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2" w:type="dxa"/>
        <w:tblInd w:w="-34" w:type="dxa"/>
        <w:tblLook w:val="01E0" w:firstRow="1" w:lastRow="1" w:firstColumn="1" w:lastColumn="1" w:noHBand="0" w:noVBand="0"/>
      </w:tblPr>
      <w:tblGrid>
        <w:gridCol w:w="3686"/>
        <w:gridCol w:w="5896"/>
      </w:tblGrid>
      <w:tr w:rsidR="00714563" w:rsidRPr="00714563" w:rsidTr="00463D68">
        <w:trPr>
          <w:trHeight w:val="709"/>
        </w:trPr>
        <w:tc>
          <w:tcPr>
            <w:tcW w:w="3686" w:type="dxa"/>
          </w:tcPr>
          <w:p w:rsidR="004A3817" w:rsidRPr="00714563" w:rsidRDefault="004A3817" w:rsidP="00463D68">
            <w:pPr>
              <w:jc w:val="center"/>
              <w:rPr>
                <w:rFonts w:eastAsia="Times New Roman"/>
                <w:sz w:val="27"/>
                <w:szCs w:val="27"/>
                <w:lang w:val="vi-VN"/>
              </w:rPr>
            </w:pPr>
            <w:r w:rsidRPr="00714563">
              <w:rPr>
                <w:rFonts w:eastAsia="Times New Roman"/>
                <w:sz w:val="27"/>
                <w:szCs w:val="27"/>
                <w:lang w:val="vi-VN"/>
              </w:rPr>
              <w:t>UBND TỈNH HƯNG YÊN</w:t>
            </w:r>
          </w:p>
          <w:p w:rsidR="004A3817" w:rsidRPr="00714563" w:rsidRDefault="004A3817" w:rsidP="00463D68">
            <w:pPr>
              <w:jc w:val="center"/>
              <w:rPr>
                <w:rFonts w:eastAsia="Times New Roman"/>
                <w:b/>
                <w:sz w:val="27"/>
                <w:szCs w:val="27"/>
                <w:lang w:val="vi-VN"/>
              </w:rPr>
            </w:pPr>
            <w:r w:rsidRPr="00714563">
              <w:rPr>
                <w:rFonts w:eastAsia="Times New Roman"/>
                <w:b/>
                <w:sz w:val="27"/>
                <w:szCs w:val="27"/>
                <w:lang w:val="vi-VN"/>
              </w:rPr>
              <w:t>SỞ TÀI CHÍNH</w:t>
            </w:r>
          </w:p>
          <w:p w:rsidR="004A3817" w:rsidRPr="00714563" w:rsidRDefault="004A3817" w:rsidP="00463D68">
            <w:pPr>
              <w:jc w:val="center"/>
              <w:rPr>
                <w:spacing w:val="-4"/>
                <w:sz w:val="27"/>
                <w:szCs w:val="27"/>
                <w:lang w:val="vi-VN"/>
              </w:rPr>
            </w:pPr>
            <w:r w:rsidRPr="00714563">
              <w:rPr>
                <w:rFonts w:eastAsia="Times New Roman"/>
                <w:noProof/>
                <w:sz w:val="27"/>
                <w:szCs w:val="27"/>
              </w:rPr>
              <mc:AlternateContent>
                <mc:Choice Requires="wps">
                  <w:drawing>
                    <wp:anchor distT="0" distB="0" distL="114300" distR="114300" simplePos="0" relativeHeight="251659264" behindDoc="0" locked="0" layoutInCell="1" allowOverlap="1" wp14:anchorId="504A8932" wp14:editId="567E2266">
                      <wp:simplePos x="0" y="0"/>
                      <wp:positionH relativeFrom="column">
                        <wp:posOffset>657556</wp:posOffset>
                      </wp:positionH>
                      <wp:positionV relativeFrom="paragraph">
                        <wp:posOffset>33655</wp:posOffset>
                      </wp:positionV>
                      <wp:extent cx="864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2.65pt" to="119.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I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8jSF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"/>
                  </w:pict>
                </mc:Fallback>
              </mc:AlternateContent>
            </w:r>
          </w:p>
        </w:tc>
        <w:tc>
          <w:tcPr>
            <w:tcW w:w="5896" w:type="dxa"/>
          </w:tcPr>
          <w:p w:rsidR="004A3817" w:rsidRPr="00714563" w:rsidRDefault="004A3817" w:rsidP="00463D68">
            <w:pPr>
              <w:jc w:val="center"/>
              <w:rPr>
                <w:rFonts w:eastAsia="Times New Roman"/>
                <w:b/>
                <w:spacing w:val="-10"/>
                <w:sz w:val="27"/>
                <w:szCs w:val="27"/>
                <w:lang w:val="vi-VN"/>
              </w:rPr>
            </w:pPr>
            <w:r w:rsidRPr="00714563">
              <w:rPr>
                <w:rFonts w:eastAsia="Times New Roman"/>
                <w:b/>
                <w:spacing w:val="-10"/>
                <w:sz w:val="27"/>
                <w:szCs w:val="27"/>
                <w:lang w:val="vi-VN"/>
              </w:rPr>
              <w:t>CỘNG HÒA XÃ HỘI CHỦ NGHĨA VIỆT NAM</w:t>
            </w:r>
          </w:p>
          <w:p w:rsidR="004A3817" w:rsidRPr="00714563" w:rsidRDefault="004A3817" w:rsidP="00463D68">
            <w:pPr>
              <w:jc w:val="center"/>
              <w:rPr>
                <w:rFonts w:eastAsia="Times New Roman"/>
                <w:b/>
                <w:szCs w:val="28"/>
                <w:lang w:val="vi-VN"/>
              </w:rPr>
            </w:pPr>
            <w:r w:rsidRPr="00714563">
              <w:rPr>
                <w:rFonts w:eastAsia="Times New Roman"/>
                <w:b/>
                <w:szCs w:val="28"/>
                <w:lang w:val="vi-VN"/>
              </w:rPr>
              <w:t>Độc lập - Tự do - Hạnh phúc</w:t>
            </w:r>
          </w:p>
          <w:p w:rsidR="004A3817" w:rsidRPr="00714563" w:rsidRDefault="004A3817" w:rsidP="00463D68">
            <w:pPr>
              <w:jc w:val="center"/>
              <w:rPr>
                <w:rFonts w:eastAsia="Times New Roman"/>
                <w:sz w:val="27"/>
                <w:szCs w:val="27"/>
                <w:vertAlign w:val="superscript"/>
                <w:lang w:val="vi-VN"/>
              </w:rPr>
            </w:pPr>
            <w:r w:rsidRPr="00714563">
              <w:rPr>
                <w:rFonts w:eastAsia="Times New Roman"/>
                <w:noProof/>
                <w:sz w:val="27"/>
                <w:szCs w:val="27"/>
              </w:rPr>
              <mc:AlternateContent>
                <mc:Choice Requires="wps">
                  <w:drawing>
                    <wp:anchor distT="0" distB="0" distL="114300" distR="114300" simplePos="0" relativeHeight="251660288" behindDoc="0" locked="0" layoutInCell="1" allowOverlap="1" wp14:anchorId="3FFA77B9" wp14:editId="06CFD7CA">
                      <wp:simplePos x="0" y="0"/>
                      <wp:positionH relativeFrom="column">
                        <wp:posOffset>730581</wp:posOffset>
                      </wp:positionH>
                      <wp:positionV relativeFrom="paragraph">
                        <wp:posOffset>34925</wp:posOffset>
                      </wp:positionV>
                      <wp:extent cx="2160000"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5pt,2.75pt" to="227.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"/>
                  </w:pict>
                </mc:Fallback>
              </mc:AlternateContent>
            </w:r>
            <w:r w:rsidRPr="00714563">
              <w:rPr>
                <w:rFonts w:eastAsia="Times New Roman"/>
                <w:sz w:val="27"/>
                <w:szCs w:val="27"/>
                <w:lang w:val="vi-VN"/>
              </w:rPr>
              <w:t xml:space="preserve">                                                     </w:t>
            </w:r>
          </w:p>
        </w:tc>
      </w:tr>
      <w:tr w:rsidR="00714563" w:rsidRPr="00714563" w:rsidTr="00463D68">
        <w:tc>
          <w:tcPr>
            <w:tcW w:w="3686" w:type="dxa"/>
          </w:tcPr>
          <w:p w:rsidR="004A3817" w:rsidRPr="00714563" w:rsidRDefault="004E31E8" w:rsidP="009F337E">
            <w:pPr>
              <w:jc w:val="center"/>
              <w:rPr>
                <w:rFonts w:eastAsia="Times New Roman"/>
                <w:sz w:val="27"/>
                <w:szCs w:val="27"/>
              </w:rPr>
            </w:pPr>
            <w:r>
              <w:rPr>
                <w:rFonts w:eastAsia="Times New Roman"/>
                <w:sz w:val="27"/>
                <w:szCs w:val="27"/>
                <w:lang w:val="vi-VN"/>
              </w:rPr>
              <w:t xml:space="preserve">Số:     </w:t>
            </w:r>
            <w:r w:rsidR="004A3817" w:rsidRPr="00714563">
              <w:rPr>
                <w:rFonts w:eastAsia="Times New Roman"/>
                <w:sz w:val="27"/>
                <w:szCs w:val="27"/>
                <w:lang w:val="vi-VN"/>
              </w:rPr>
              <w:t xml:space="preserve">    /</w:t>
            </w:r>
            <w:r w:rsidR="009F337E" w:rsidRPr="00714563">
              <w:rPr>
                <w:rFonts w:eastAsia="Times New Roman"/>
                <w:sz w:val="27"/>
                <w:szCs w:val="27"/>
              </w:rPr>
              <w:t>TTr-</w:t>
            </w:r>
            <w:r w:rsidR="004A3817" w:rsidRPr="00714563">
              <w:rPr>
                <w:rFonts w:eastAsia="Times New Roman"/>
                <w:sz w:val="27"/>
                <w:szCs w:val="27"/>
                <w:lang w:val="vi-VN"/>
              </w:rPr>
              <w:t>STC</w:t>
            </w:r>
          </w:p>
        </w:tc>
        <w:tc>
          <w:tcPr>
            <w:tcW w:w="5896" w:type="dxa"/>
          </w:tcPr>
          <w:p w:rsidR="004A3817" w:rsidRPr="00714563" w:rsidRDefault="00474923" w:rsidP="00BA7991">
            <w:pPr>
              <w:jc w:val="center"/>
              <w:rPr>
                <w:rFonts w:eastAsia="Times New Roman"/>
                <w:b/>
                <w:sz w:val="27"/>
                <w:szCs w:val="27"/>
                <w:lang w:val="vi-VN"/>
              </w:rPr>
            </w:pPr>
            <w:r>
              <w:rPr>
                <w:rFonts w:eastAsia="Times New Roman"/>
                <w:i/>
                <w:sz w:val="27"/>
                <w:szCs w:val="27"/>
                <w:lang w:val="vi-VN"/>
              </w:rPr>
              <w:t xml:space="preserve">Hưng Yên, ngày   </w:t>
            </w:r>
            <w:r w:rsidR="004A3817" w:rsidRPr="00714563">
              <w:rPr>
                <w:rFonts w:eastAsia="Times New Roman"/>
                <w:i/>
                <w:sz w:val="27"/>
                <w:szCs w:val="27"/>
                <w:lang w:val="vi-VN"/>
              </w:rPr>
              <w:t xml:space="preserve"> </w:t>
            </w:r>
            <w:r w:rsidR="00B20AA3" w:rsidRPr="00714563">
              <w:rPr>
                <w:rFonts w:eastAsia="Times New Roman"/>
                <w:i/>
                <w:sz w:val="27"/>
                <w:szCs w:val="27"/>
              </w:rPr>
              <w:t xml:space="preserve"> </w:t>
            </w:r>
            <w:r w:rsidR="004E31E8">
              <w:rPr>
                <w:rFonts w:eastAsia="Times New Roman"/>
                <w:i/>
                <w:sz w:val="27"/>
                <w:szCs w:val="27"/>
              </w:rPr>
              <w:t xml:space="preserve"> </w:t>
            </w:r>
            <w:r w:rsidR="00B20AA3" w:rsidRPr="00714563">
              <w:rPr>
                <w:rFonts w:eastAsia="Times New Roman"/>
                <w:i/>
                <w:sz w:val="27"/>
                <w:szCs w:val="27"/>
              </w:rPr>
              <w:t xml:space="preserve"> </w:t>
            </w:r>
            <w:r w:rsidR="004A3817" w:rsidRPr="00714563">
              <w:rPr>
                <w:rFonts w:eastAsia="Times New Roman"/>
                <w:i/>
                <w:sz w:val="27"/>
                <w:szCs w:val="27"/>
                <w:lang w:val="vi-VN"/>
              </w:rPr>
              <w:t xml:space="preserve"> tháng</w:t>
            </w:r>
            <w:r w:rsidR="00A21A4C">
              <w:rPr>
                <w:rFonts w:eastAsia="Times New Roman"/>
                <w:i/>
                <w:sz w:val="27"/>
                <w:szCs w:val="27"/>
              </w:rPr>
              <w:t xml:space="preserve"> </w:t>
            </w:r>
            <w:r w:rsidR="004A3817" w:rsidRPr="00714563">
              <w:rPr>
                <w:rFonts w:eastAsia="Times New Roman"/>
                <w:i/>
                <w:sz w:val="27"/>
                <w:szCs w:val="27"/>
                <w:lang w:val="vi-VN"/>
              </w:rPr>
              <w:t xml:space="preserve"> </w:t>
            </w:r>
            <w:r w:rsidR="00BA7991">
              <w:rPr>
                <w:rFonts w:eastAsia="Times New Roman"/>
                <w:i/>
                <w:sz w:val="27"/>
                <w:szCs w:val="27"/>
              </w:rPr>
              <w:t xml:space="preserve">      </w:t>
            </w:r>
            <w:r w:rsidR="00A21A4C">
              <w:rPr>
                <w:rFonts w:eastAsia="Times New Roman"/>
                <w:i/>
                <w:sz w:val="27"/>
                <w:szCs w:val="27"/>
              </w:rPr>
              <w:t xml:space="preserve"> </w:t>
            </w:r>
            <w:r w:rsidR="004A3817" w:rsidRPr="00714563">
              <w:rPr>
                <w:rFonts w:eastAsia="Times New Roman"/>
                <w:i/>
                <w:sz w:val="27"/>
                <w:szCs w:val="27"/>
                <w:lang w:val="vi-VN"/>
              </w:rPr>
              <w:t xml:space="preserve"> năm 2026</w:t>
            </w:r>
          </w:p>
        </w:tc>
      </w:tr>
    </w:tbl>
    <w:p w:rsidR="00871543" w:rsidRPr="00412518" w:rsidRDefault="00714563" w:rsidP="004A3817">
      <w:pPr>
        <w:jc w:val="center"/>
        <w:rPr>
          <w:sz w:val="30"/>
        </w:rPr>
      </w:pPr>
      <w:r w:rsidRPr="00412518">
        <w:rPr>
          <w:noProof/>
          <w:sz w:val="7"/>
          <w:szCs w:val="27"/>
        </w:rPr>
        <mc:AlternateContent>
          <mc:Choice Requires="wps">
            <w:drawing>
              <wp:anchor distT="0" distB="0" distL="114300" distR="114300" simplePos="0" relativeHeight="251666432" behindDoc="0" locked="0" layoutInCell="1" hidden="0" allowOverlap="1" wp14:anchorId="6CF9A679" wp14:editId="4074515D">
                <wp:simplePos x="0" y="0"/>
                <wp:positionH relativeFrom="column">
                  <wp:posOffset>-87547</wp:posOffset>
                </wp:positionH>
                <wp:positionV relativeFrom="paragraph">
                  <wp:posOffset>5467</wp:posOffset>
                </wp:positionV>
                <wp:extent cx="935990" cy="298450"/>
                <wp:effectExtent l="0" t="0" r="16510" b="25400"/>
                <wp:wrapNone/>
                <wp:docPr id="12" name="Rectangle 12"/>
                <wp:cNvGraphicFramePr/>
                <a:graphic xmlns:a="http://schemas.openxmlformats.org/drawingml/2006/main">
                  <a:graphicData uri="http://schemas.microsoft.com/office/word/2010/wordprocessingShape">
                    <wps:wsp>
                      <wps:cNvSpPr/>
                      <wps:spPr>
                        <a:xfrm>
                          <a:off x="0" y="0"/>
                          <a:ext cx="935990" cy="29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14563" w:rsidRPr="00FA2C97" w:rsidRDefault="00714563" w:rsidP="00714563">
                            <w:pPr>
                              <w:spacing w:before="40"/>
                              <w:jc w:val="center"/>
                              <w:textDirection w:val="btLr"/>
                              <w:rPr>
                                <w:b/>
                                <w:sz w:val="22"/>
                              </w:rPr>
                            </w:pPr>
                            <w:r w:rsidRPr="00FA2C97">
                              <w:rPr>
                                <w:b/>
                                <w:color w:val="000000"/>
                                <w:sz w:val="22"/>
                              </w:rPr>
                              <w:t>DỰ THẢO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6.9pt;margin-top:.45pt;width:73.7pt;height: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">
                <v:stroke startarrowwidth="narrow" startarrowlength="short" endarrowwidth="narrow" endarrowlength="short"/>
                <v:textbox inset="2.53958mm,1.2694mm,2.53958mm,1.2694mm">
                  <w:txbxContent>
                    <w:p w:rsidR="00714563" w:rsidRPr="00FA2C97" w:rsidRDefault="00714563" w:rsidP="00714563">
                      <w:pPr>
                        <w:spacing w:before="40"/>
                        <w:jc w:val="center"/>
                        <w:textDirection w:val="btLr"/>
                        <w:rPr>
                          <w:b/>
                          <w:sz w:val="22"/>
                        </w:rPr>
                      </w:pPr>
                      <w:r w:rsidRPr="00FA2C97">
                        <w:rPr>
                          <w:b/>
                          <w:color w:val="000000"/>
                          <w:sz w:val="22"/>
                        </w:rPr>
                        <w:t>DỰ THẢO</w:t>
                      </w:r>
                    </w:p>
                  </w:txbxContent>
                </v:textbox>
              </v:rect>
            </w:pict>
          </mc:Fallback>
        </mc:AlternateContent>
      </w:r>
    </w:p>
    <w:p w:rsidR="004A3817" w:rsidRPr="00714563" w:rsidRDefault="009F337E" w:rsidP="004A3817">
      <w:pPr>
        <w:jc w:val="center"/>
        <w:rPr>
          <w:b/>
        </w:rPr>
      </w:pPr>
      <w:r w:rsidRPr="00714563">
        <w:rPr>
          <w:b/>
        </w:rPr>
        <w:t>TỜ TRÌNH</w:t>
      </w:r>
    </w:p>
    <w:p w:rsidR="006446A6" w:rsidRDefault="009F337E" w:rsidP="004A3817">
      <w:pPr>
        <w:jc w:val="center"/>
        <w:rPr>
          <w:b/>
          <w:spacing w:val="-6"/>
          <w:szCs w:val="28"/>
        </w:rPr>
      </w:pPr>
      <w:r w:rsidRPr="00714563">
        <w:rPr>
          <w:b/>
          <w:spacing w:val="-6"/>
        </w:rPr>
        <w:t xml:space="preserve">Về việc ban hành Quyết định </w:t>
      </w:r>
      <w:r w:rsidR="00D3761E" w:rsidRPr="00714563">
        <w:rPr>
          <w:b/>
          <w:spacing w:val="-6"/>
        </w:rPr>
        <w:t xml:space="preserve">về </w:t>
      </w:r>
      <w:r w:rsidR="00722AB7" w:rsidRPr="00714563">
        <w:rPr>
          <w:b/>
          <w:spacing w:val="-6"/>
          <w:szCs w:val="28"/>
        </w:rPr>
        <w:t>phân cấp</w:t>
      </w:r>
      <w:r w:rsidR="00B20AA3" w:rsidRPr="00714563">
        <w:rPr>
          <w:b/>
          <w:spacing w:val="-6"/>
          <w:szCs w:val="28"/>
        </w:rPr>
        <w:t xml:space="preserve"> và</w:t>
      </w:r>
      <w:r w:rsidR="00881AB3" w:rsidRPr="00714563">
        <w:rPr>
          <w:b/>
          <w:spacing w:val="-6"/>
          <w:szCs w:val="28"/>
        </w:rPr>
        <w:t xml:space="preserve"> quy định thẩm quyền</w:t>
      </w:r>
      <w:r w:rsidR="00722AB7" w:rsidRPr="00714563">
        <w:rPr>
          <w:b/>
          <w:spacing w:val="-6"/>
          <w:szCs w:val="28"/>
        </w:rPr>
        <w:t xml:space="preserve"> quản lý </w:t>
      </w:r>
    </w:p>
    <w:p w:rsidR="00722AB7" w:rsidRPr="00714563" w:rsidRDefault="00722AB7" w:rsidP="004A3817">
      <w:pPr>
        <w:jc w:val="center"/>
        <w:rPr>
          <w:b/>
          <w:spacing w:val="-6"/>
          <w:szCs w:val="28"/>
        </w:rPr>
      </w:pPr>
      <w:r w:rsidRPr="00714563">
        <w:rPr>
          <w:b/>
          <w:spacing w:val="-6"/>
          <w:szCs w:val="28"/>
        </w:rPr>
        <w:t xml:space="preserve">nhà nước </w:t>
      </w:r>
      <w:r w:rsidR="006446A6">
        <w:rPr>
          <w:b/>
          <w:spacing w:val="-6"/>
          <w:szCs w:val="28"/>
        </w:rPr>
        <w:t>một số</w:t>
      </w:r>
      <w:r w:rsidR="00D3761E" w:rsidRPr="00714563">
        <w:rPr>
          <w:b/>
          <w:spacing w:val="-6"/>
          <w:szCs w:val="28"/>
        </w:rPr>
        <w:t xml:space="preserve"> </w:t>
      </w:r>
      <w:r w:rsidR="006446A6">
        <w:rPr>
          <w:b/>
          <w:spacing w:val="-6"/>
          <w:szCs w:val="28"/>
        </w:rPr>
        <w:t>lĩnh vực</w:t>
      </w:r>
      <w:r w:rsidR="00881AB3" w:rsidRPr="00714563">
        <w:rPr>
          <w:b/>
          <w:spacing w:val="-6"/>
          <w:szCs w:val="28"/>
        </w:rPr>
        <w:t xml:space="preserve"> </w:t>
      </w:r>
      <w:r w:rsidRPr="00714563">
        <w:rPr>
          <w:b/>
          <w:spacing w:val="-6"/>
          <w:szCs w:val="28"/>
        </w:rPr>
        <w:t>kinh tế - xã hội trên địa bàn tỉnh Hưng Yên</w:t>
      </w:r>
    </w:p>
    <w:p w:rsidR="00722AB7" w:rsidRPr="00714563" w:rsidRDefault="00276409" w:rsidP="004A3817">
      <w:pPr>
        <w:jc w:val="center"/>
        <w:rPr>
          <w:sz w:val="16"/>
        </w:rPr>
      </w:pPr>
      <w:r w:rsidRPr="00714563">
        <w:rPr>
          <w:rFonts w:eastAsia="Times New Roman"/>
          <w:noProof/>
          <w:sz w:val="27"/>
          <w:szCs w:val="27"/>
        </w:rPr>
        <mc:AlternateContent>
          <mc:Choice Requires="wps">
            <w:drawing>
              <wp:anchor distT="0" distB="0" distL="114300" distR="114300" simplePos="0" relativeHeight="251664384" behindDoc="0" locked="0" layoutInCell="1" allowOverlap="1" wp14:anchorId="640DA350" wp14:editId="7A3F2221">
                <wp:simplePos x="0" y="0"/>
                <wp:positionH relativeFrom="column">
                  <wp:posOffset>2384729</wp:posOffset>
                </wp:positionH>
                <wp:positionV relativeFrom="paragraph">
                  <wp:posOffset>27305</wp:posOffset>
                </wp:positionV>
                <wp:extent cx="1152000" cy="0"/>
                <wp:effectExtent l="0" t="0" r="101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2.15pt" to="278.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"/>
            </w:pict>
          </mc:Fallback>
        </mc:AlternateContent>
      </w:r>
    </w:p>
    <w:p w:rsidR="00276409" w:rsidRPr="00412518" w:rsidRDefault="00276409" w:rsidP="004A3817">
      <w:pPr>
        <w:jc w:val="center"/>
        <w:rPr>
          <w:sz w:val="4"/>
        </w:rPr>
      </w:pPr>
      <w:bookmarkStart w:id="0" w:name="_GoBack"/>
      <w:bookmarkEnd w:id="0"/>
    </w:p>
    <w:p w:rsidR="009F337E" w:rsidRPr="00714563" w:rsidRDefault="008B1200" w:rsidP="00412518">
      <w:pPr>
        <w:spacing w:before="120"/>
        <w:ind w:firstLine="567"/>
        <w:jc w:val="both"/>
      </w:pPr>
      <w:r w:rsidRPr="00714563">
        <w:t xml:space="preserve">Thực hiện quy định của Luật Ban hành văn bản quy phạm pháp luật và các nghị định có liên quan, </w:t>
      </w:r>
      <w:r w:rsidR="009F337E" w:rsidRPr="00714563">
        <w:t xml:space="preserve">Sở Tài chính kính trình </w:t>
      </w:r>
      <w:r w:rsidR="009F337E" w:rsidRPr="00714563">
        <w:rPr>
          <w:szCs w:val="28"/>
        </w:rPr>
        <w:t xml:space="preserve">Ủy ban nhân dân tỉnh ban hành </w:t>
      </w:r>
      <w:r w:rsidR="009F337E" w:rsidRPr="00714563">
        <w:t xml:space="preserve">Quyết định </w:t>
      </w:r>
      <w:r w:rsidR="00D3761E" w:rsidRPr="00714563">
        <w:t xml:space="preserve">về </w:t>
      </w:r>
      <w:r w:rsidR="009F337E" w:rsidRPr="00714563">
        <w:t xml:space="preserve">phân cấp và quy định thẩm quyền quản lý nhà nước </w:t>
      </w:r>
      <w:r w:rsidR="006446A6">
        <w:t>một số lĩnh vực</w:t>
      </w:r>
      <w:r w:rsidR="009F337E" w:rsidRPr="00714563">
        <w:t xml:space="preserve"> kinh tế - xã hội trên địa bàn tỉnh Hưng Yên</w:t>
      </w:r>
      <w:r w:rsidR="00635B6C" w:rsidRPr="00714563">
        <w:t>, cụ thể như sau:</w:t>
      </w:r>
    </w:p>
    <w:p w:rsidR="008B1200" w:rsidRPr="00714563" w:rsidRDefault="00635B6C" w:rsidP="00412518">
      <w:pPr>
        <w:spacing w:before="120"/>
        <w:ind w:firstLine="567"/>
        <w:jc w:val="both"/>
        <w:rPr>
          <w:b/>
          <w:sz w:val="26"/>
          <w:szCs w:val="26"/>
        </w:rPr>
      </w:pPr>
      <w:r w:rsidRPr="00714563">
        <w:rPr>
          <w:b/>
          <w:sz w:val="26"/>
          <w:szCs w:val="26"/>
        </w:rPr>
        <w:t xml:space="preserve">I. SỰ CẦN THIẾT </w:t>
      </w:r>
      <w:r w:rsidR="008B1200" w:rsidRPr="00714563">
        <w:rPr>
          <w:b/>
          <w:sz w:val="26"/>
          <w:szCs w:val="26"/>
        </w:rPr>
        <w:t>BAN HÀNH VĂN BẢN</w:t>
      </w:r>
    </w:p>
    <w:p w:rsidR="008B1200" w:rsidRPr="00714563" w:rsidRDefault="008B1200" w:rsidP="00412518">
      <w:pPr>
        <w:spacing w:before="120"/>
        <w:ind w:firstLine="567"/>
        <w:jc w:val="both"/>
        <w:rPr>
          <w:b/>
        </w:rPr>
      </w:pPr>
      <w:r w:rsidRPr="00714563">
        <w:rPr>
          <w:b/>
        </w:rPr>
        <w:t>1. Cơ sở chính trị, pháp lý</w:t>
      </w:r>
    </w:p>
    <w:p w:rsidR="008127DB" w:rsidRPr="00714563" w:rsidRDefault="008127DB" w:rsidP="00412518">
      <w:pPr>
        <w:spacing w:before="120"/>
        <w:ind w:firstLine="567"/>
        <w:jc w:val="both"/>
      </w:pPr>
      <w:r w:rsidRPr="00714563">
        <w:t>- Thực hiện chủ trương của Đảng và Nhà nước về đẩy mạnh phân cấp, phân quyền, phân định rõ thẩm quyền giữa các cấp chính quyền địa phương, nâng cao tính chủ động, tự chịu trách nhiệm của chính quyền cơ sở, đồng thời bảo đảm sự quản lý thống nhất của chính quyền cấp tỉnh.</w:t>
      </w:r>
    </w:p>
    <w:p w:rsidR="001961EF" w:rsidRPr="00714563" w:rsidRDefault="001961EF" w:rsidP="00412518">
      <w:pPr>
        <w:spacing w:before="120"/>
        <w:ind w:firstLine="567"/>
        <w:jc w:val="both"/>
      </w:pPr>
      <w:r w:rsidRPr="00714563">
        <w:t>- Luật Tổ chức chính quyền địa phương số 72/2025/QH15;</w:t>
      </w:r>
    </w:p>
    <w:p w:rsidR="001961EF" w:rsidRPr="00714563" w:rsidRDefault="001961EF" w:rsidP="00412518">
      <w:pPr>
        <w:spacing w:before="120"/>
        <w:ind w:firstLine="567"/>
        <w:jc w:val="both"/>
      </w:pPr>
      <w:r w:rsidRPr="00714563">
        <w:t>- Luật Ban hành văn bản quy phạm pháp luật số 64/2025/QH15;</w:t>
      </w:r>
    </w:p>
    <w:p w:rsidR="006446A6" w:rsidRPr="006446A6" w:rsidRDefault="006446A6" w:rsidP="00412518">
      <w:pPr>
        <w:spacing w:before="120"/>
        <w:ind w:firstLine="567"/>
        <w:jc w:val="both"/>
      </w:pPr>
      <w:r w:rsidRPr="006446A6">
        <w:t>- Luật Đê điều số 79/2006/QH11 và Nghị định số 113/2007/NĐ-CP của Chính phủ quy định chi tiết và hướng dẫn thi hành một số điều của Luật Đê điều;</w:t>
      </w:r>
    </w:p>
    <w:p w:rsidR="006446A6" w:rsidRPr="006446A6" w:rsidRDefault="006446A6" w:rsidP="00412518">
      <w:pPr>
        <w:spacing w:before="120"/>
        <w:ind w:firstLine="567"/>
        <w:jc w:val="both"/>
      </w:pPr>
      <w:r w:rsidRPr="006446A6">
        <w:t>- Luật Khoa học, công nghệ và đổi mới sáng tạo số 93/2025/QH15; Nghị định số 262/2025/NĐ-CP và Nghị định số 268/2025/NĐ-CP của Chính phủ quy định chi tiết và hướng dẫn một số điều của Luật Khoa học, công nghệ và đổi mới sáng tạo về đổi mới sáng tạo;</w:t>
      </w:r>
    </w:p>
    <w:p w:rsidR="006446A6" w:rsidRPr="006446A6" w:rsidRDefault="006446A6" w:rsidP="00412518">
      <w:pPr>
        <w:spacing w:before="120"/>
        <w:ind w:firstLine="567"/>
        <w:jc w:val="both"/>
      </w:pPr>
      <w:r>
        <w:t>-</w:t>
      </w:r>
      <w:r w:rsidRPr="006446A6">
        <w:t xml:space="preserve"> Luật Du lịch số 09/2017/QH14 và Nghị định số 168/2017/NĐ-CP của Chính phủ quy định chi tiết một số điều của Luật Du lịch;</w:t>
      </w:r>
    </w:p>
    <w:p w:rsidR="00992933" w:rsidRPr="009C532A" w:rsidRDefault="00461073" w:rsidP="00412518">
      <w:pPr>
        <w:spacing w:before="120"/>
        <w:ind w:firstLine="567"/>
        <w:jc w:val="both"/>
      </w:pPr>
      <w:r w:rsidRPr="00714563">
        <w:t xml:space="preserve">- Khoản 1 Điều 13 Luật Tổ chức chính quyền địa phương số 72/2025/QH15 quy định: </w:t>
      </w:r>
      <w:r w:rsidRPr="004E31E8">
        <w:rPr>
          <w:i/>
        </w:rPr>
        <w:t>“Hội đồng nhân dân cấp tỉnh phân cấp cho Ủy ban nhân dân cùng cấp hoặc Hội đồng nhân dân cấp xã; Ủy ban nhân dân cấp tỉnh, Chủ tịch Ủy ban nhân dân cấp tỉnh phân cấp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trừ trường hợp pháp luật quy định không được phân cấp"</w:t>
      </w:r>
      <w:r w:rsidR="00992933" w:rsidRPr="00714563">
        <w:t xml:space="preserve">. Do vậy, </w:t>
      </w:r>
      <w:r w:rsidR="00992933" w:rsidRPr="00714563">
        <w:rPr>
          <w:szCs w:val="28"/>
        </w:rPr>
        <w:t>Ủy ban nhân dân tỉnh</w:t>
      </w:r>
      <w:r w:rsidR="00992933" w:rsidRPr="00714563">
        <w:t xml:space="preserve"> ban hành quyết định về phân cấp </w:t>
      </w:r>
      <w:r w:rsidR="00992933" w:rsidRPr="009C532A">
        <w:t xml:space="preserve">và quy định thẩm quyền quản lý nhà nước </w:t>
      </w:r>
      <w:r w:rsidR="009C532A" w:rsidRPr="009C532A">
        <w:t>một số</w:t>
      </w:r>
      <w:r w:rsidR="00992933" w:rsidRPr="009C532A">
        <w:t xml:space="preserve"> lĩnh vực kinh tế - xã hội giữa chính quyền địa phương 02 cấp trên địa bàn tỉnh là phù hợp và đúng thẩm quyền.</w:t>
      </w:r>
    </w:p>
    <w:p w:rsidR="006446A6" w:rsidRPr="006446A6" w:rsidRDefault="006446A6" w:rsidP="00412518">
      <w:pPr>
        <w:spacing w:before="120" w:line="326" w:lineRule="atLeast"/>
        <w:ind w:firstLine="567"/>
        <w:jc w:val="both"/>
        <w:rPr>
          <w:spacing w:val="-4"/>
        </w:rPr>
      </w:pPr>
      <w:r w:rsidRPr="006446A6">
        <w:rPr>
          <w:spacing w:val="-2"/>
        </w:rPr>
        <w:t>- Các quyết định của Ủy ban nhân dân tỉnh: Quyết định số 05/2026/QĐ-UBN</w:t>
      </w:r>
      <w:r w:rsidRPr="006446A6">
        <w:t xml:space="preserve">D ngày 10/02/2026; </w:t>
      </w:r>
      <w:r w:rsidRPr="006446A6">
        <w:rPr>
          <w:spacing w:val="-2"/>
        </w:rPr>
        <w:t xml:space="preserve">Quyết định </w:t>
      </w:r>
      <w:r w:rsidRPr="006446A6">
        <w:t xml:space="preserve">số 13/2026/QĐ-UBND ngày 31/3/2026; </w:t>
      </w:r>
      <w:r w:rsidRPr="006446A6">
        <w:rPr>
          <w:spacing w:val="-2"/>
        </w:rPr>
        <w:t xml:space="preserve">Quyết định </w:t>
      </w:r>
      <w:r w:rsidRPr="006446A6">
        <w:t xml:space="preserve">số 16/2026/QĐ-UBND ngày 10/4/2026; </w:t>
      </w:r>
      <w:r w:rsidRPr="006446A6">
        <w:rPr>
          <w:spacing w:val="-2"/>
        </w:rPr>
        <w:t xml:space="preserve">Quyết định </w:t>
      </w:r>
      <w:r w:rsidRPr="006446A6">
        <w:t xml:space="preserve">số 18/2026/QĐ-UBND ngày </w:t>
      </w:r>
      <w:r w:rsidRPr="006446A6">
        <w:lastRenderedPageBreak/>
        <w:t xml:space="preserve">23/4/2026; </w:t>
      </w:r>
      <w:r w:rsidRPr="006446A6">
        <w:rPr>
          <w:spacing w:val="-2"/>
        </w:rPr>
        <w:t xml:space="preserve">Quyết định </w:t>
      </w:r>
      <w:r w:rsidRPr="006446A6">
        <w:t xml:space="preserve">số 28/2026/QĐ-UBND ngày 28/6/2026; </w:t>
      </w:r>
      <w:r w:rsidRPr="006446A6">
        <w:rPr>
          <w:spacing w:val="-2"/>
        </w:rPr>
        <w:t xml:space="preserve">Quyết định </w:t>
      </w:r>
      <w:r w:rsidRPr="006446A6">
        <w:t xml:space="preserve">số 32/2025/QĐ-UBND ngày 28/4/2025; </w:t>
      </w:r>
      <w:r w:rsidRPr="006446A6">
        <w:rPr>
          <w:spacing w:val="-2"/>
        </w:rPr>
        <w:t xml:space="preserve">Quyết định </w:t>
      </w:r>
      <w:r w:rsidRPr="006446A6">
        <w:t xml:space="preserve">số 33/2026/QĐ-UBND ngày 01/7/2026; </w:t>
      </w:r>
      <w:r w:rsidRPr="006446A6">
        <w:rPr>
          <w:spacing w:val="-2"/>
        </w:rPr>
        <w:t xml:space="preserve">Quyết định </w:t>
      </w:r>
      <w:r w:rsidRPr="006446A6">
        <w:t xml:space="preserve">số 35/2026/QĐ-UBND ngày 03/7/2026; </w:t>
      </w:r>
      <w:r w:rsidRPr="006446A6">
        <w:rPr>
          <w:spacing w:val="-2"/>
        </w:rPr>
        <w:t xml:space="preserve">Quyết định </w:t>
      </w:r>
      <w:r w:rsidRPr="006446A6">
        <w:t xml:space="preserve">số 38/2026/QĐ-UBND ngày 09/7/2026; </w:t>
      </w:r>
      <w:r w:rsidRPr="006446A6">
        <w:rPr>
          <w:spacing w:val="-2"/>
        </w:rPr>
        <w:t xml:space="preserve">Quyết định </w:t>
      </w:r>
      <w:r w:rsidRPr="006446A6">
        <w:t xml:space="preserve">số 39/2019/QĐ-UBND ngày 20/11/2019; </w:t>
      </w:r>
      <w:r w:rsidRPr="006446A6">
        <w:rPr>
          <w:spacing w:val="-2"/>
        </w:rPr>
        <w:t xml:space="preserve">Quyết định </w:t>
      </w:r>
      <w:r w:rsidRPr="006446A6">
        <w:t xml:space="preserve">số 29/2019/QĐ-UBND ngày 22/8/2019; </w:t>
      </w:r>
      <w:r w:rsidRPr="006446A6">
        <w:rPr>
          <w:spacing w:val="-2"/>
        </w:rPr>
        <w:t xml:space="preserve">Quyết định </w:t>
      </w:r>
      <w:r w:rsidRPr="006446A6">
        <w:t xml:space="preserve">số 139/2025/QĐ-UBND </w:t>
      </w:r>
      <w:r>
        <w:t>và</w:t>
      </w:r>
      <w:r w:rsidRPr="006446A6">
        <w:t xml:space="preserve"> </w:t>
      </w:r>
      <w:r w:rsidRPr="006446A6">
        <w:rPr>
          <w:spacing w:val="-2"/>
        </w:rPr>
        <w:t xml:space="preserve">Quyết định </w:t>
      </w:r>
      <w:r w:rsidRPr="006446A6">
        <w:t xml:space="preserve">số 140/2025/QĐ-UBND ngày 20/10/2025; </w:t>
      </w:r>
      <w:r w:rsidRPr="006446A6">
        <w:rPr>
          <w:spacing w:val="-4"/>
        </w:rPr>
        <w:t>Quyết định số 141/2025/QĐ-UBND ngày 24/10/2025; Quyết định số 151/2025/QĐ-UBND ngày 31/12/2025 và Quyết định số 39/2026/QĐ-UBND ngày 08/5/2026;</w:t>
      </w:r>
    </w:p>
    <w:p w:rsidR="00412518" w:rsidRPr="00412518" w:rsidRDefault="00DE109D" w:rsidP="00412518">
      <w:pPr>
        <w:spacing w:before="120" w:line="326" w:lineRule="atLeast"/>
        <w:ind w:firstLine="567"/>
        <w:jc w:val="both"/>
      </w:pPr>
      <w:r w:rsidRPr="00412518">
        <w:rPr>
          <w:spacing w:val="-4"/>
        </w:rPr>
        <w:t xml:space="preserve">- </w:t>
      </w:r>
      <w:r w:rsidR="00C83DDA" w:rsidRPr="00412518">
        <w:rPr>
          <w:spacing w:val="-4"/>
        </w:rPr>
        <w:t xml:space="preserve">Văn bản </w:t>
      </w:r>
      <w:r w:rsidRPr="00412518">
        <w:rPr>
          <w:spacing w:val="-4"/>
        </w:rPr>
        <w:t xml:space="preserve">số 3059/UBND-TH ngày 27/5/2026 và </w:t>
      </w:r>
      <w:r w:rsidR="00C83DDA" w:rsidRPr="00412518">
        <w:rPr>
          <w:spacing w:val="-4"/>
        </w:rPr>
        <w:t xml:space="preserve">Văn bản số </w:t>
      </w:r>
      <w:r w:rsidRPr="00412518">
        <w:rPr>
          <w:spacing w:val="-4"/>
        </w:rPr>
        <w:t>3723/UBND-TH</w:t>
      </w:r>
      <w:r w:rsidRPr="00412518">
        <w:t xml:space="preserve"> ngày 19/6/2026</w:t>
      </w:r>
      <w:r w:rsidR="00C83DDA" w:rsidRPr="00412518">
        <w:t xml:space="preserve"> của Ủy ban nhân dân tỉnh</w:t>
      </w:r>
      <w:r w:rsidR="00DE4CF7" w:rsidRPr="00412518">
        <w:t xml:space="preserve"> về xây dựng, rà soát phương án tổng thể về phân cấp quản lý </w:t>
      </w:r>
      <w:r w:rsidR="006446A6" w:rsidRPr="00412518">
        <w:t>đối với</w:t>
      </w:r>
      <w:r w:rsidR="00DE4CF7" w:rsidRPr="00412518">
        <w:t xml:space="preserve"> nhiệm vụ phát triển kinh tế - xã hội trên địa bàn tỉnh</w:t>
      </w:r>
      <w:r w:rsidR="006446A6" w:rsidRPr="00412518">
        <w:t>;</w:t>
      </w:r>
    </w:p>
    <w:p w:rsidR="00412518" w:rsidRPr="00412518" w:rsidRDefault="00412518" w:rsidP="00412518">
      <w:pPr>
        <w:spacing w:before="120" w:line="326" w:lineRule="atLeast"/>
        <w:ind w:firstLine="567"/>
        <w:jc w:val="both"/>
        <w:rPr>
          <w:b/>
          <w:szCs w:val="28"/>
        </w:rPr>
      </w:pPr>
      <w:r w:rsidRPr="00412518">
        <w:rPr>
          <w:spacing w:val="-4"/>
        </w:rPr>
        <w:t>-</w:t>
      </w:r>
      <w:r w:rsidR="006446A6" w:rsidRPr="00412518">
        <w:rPr>
          <w:spacing w:val="-4"/>
        </w:rPr>
        <w:t xml:space="preserve"> </w:t>
      </w:r>
      <w:r w:rsidR="00C83DDA" w:rsidRPr="00412518">
        <w:rPr>
          <w:spacing w:val="-4"/>
        </w:rPr>
        <w:t xml:space="preserve">Văn bản số 4065/UBND-TH ngày 01/7/2026 </w:t>
      </w:r>
      <w:r w:rsidR="006446A6" w:rsidRPr="00412518">
        <w:rPr>
          <w:spacing w:val="-4"/>
        </w:rPr>
        <w:t>và Văn bản số</w:t>
      </w:r>
      <w:r w:rsidRPr="00412518">
        <w:rPr>
          <w:spacing w:val="-4"/>
        </w:rPr>
        <w:t xml:space="preserve"> 5719/UBND-TH </w:t>
      </w:r>
      <w:r w:rsidRPr="00412518">
        <w:t xml:space="preserve">ngày 24/8/2026 của </w:t>
      </w:r>
      <w:r w:rsidRPr="00412518">
        <w:rPr>
          <w:szCs w:val="28"/>
        </w:rPr>
        <w:t>Ủy ban nhân dân tỉnh</w:t>
      </w:r>
      <w:r w:rsidRPr="00412518">
        <w:t xml:space="preserve"> rà soát, đề xuất phương án quản lý nhà nước về kinh tế - xã hội trên địa bàn tỉnh, trong đó </w:t>
      </w:r>
      <w:r w:rsidRPr="00412518">
        <w:rPr>
          <w:szCs w:val="28"/>
        </w:rPr>
        <w:t>giao các sở, ban, ngành thuộc tỉnh lựa chọn, đề xuất các nội dung thuộc thẩm quyền của Ủy ban nhân dân tỉnh có thể phân cấp cho cấp xã (</w:t>
      </w:r>
      <w:r w:rsidRPr="00412518">
        <w:rPr>
          <w:i/>
          <w:szCs w:val="28"/>
        </w:rPr>
        <w:t>bao gồm cả nội dung phân cấp đã được quy định tại các văn bản quy phạm pháp luật khác của Ủy ban nhân dân tỉnh</w:t>
      </w:r>
      <w:r w:rsidRPr="00412518">
        <w:rPr>
          <w:szCs w:val="28"/>
        </w:rPr>
        <w:t>) và giao Sở Tài chính chủ trì, phối hợp với Sở Tư pháp, Sở Nội vụ, các sở, ngành, đơn vị liên quan t</w:t>
      </w:r>
      <w:r w:rsidRPr="00412518">
        <w:rPr>
          <w:rFonts w:eastAsia="Times New Roman"/>
          <w:szCs w:val="28"/>
        </w:rPr>
        <w:t>ham mưu Ủy ban nhân dân tỉnh xây dựng, ban hành quy định phân cấp quản lý nhà nước về kinh tế - xã hội trên địa bàn tỉnh theo quy định pháp luật</w:t>
      </w:r>
      <w:r w:rsidRPr="00412518">
        <w:rPr>
          <w:rFonts w:eastAsia="Times New Roman"/>
          <w:b/>
          <w:szCs w:val="28"/>
        </w:rPr>
        <w:t>.</w:t>
      </w:r>
    </w:p>
    <w:p w:rsidR="008B1200" w:rsidRPr="00714563" w:rsidRDefault="008B1200" w:rsidP="00412518">
      <w:pPr>
        <w:spacing w:before="120" w:line="326" w:lineRule="atLeast"/>
        <w:ind w:firstLine="567"/>
        <w:jc w:val="both"/>
        <w:rPr>
          <w:b/>
        </w:rPr>
      </w:pPr>
      <w:r w:rsidRPr="00714563">
        <w:rPr>
          <w:b/>
        </w:rPr>
        <w:t>2. Cơ sở thực tiễn</w:t>
      </w:r>
    </w:p>
    <w:p w:rsidR="006B703A" w:rsidRPr="00714563" w:rsidRDefault="00EB3507" w:rsidP="00412518">
      <w:pPr>
        <w:spacing w:before="120" w:line="326" w:lineRule="atLeast"/>
        <w:ind w:firstLine="567"/>
        <w:jc w:val="both"/>
      </w:pPr>
      <w:r w:rsidRPr="00714563">
        <w:rPr>
          <w:spacing w:val="-2"/>
        </w:rPr>
        <w:t xml:space="preserve">Thực hiện </w:t>
      </w:r>
      <w:r w:rsidR="006B703A" w:rsidRPr="00714563">
        <w:rPr>
          <w:spacing w:val="-2"/>
        </w:rPr>
        <w:t>sắp xếp đơn vị hành chính và tổ chức</w:t>
      </w:r>
      <w:r w:rsidRPr="00714563">
        <w:rPr>
          <w:spacing w:val="-2"/>
        </w:rPr>
        <w:t xml:space="preserve"> chính quyền địa phương </w:t>
      </w:r>
      <w:r w:rsidR="006B703A" w:rsidRPr="00714563">
        <w:rPr>
          <w:spacing w:val="-2"/>
        </w:rPr>
        <w:t xml:space="preserve">theo mô hình </w:t>
      </w:r>
      <w:r w:rsidR="003B2A38" w:rsidRPr="00714563">
        <w:rPr>
          <w:spacing w:val="-2"/>
        </w:rPr>
        <w:t>02</w:t>
      </w:r>
      <w:r w:rsidRPr="00714563">
        <w:rPr>
          <w:spacing w:val="-2"/>
        </w:rPr>
        <w:t xml:space="preserve"> cấp</w:t>
      </w:r>
      <w:r w:rsidR="006B703A" w:rsidRPr="00714563">
        <w:rPr>
          <w:spacing w:val="-2"/>
        </w:rPr>
        <w:t xml:space="preserve"> (cấp tỉnh và cấp xã)</w:t>
      </w:r>
      <w:r w:rsidRPr="00714563">
        <w:rPr>
          <w:spacing w:val="-2"/>
        </w:rPr>
        <w:t xml:space="preserve">, </w:t>
      </w:r>
      <w:r w:rsidR="008127DB" w:rsidRPr="00714563">
        <w:rPr>
          <w:spacing w:val="-2"/>
        </w:rPr>
        <w:t xml:space="preserve">một số </w:t>
      </w:r>
      <w:r w:rsidR="006B703A" w:rsidRPr="00714563">
        <w:rPr>
          <w:spacing w:val="-2"/>
        </w:rPr>
        <w:t>nhiệm vụ</w:t>
      </w:r>
      <w:r w:rsidR="008127DB" w:rsidRPr="00714563">
        <w:t xml:space="preserve">, </w:t>
      </w:r>
      <w:r w:rsidR="006B703A" w:rsidRPr="00714563">
        <w:t>quyền hạn</w:t>
      </w:r>
      <w:r w:rsidRPr="00714563">
        <w:t xml:space="preserve"> trước đây </w:t>
      </w:r>
      <w:r w:rsidR="008127DB" w:rsidRPr="00714563">
        <w:t xml:space="preserve">thuộc </w:t>
      </w:r>
      <w:r w:rsidRPr="00714563">
        <w:t xml:space="preserve">cấp huyện </w:t>
      </w:r>
      <w:r w:rsidR="006B703A" w:rsidRPr="00714563">
        <w:t xml:space="preserve">quản lý </w:t>
      </w:r>
      <w:r w:rsidRPr="00714563">
        <w:t xml:space="preserve">cần được </w:t>
      </w:r>
      <w:r w:rsidR="006B703A" w:rsidRPr="00714563">
        <w:t xml:space="preserve">rà soát, phân định </w:t>
      </w:r>
      <w:r w:rsidRPr="00714563">
        <w:t xml:space="preserve">thẩm quyền </w:t>
      </w:r>
      <w:r w:rsidR="006B703A" w:rsidRPr="00714563">
        <w:t>cho</w:t>
      </w:r>
      <w:r w:rsidRPr="00714563">
        <w:t xml:space="preserve"> cấp tỉnh và cấp xã</w:t>
      </w:r>
      <w:r w:rsidR="006B703A" w:rsidRPr="00714563">
        <w:t xml:space="preserve"> </w:t>
      </w:r>
      <w:r w:rsidR="006B703A" w:rsidRPr="00714563">
        <w:rPr>
          <w:spacing w:val="-6"/>
        </w:rPr>
        <w:t>để thực hiện bảo đảm hoạt động quản lý nhà nước được thực hiện đồng bộ, thông suốt</w:t>
      </w:r>
      <w:r w:rsidRPr="00714563">
        <w:t>.</w:t>
      </w:r>
    </w:p>
    <w:p w:rsidR="00171485" w:rsidRPr="00714563" w:rsidRDefault="00EB3507" w:rsidP="00412518">
      <w:pPr>
        <w:spacing w:before="120" w:line="326" w:lineRule="atLeast"/>
        <w:ind w:firstLine="567"/>
        <w:jc w:val="both"/>
      </w:pPr>
      <w:r w:rsidRPr="00714563">
        <w:t xml:space="preserve">Hiện </w:t>
      </w:r>
      <w:r w:rsidR="003B2A38" w:rsidRPr="00714563">
        <w:t xml:space="preserve">nay, </w:t>
      </w:r>
      <w:r w:rsidRPr="00714563">
        <w:t xml:space="preserve">quy định về </w:t>
      </w:r>
      <w:r w:rsidR="00171485" w:rsidRPr="00714563">
        <w:t xml:space="preserve">phân cấp, phân định </w:t>
      </w:r>
      <w:r w:rsidRPr="00714563">
        <w:t xml:space="preserve">thẩm quyền quản lý các lĩnh vực phát triển kinh tế - xã hội còn phân tán ở nhiều văn bản </w:t>
      </w:r>
      <w:r w:rsidR="006446A6">
        <w:t xml:space="preserve">chuyê ngành </w:t>
      </w:r>
      <w:r w:rsidR="00171485" w:rsidRPr="00714563">
        <w:t>khác nhau, gây khó khăn trong quá trình áp dụng và tổ chức thực hiện</w:t>
      </w:r>
      <w:r w:rsidRPr="00714563">
        <w:t xml:space="preserve">; một số </w:t>
      </w:r>
      <w:r w:rsidR="008127DB" w:rsidRPr="00714563">
        <w:t>nội dung</w:t>
      </w:r>
      <w:r w:rsidRPr="00714563">
        <w:t xml:space="preserve"> chưa được quy định cụ thể hoặc chồng chéo</w:t>
      </w:r>
      <w:r w:rsidR="004D28FD" w:rsidRPr="00714563">
        <w:t xml:space="preserve">, giao thoa trách nhiệm giữa các cấp, </w:t>
      </w:r>
      <w:r w:rsidR="004D28FD" w:rsidRPr="00714563">
        <w:rPr>
          <w:spacing w:val="-4"/>
        </w:rPr>
        <w:t xml:space="preserve">ngành; quy trình giải quyết </w:t>
      </w:r>
      <w:r w:rsidR="00171485" w:rsidRPr="00714563">
        <w:rPr>
          <w:spacing w:val="-4"/>
        </w:rPr>
        <w:t>một số nhiệm vụ</w:t>
      </w:r>
      <w:r w:rsidR="004D28FD" w:rsidRPr="00714563">
        <w:rPr>
          <w:spacing w:val="-4"/>
        </w:rPr>
        <w:t xml:space="preserve"> còn kéo dài do phải xin ý kiến </w:t>
      </w:r>
      <w:r w:rsidR="00171485" w:rsidRPr="00714563">
        <w:rPr>
          <w:spacing w:val="-4"/>
        </w:rPr>
        <w:t xml:space="preserve">của </w:t>
      </w:r>
      <w:r w:rsidR="004D28FD" w:rsidRPr="00714563">
        <w:rPr>
          <w:spacing w:val="-4"/>
        </w:rPr>
        <w:t>nhiều cấp</w:t>
      </w:r>
      <w:r w:rsidR="00171485" w:rsidRPr="00714563">
        <w:rPr>
          <w:spacing w:val="-4"/>
        </w:rPr>
        <w:t>...</w:t>
      </w:r>
      <w:r w:rsidR="004D28FD" w:rsidRPr="00714563">
        <w:t xml:space="preserve"> </w:t>
      </w:r>
      <w:r w:rsidR="00171485" w:rsidRPr="00714563">
        <w:t xml:space="preserve">Do vậy, việc </w:t>
      </w:r>
      <w:r w:rsidR="006446A6">
        <w:t xml:space="preserve">nghiên cứu </w:t>
      </w:r>
      <w:r w:rsidR="00171485" w:rsidRPr="00714563">
        <w:t xml:space="preserve">ban hành quyết định về phân cấp và quy định thẩm quyền quản lý nhà nước </w:t>
      </w:r>
      <w:r w:rsidR="006446A6">
        <w:t>một số lĩnh vực</w:t>
      </w:r>
      <w:r w:rsidR="00171485" w:rsidRPr="00714563">
        <w:t xml:space="preserve"> kinh tế - xã hội trên địa bàn tỉnh sẽ tạo cơ sở để xác định rõ thẩm quyền quản lý của từng cấp chính quyền, bảo đảm tính đồng bộ, thống nhất trong tổ chức thực hiện, khắc phục tình trạng </w:t>
      </w:r>
      <w:r w:rsidR="004D4141" w:rsidRPr="00714563">
        <w:t xml:space="preserve">chông chéo, bỏ sót hoặc </w:t>
      </w:r>
      <w:r w:rsidR="00171485" w:rsidRPr="00714563">
        <w:t>đùn đẩy trách nhiệm, phát huy tính chủ động</w:t>
      </w:r>
      <w:r w:rsidR="004D4141" w:rsidRPr="00714563">
        <w:t>, sáng tạo</w:t>
      </w:r>
      <w:r w:rsidR="00171485" w:rsidRPr="00714563">
        <w:t xml:space="preserve"> của các cơ quan, đơn vị và nâng cao hiệu quả </w:t>
      </w:r>
      <w:r w:rsidR="004D4141" w:rsidRPr="00714563">
        <w:t xml:space="preserve">quản lý, </w:t>
      </w:r>
      <w:r w:rsidR="00171485" w:rsidRPr="00714563">
        <w:t>điều hành của chính quyền các cấp.</w:t>
      </w:r>
    </w:p>
    <w:p w:rsidR="00653C08" w:rsidRPr="00714563" w:rsidRDefault="00653C08" w:rsidP="00412518">
      <w:pPr>
        <w:spacing w:before="120" w:line="326" w:lineRule="atLeast"/>
        <w:ind w:firstLine="567"/>
        <w:jc w:val="both"/>
      </w:pPr>
      <w:r w:rsidRPr="00714563">
        <w:t xml:space="preserve">Thực hiện mô hình chính quyền địa phương </w:t>
      </w:r>
      <w:r w:rsidR="00D3761E" w:rsidRPr="00714563">
        <w:t>02</w:t>
      </w:r>
      <w:r w:rsidRPr="00714563">
        <w:t xml:space="preserve"> cấp, cấp xã trở thành cấp chính quyền trực tiếp giải quyết phần lớn các công việc liên quan đến người dân và doanh nghiệp, do vậy thực tiễn đặt ra yêu cầu </w:t>
      </w:r>
      <w:r w:rsidR="00171485" w:rsidRPr="00714563">
        <w:t xml:space="preserve">cần </w:t>
      </w:r>
      <w:r w:rsidRPr="00714563">
        <w:t xml:space="preserve">phải </w:t>
      </w:r>
      <w:r w:rsidR="00171485" w:rsidRPr="00714563">
        <w:t>tăng cường phân cấp và xác định rõ</w:t>
      </w:r>
      <w:r w:rsidRPr="00714563">
        <w:t xml:space="preserve"> thẩm quyền</w:t>
      </w:r>
      <w:r w:rsidR="00171485" w:rsidRPr="00714563">
        <w:t xml:space="preserve"> bảo đảm</w:t>
      </w:r>
      <w:r w:rsidRPr="00714563">
        <w:t xml:space="preserve"> phù hợp với năng lực quản lý và điều kiện thực tế của cấp xã, đồng thời xác định rõ trách nhiệm của cấp tỉnh trong hướng dẫn, kiểm tra, giám sát và hỗ trợ thực hiện</w:t>
      </w:r>
      <w:r w:rsidR="00171485" w:rsidRPr="00714563">
        <w:t xml:space="preserve">; góp phần </w:t>
      </w:r>
      <w:r w:rsidRPr="00714563">
        <w:t>phát huy tính chủ động, sáng tạo của chính quyền cơ sở, nâng cao chất lượng quản trị địa phương.</w:t>
      </w:r>
    </w:p>
    <w:p w:rsidR="00872AAB" w:rsidRPr="00714563" w:rsidRDefault="006446A6" w:rsidP="00484308">
      <w:pPr>
        <w:spacing w:before="120" w:line="322" w:lineRule="atLeast"/>
        <w:ind w:firstLine="567"/>
        <w:jc w:val="both"/>
        <w:rPr>
          <w:b/>
          <w:sz w:val="26"/>
          <w:szCs w:val="26"/>
        </w:rPr>
      </w:pPr>
      <w:r>
        <w:lastRenderedPageBreak/>
        <w:t xml:space="preserve">Tỉnh </w:t>
      </w:r>
      <w:r w:rsidR="00872AAB" w:rsidRPr="00714563">
        <w:t>Hưng Yên đang trong quá trình phát triển nhanh về công nghiệp, đô thị, thương mại, dịch vụ và hạ tầng kỹ thuật; yêu cầu quản lý nhà nước về các lĩnh vực tài chính, ngân sách, đầu tư, xây dựng, đất đai, tài nguyên, môi trường, khoa học công nghệ, giáo dục, y tế</w:t>
      </w:r>
      <w:r>
        <w:t>, văn hóa...</w:t>
      </w:r>
      <w:r w:rsidR="00872AAB" w:rsidRPr="00714563">
        <w:t xml:space="preserve"> ngày càng cao. Vì vậy, việc phân cấp</w:t>
      </w:r>
      <w:r>
        <w:t xml:space="preserve"> </w:t>
      </w:r>
      <w:r w:rsidR="00872AAB" w:rsidRPr="00714563">
        <w:t xml:space="preserve">hợp lý và quy định rõ thẩm quyền quản lý sẽ tạo điều kiện cho các địa phương chủ động </w:t>
      </w:r>
      <w:r w:rsidR="00872AAB" w:rsidRPr="00714563">
        <w:rPr>
          <w:spacing w:val="-4"/>
        </w:rPr>
        <w:t>giải quyết công việc, rút ngắn thời gian xử lý thủ tục hành chính, cải thiện môi trường</w:t>
      </w:r>
      <w:r w:rsidR="00872AAB" w:rsidRPr="00714563">
        <w:t xml:space="preserve"> đầu tư kinh doanh và nâng cao chất lượng phục vụ người dân và doanh nghiệp.</w:t>
      </w:r>
      <w:r w:rsidR="00872AAB" w:rsidRPr="00714563">
        <w:rPr>
          <w:b/>
          <w:sz w:val="26"/>
          <w:szCs w:val="26"/>
        </w:rPr>
        <w:t xml:space="preserve"> </w:t>
      </w:r>
    </w:p>
    <w:p w:rsidR="00A95A33" w:rsidRPr="00714563" w:rsidRDefault="00A95A33" w:rsidP="00484308">
      <w:pPr>
        <w:spacing w:before="120" w:line="322" w:lineRule="atLeast"/>
        <w:ind w:firstLine="567"/>
        <w:jc w:val="both"/>
        <w:rPr>
          <w:b/>
          <w:sz w:val="26"/>
          <w:szCs w:val="26"/>
        </w:rPr>
      </w:pPr>
      <w:r w:rsidRPr="00714563">
        <w:rPr>
          <w:b/>
          <w:sz w:val="26"/>
          <w:szCs w:val="26"/>
        </w:rPr>
        <w:t xml:space="preserve">II. MỤC ĐÍCH BAN HÀNH, QUAN ĐIỂM XÂY DỰNG </w:t>
      </w:r>
      <w:r w:rsidR="00EA0FEB">
        <w:rPr>
          <w:b/>
          <w:sz w:val="26"/>
          <w:szCs w:val="26"/>
        </w:rPr>
        <w:t>QUYẾT ĐỊNH</w:t>
      </w:r>
    </w:p>
    <w:p w:rsidR="00A95A33" w:rsidRPr="00714563" w:rsidRDefault="00A95A33" w:rsidP="00484308">
      <w:pPr>
        <w:spacing w:before="120" w:line="322" w:lineRule="atLeast"/>
        <w:ind w:firstLine="567"/>
        <w:jc w:val="both"/>
        <w:rPr>
          <w:b/>
        </w:rPr>
      </w:pPr>
      <w:r w:rsidRPr="00714563">
        <w:rPr>
          <w:b/>
        </w:rPr>
        <w:t xml:space="preserve">1. Mục đích ban hành </w:t>
      </w:r>
      <w:r w:rsidR="0028412D" w:rsidRPr="00714563">
        <w:rPr>
          <w:b/>
        </w:rPr>
        <w:t>quyết định</w:t>
      </w:r>
    </w:p>
    <w:p w:rsidR="00171485" w:rsidRPr="00714563" w:rsidRDefault="00003D34" w:rsidP="00484308">
      <w:pPr>
        <w:spacing w:before="120" w:line="322" w:lineRule="atLeast"/>
        <w:ind w:firstLine="567"/>
        <w:jc w:val="both"/>
      </w:pPr>
      <w:r w:rsidRPr="00412518">
        <w:rPr>
          <w:bCs/>
          <w:spacing w:val="-2"/>
        </w:rPr>
        <w:t>Việc ban hành quyết định phân cấp và quy định thẩm quyền quản lý nhà nước</w:t>
      </w:r>
      <w:r w:rsidR="002C4EFF" w:rsidRPr="00714563">
        <w:rPr>
          <w:bCs/>
          <w:spacing w:val="-5"/>
        </w:rPr>
        <w:t xml:space="preserve"> </w:t>
      </w:r>
      <w:r w:rsidR="00412518">
        <w:rPr>
          <w:bCs/>
          <w:spacing w:val="-5"/>
        </w:rPr>
        <w:t>một số lĩnh vực</w:t>
      </w:r>
      <w:r w:rsidRPr="00714563">
        <w:rPr>
          <w:bCs/>
          <w:spacing w:val="-2"/>
        </w:rPr>
        <w:t xml:space="preserve"> kinh tế - xã hội trên địa bàn tỉnh Hưng Yên nhằm phân địn</w:t>
      </w:r>
      <w:r w:rsidRPr="00714563">
        <w:rPr>
          <w:bCs/>
        </w:rPr>
        <w:t xml:space="preserve">h rõ trách nhiệm, quyền hạn, thẩm quyền quản lý của các cấp chính quyền (cấp tỉnh, </w:t>
      </w:r>
      <w:r w:rsidRPr="00714563">
        <w:rPr>
          <w:bCs/>
          <w:spacing w:val="-4"/>
        </w:rPr>
        <w:t xml:space="preserve">cấp xã) trong thực hiện </w:t>
      </w:r>
      <w:r w:rsidR="00412518">
        <w:rPr>
          <w:bCs/>
          <w:spacing w:val="-4"/>
        </w:rPr>
        <w:t xml:space="preserve">các </w:t>
      </w:r>
      <w:r w:rsidRPr="00714563">
        <w:rPr>
          <w:bCs/>
          <w:spacing w:val="-4"/>
        </w:rPr>
        <w:t>nhiệm vụ phát triển kinh tế - xã hội trên các lĩnh vực, địa</w:t>
      </w:r>
      <w:r w:rsidRPr="00714563">
        <w:rPr>
          <w:spacing w:val="-4"/>
        </w:rPr>
        <w:t xml:space="preserve"> bàn</w:t>
      </w:r>
      <w:r w:rsidRPr="00714563">
        <w:rPr>
          <w:bCs/>
        </w:rPr>
        <w:t xml:space="preserve">, </w:t>
      </w:r>
      <w:r w:rsidRPr="00412518">
        <w:rPr>
          <w:bCs/>
          <w:spacing w:val="-2"/>
        </w:rPr>
        <w:t xml:space="preserve">tránh tình trạng chồng chéo, trùng lặp, bỏ sót hoặc đùn đẩy nhiệm vụ; </w:t>
      </w:r>
      <w:r w:rsidR="00171485" w:rsidRPr="00412518">
        <w:rPr>
          <w:spacing w:val="-2"/>
        </w:rPr>
        <w:t>phát huy tín</w:t>
      </w:r>
      <w:r w:rsidR="00171485" w:rsidRPr="00714563">
        <w:t xml:space="preserve">h </w:t>
      </w:r>
      <w:r w:rsidR="00171485" w:rsidRPr="00412518">
        <w:rPr>
          <w:spacing w:val="-2"/>
        </w:rPr>
        <w:t>chủ động, sáng tạo</w:t>
      </w:r>
      <w:r w:rsidR="00412518" w:rsidRPr="00412518">
        <w:rPr>
          <w:spacing w:val="-2"/>
        </w:rPr>
        <w:t>,</w:t>
      </w:r>
      <w:r w:rsidR="00171485" w:rsidRPr="00412518">
        <w:rPr>
          <w:spacing w:val="-2"/>
        </w:rPr>
        <w:t xml:space="preserve"> nâng cao trách nhiệm của các cấp</w:t>
      </w:r>
      <w:r w:rsidR="00412518" w:rsidRPr="00412518">
        <w:rPr>
          <w:spacing w:val="-2"/>
        </w:rPr>
        <w:t>, các ngành</w:t>
      </w:r>
      <w:r w:rsidR="00171485" w:rsidRPr="00412518">
        <w:rPr>
          <w:spacing w:val="-2"/>
        </w:rPr>
        <w:t>; rút ngắn quy trình</w:t>
      </w:r>
      <w:r w:rsidR="00171485" w:rsidRPr="00714563">
        <w:t xml:space="preserve"> xử lý công việc, đẩy nhanh tiến độ giải quyết </w:t>
      </w:r>
      <w:r w:rsidR="00872AAB" w:rsidRPr="00714563">
        <w:t xml:space="preserve">các </w:t>
      </w:r>
      <w:r w:rsidR="00171485" w:rsidRPr="00714563">
        <w:t>thủ tục hành chính, nâng cao chất lượng phục vụ người dân</w:t>
      </w:r>
      <w:r w:rsidR="00412518">
        <w:t xml:space="preserve"> và</w:t>
      </w:r>
      <w:r w:rsidR="00171485" w:rsidRPr="00714563">
        <w:t xml:space="preserve"> doanh nghiệp; tăng cường tính minh bạch và trách nhiệm giải trình trong quản lý, điều hành và tổ chức thực hiện nhiệm vụ; khai thác hiệu quả tiềm năng, lợi thế của từng địa phương; tăng cường hiệu lực, hiệu quả quản lý nhà nước, phù hợp với mô hình chính quyền địa phương 02 cấp và yêu cầu chuyển đổi số, cải cách hành chính, xây dựng chính quyền số, kinh tế số, xã hội số, xây dựng nền hành chính phục vụ, lấy người dân và doanh nghiệp làm trung tâm; nâng cao khả năng huy động, quản lý và sử dụng hiệu quả các nguồn lực; tạo môi trường thuận lợi thúc đẩy tăng trưởng kinh tế, cải thiện chất lượng dịch vụ công và cải thiện, nâng cao đời sống củ</w:t>
      </w:r>
      <w:r w:rsidR="00872AAB" w:rsidRPr="00714563">
        <w:t>a n</w:t>
      </w:r>
      <w:r w:rsidR="00171485" w:rsidRPr="00714563">
        <w:t>hân dân...</w:t>
      </w:r>
    </w:p>
    <w:p w:rsidR="00A95A33" w:rsidRPr="00714563" w:rsidRDefault="00A95A33" w:rsidP="00484308">
      <w:pPr>
        <w:spacing w:before="120" w:line="322" w:lineRule="atLeast"/>
        <w:ind w:firstLine="567"/>
        <w:jc w:val="both"/>
        <w:rPr>
          <w:bCs/>
        </w:rPr>
      </w:pPr>
      <w:r w:rsidRPr="00714563">
        <w:rPr>
          <w:b/>
          <w:bCs/>
        </w:rPr>
        <w:t xml:space="preserve">2. Quan điểm và nguyên tắc xây dựng dự thảo </w:t>
      </w:r>
      <w:r w:rsidR="0028412D" w:rsidRPr="00714563">
        <w:rPr>
          <w:b/>
          <w:bCs/>
        </w:rPr>
        <w:t>quyết định</w:t>
      </w:r>
    </w:p>
    <w:p w:rsidR="00A95A33" w:rsidRPr="00714563" w:rsidRDefault="00A95A33" w:rsidP="00484308">
      <w:pPr>
        <w:spacing w:before="120" w:line="322" w:lineRule="atLeast"/>
        <w:ind w:firstLine="567"/>
        <w:jc w:val="both"/>
        <w:rPr>
          <w:spacing w:val="-4"/>
        </w:rPr>
      </w:pPr>
      <w:r w:rsidRPr="00714563">
        <w:rPr>
          <w:spacing w:val="-4"/>
        </w:rPr>
        <w:t xml:space="preserve">- Tuân thủ </w:t>
      </w:r>
      <w:r w:rsidR="00B5770A" w:rsidRPr="00714563">
        <w:rPr>
          <w:spacing w:val="-4"/>
        </w:rPr>
        <w:t>quy định của Luật Tổ chức chính quyền địa phương; Luật Ban hành văn bản quy phạm pháp luật</w:t>
      </w:r>
      <w:r w:rsidRPr="00714563">
        <w:rPr>
          <w:spacing w:val="-4"/>
        </w:rPr>
        <w:t xml:space="preserve"> và các văn bản pháp luật có liên quan.</w:t>
      </w:r>
    </w:p>
    <w:p w:rsidR="00B5770A" w:rsidRPr="00714563" w:rsidRDefault="00B5770A" w:rsidP="00484308">
      <w:pPr>
        <w:spacing w:before="120" w:line="322" w:lineRule="atLeast"/>
        <w:ind w:firstLine="567"/>
        <w:jc w:val="both"/>
      </w:pPr>
      <w:r w:rsidRPr="00714563">
        <w:rPr>
          <w:spacing w:val="-4"/>
        </w:rPr>
        <w:t>- Phù hợp với các chủ trương, đường lối của Đảng, chính sách, pháp luật của Nhà nước và điều kiện thực tiễn của địa phương</w:t>
      </w:r>
      <w:r w:rsidRPr="00714563">
        <w:t>; đẩy mạnh phân cấp, phân quyền, phân định rõ thẩm quyền giữa các cấp chính quyền địa phương</w:t>
      </w:r>
    </w:p>
    <w:p w:rsidR="00B5770A" w:rsidRPr="009C532A" w:rsidRDefault="00B5770A" w:rsidP="00484308">
      <w:pPr>
        <w:spacing w:before="120" w:line="322" w:lineRule="atLeast"/>
        <w:ind w:firstLine="567"/>
        <w:jc w:val="both"/>
      </w:pPr>
      <w:r w:rsidRPr="00714563">
        <w:rPr>
          <w:spacing w:val="-4"/>
        </w:rPr>
        <w:t>- Bảo đảm công khai, minh bạch, bình đẳng, gắn quyền hạn với trách nhiệ</w:t>
      </w:r>
      <w:r w:rsidRPr="00714563">
        <w:t>m</w:t>
      </w:r>
      <w:r w:rsidRPr="00714563">
        <w:rPr>
          <w:spacing w:val="-4"/>
        </w:rPr>
        <w:t xml:space="preserve">; </w:t>
      </w:r>
      <w:r w:rsidRPr="009C532A">
        <w:t>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A95A33" w:rsidRPr="00714563" w:rsidRDefault="00A95A33" w:rsidP="00484308">
      <w:pPr>
        <w:spacing w:before="120" w:line="322" w:lineRule="atLeast"/>
        <w:ind w:firstLine="567"/>
        <w:jc w:val="both"/>
        <w:rPr>
          <w:b/>
          <w:sz w:val="26"/>
          <w:szCs w:val="26"/>
        </w:rPr>
      </w:pPr>
      <w:r w:rsidRPr="00714563">
        <w:rPr>
          <w:b/>
          <w:sz w:val="26"/>
          <w:szCs w:val="26"/>
        </w:rPr>
        <w:t>III. QUÁ TRÌNH XÂY DỰNG DỰ THẢO QUYẾT ĐỊNH</w:t>
      </w:r>
    </w:p>
    <w:p w:rsidR="00A95A33" w:rsidRPr="00714563" w:rsidRDefault="00A95A33" w:rsidP="00484308">
      <w:pPr>
        <w:spacing w:before="120" w:line="322" w:lineRule="atLeast"/>
        <w:ind w:firstLine="567"/>
        <w:jc w:val="both"/>
        <w:rPr>
          <w:bCs/>
        </w:rPr>
      </w:pPr>
      <w:r w:rsidRPr="00714563">
        <w:rPr>
          <w:bCs/>
          <w:spacing w:val="-2"/>
        </w:rPr>
        <w:t xml:space="preserve">Quá trình triển khai xây dựng dự thảo </w:t>
      </w:r>
      <w:r w:rsidR="00B5770A" w:rsidRPr="00714563">
        <w:rPr>
          <w:bCs/>
          <w:spacing w:val="-2"/>
        </w:rPr>
        <w:t xml:space="preserve">Quyết định của </w:t>
      </w:r>
      <w:r w:rsidR="00B5770A" w:rsidRPr="00714563">
        <w:rPr>
          <w:bCs/>
          <w:spacing w:val="-2"/>
          <w:szCs w:val="28"/>
        </w:rPr>
        <w:t>Ủy ban nhân dân tỉnh</w:t>
      </w:r>
      <w:r w:rsidRPr="00714563">
        <w:rPr>
          <w:bCs/>
          <w:spacing w:val="-2"/>
        </w:rPr>
        <w:t xml:space="preserve"> </w:t>
      </w:r>
      <w:r w:rsidR="0028412D" w:rsidRPr="00714563">
        <w:rPr>
          <w:bCs/>
          <w:spacing w:val="-2"/>
        </w:rPr>
        <w:t xml:space="preserve">về </w:t>
      </w:r>
      <w:r w:rsidR="00B5770A" w:rsidRPr="00714563">
        <w:rPr>
          <w:spacing w:val="-2"/>
        </w:rPr>
        <w:t>phân cấp và quy định thẩm quyền quản lý nhà nước</w:t>
      </w:r>
      <w:r w:rsidR="00B5770A" w:rsidRPr="00714563">
        <w:t xml:space="preserve"> </w:t>
      </w:r>
      <w:r w:rsidR="002C4EFF" w:rsidRPr="00714563">
        <w:t xml:space="preserve">đối với </w:t>
      </w:r>
      <w:r w:rsidR="00B5770A" w:rsidRPr="00714563">
        <w:t xml:space="preserve">các nhiệm vụ phát triển kinh tế - xã hội trên địa bàn tỉnh Hưng Yên </w:t>
      </w:r>
      <w:r w:rsidRPr="00714563">
        <w:rPr>
          <w:bCs/>
        </w:rPr>
        <w:t xml:space="preserve">được thực hiện đầy đủ nội dung, đúng </w:t>
      </w:r>
      <w:r w:rsidRPr="00714563">
        <w:rPr>
          <w:bCs/>
          <w:spacing w:val="-4"/>
        </w:rPr>
        <w:t>trình tự thủ tục</w:t>
      </w:r>
      <w:r w:rsidR="00B5770A" w:rsidRPr="00714563">
        <w:rPr>
          <w:bCs/>
          <w:spacing w:val="-4"/>
        </w:rPr>
        <w:t>, hồ sơ</w:t>
      </w:r>
      <w:r w:rsidRPr="00714563">
        <w:rPr>
          <w:bCs/>
          <w:spacing w:val="-4"/>
        </w:rPr>
        <w:t xml:space="preserve"> theo quy định tại Luật Ban hành văn bản quy phạm pháp luật</w:t>
      </w:r>
      <w:r w:rsidRPr="00714563">
        <w:rPr>
          <w:bCs/>
        </w:rPr>
        <w:t>:</w:t>
      </w:r>
    </w:p>
    <w:p w:rsidR="00FB53E1" w:rsidRPr="00714563" w:rsidRDefault="00FB53E1" w:rsidP="00484308">
      <w:pPr>
        <w:spacing w:before="120" w:line="322" w:lineRule="atLeast"/>
        <w:ind w:firstLine="567"/>
        <w:jc w:val="both"/>
      </w:pPr>
      <w:r w:rsidRPr="00714563">
        <w:rPr>
          <w:spacing w:val="-4"/>
        </w:rPr>
        <w:t xml:space="preserve">1. </w:t>
      </w:r>
      <w:r w:rsidRPr="00714563">
        <w:rPr>
          <w:spacing w:val="-4"/>
          <w:lang w:val="vi-VN"/>
        </w:rPr>
        <w:t xml:space="preserve">Thực hiện </w:t>
      </w:r>
      <w:r w:rsidRPr="00714563">
        <w:rPr>
          <w:spacing w:val="-4"/>
        </w:rPr>
        <w:t xml:space="preserve">chỉ đạo của </w:t>
      </w:r>
      <w:r w:rsidRPr="00714563">
        <w:rPr>
          <w:spacing w:val="-4"/>
          <w:szCs w:val="28"/>
        </w:rPr>
        <w:t>Ủy ban nhân dân tỉnh</w:t>
      </w:r>
      <w:r w:rsidRPr="00714563">
        <w:rPr>
          <w:spacing w:val="-4"/>
        </w:rPr>
        <w:t xml:space="preserve"> tại Văn bản số 3059/UBND-TH</w:t>
      </w:r>
      <w:r w:rsidRPr="00714563">
        <w:t xml:space="preserve"> ngày 27/5/2026</w:t>
      </w:r>
      <w:r w:rsidRPr="00714563">
        <w:rPr>
          <w:szCs w:val="28"/>
        </w:rPr>
        <w:t xml:space="preserve">, trên sơ sở báo cáo đề xuất của các sở, ngành, đơn vị có liên quan, </w:t>
      </w:r>
      <w:r w:rsidRPr="00714563">
        <w:rPr>
          <w:szCs w:val="28"/>
        </w:rPr>
        <w:lastRenderedPageBreak/>
        <w:t>Sở Tài chính đã tổng hợp Phương án tổng thể về phân cấp và quy định thẩm quyền quản lý nhiệm vụ phát triển kinh tế - xã hội trên địa bàn tỉnh Hưng Yên, báo cáo Ủy ban nhân dân tỉnh tại Báo cáo số 593/BC-STC ngày 15/6/2026.</w:t>
      </w:r>
    </w:p>
    <w:p w:rsidR="00FB53E1" w:rsidRPr="00714563" w:rsidRDefault="00FB53E1" w:rsidP="00484308">
      <w:pPr>
        <w:spacing w:before="120"/>
        <w:ind w:firstLine="567"/>
        <w:jc w:val="both"/>
      </w:pPr>
      <w:r w:rsidRPr="00714563">
        <w:rPr>
          <w:spacing w:val="-6"/>
          <w:szCs w:val="28"/>
        </w:rPr>
        <w:t xml:space="preserve">2. Thực hiện chỉ đạo của Ủy ban nhân dân tỉnh </w:t>
      </w:r>
      <w:r w:rsidR="00D3761E" w:rsidRPr="00714563">
        <w:rPr>
          <w:spacing w:val="-6"/>
          <w:szCs w:val="28"/>
        </w:rPr>
        <w:t>tại</w:t>
      </w:r>
      <w:r w:rsidRPr="00714563">
        <w:rPr>
          <w:spacing w:val="-6"/>
          <w:szCs w:val="28"/>
        </w:rPr>
        <w:t xml:space="preserve"> </w:t>
      </w:r>
      <w:r w:rsidRPr="00714563">
        <w:rPr>
          <w:spacing w:val="-6"/>
        </w:rPr>
        <w:t xml:space="preserve">Văn bản số 3723/UBND-TH </w:t>
      </w:r>
      <w:r w:rsidR="00432E34" w:rsidRPr="00714563">
        <w:rPr>
          <w:spacing w:val="-6"/>
        </w:rPr>
        <w:t xml:space="preserve"> </w:t>
      </w:r>
      <w:r w:rsidR="00432E34" w:rsidRPr="00412518">
        <w:t>ngày 19/5/2026;</w:t>
      </w:r>
      <w:r w:rsidRPr="00412518">
        <w:t xml:space="preserve"> </w:t>
      </w:r>
      <w:r w:rsidR="00412518" w:rsidRPr="00412518">
        <w:t>căc cứ</w:t>
      </w:r>
      <w:r w:rsidRPr="00412518">
        <w:rPr>
          <w:szCs w:val="28"/>
        </w:rPr>
        <w:t xml:space="preserve"> báo cáo rà soát của các đơn vị, Sở Tài chính </w:t>
      </w:r>
      <w:r w:rsidR="00D3761E" w:rsidRPr="00412518">
        <w:rPr>
          <w:szCs w:val="28"/>
        </w:rPr>
        <w:t>đã tổng hợp</w:t>
      </w:r>
      <w:r w:rsidRPr="00412518">
        <w:rPr>
          <w:szCs w:val="28"/>
        </w:rPr>
        <w:t xml:space="preserve">, </w:t>
      </w:r>
      <w:r w:rsidRPr="00412518">
        <w:rPr>
          <w:spacing w:val="-2"/>
          <w:szCs w:val="28"/>
        </w:rPr>
        <w:t>bổ sung</w:t>
      </w:r>
      <w:r w:rsidR="00432E34" w:rsidRPr="00412518">
        <w:rPr>
          <w:spacing w:val="-2"/>
          <w:szCs w:val="28"/>
        </w:rPr>
        <w:t>,</w:t>
      </w:r>
      <w:r w:rsidRPr="00412518">
        <w:rPr>
          <w:spacing w:val="-2"/>
          <w:szCs w:val="28"/>
        </w:rPr>
        <w:t xml:space="preserve"> hoàn thiện Báo cáo phương án </w:t>
      </w:r>
      <w:r w:rsidRPr="00412518">
        <w:rPr>
          <w:spacing w:val="-2"/>
        </w:rPr>
        <w:t>tổng thể về phân cấp</w:t>
      </w:r>
      <w:r w:rsidR="00412518" w:rsidRPr="00412518">
        <w:rPr>
          <w:spacing w:val="-2"/>
        </w:rPr>
        <w:t xml:space="preserve">, </w:t>
      </w:r>
      <w:r w:rsidRPr="00412518">
        <w:rPr>
          <w:spacing w:val="-2"/>
        </w:rPr>
        <w:t>quy định thẩm quyền</w:t>
      </w:r>
      <w:r w:rsidRPr="00714563">
        <w:t xml:space="preserve"> quản lý nhà nước nhiệm vụ phát triển kinh tế - xã hội trên địa bàn tỉnh Hưng Yên, báo cáo </w:t>
      </w:r>
      <w:r w:rsidRPr="00714563">
        <w:rPr>
          <w:szCs w:val="28"/>
        </w:rPr>
        <w:t>Ủy ban nhân dân tỉnh</w:t>
      </w:r>
      <w:r w:rsidRPr="00714563">
        <w:t xml:space="preserve"> tại Báo cáo số </w:t>
      </w:r>
      <w:r w:rsidR="00432E34" w:rsidRPr="00714563">
        <w:t>625/BC-STC ngày 23/6/2026.</w:t>
      </w:r>
    </w:p>
    <w:p w:rsidR="00D3761E" w:rsidRPr="00714563" w:rsidRDefault="00D3761E" w:rsidP="00484308">
      <w:pPr>
        <w:spacing w:before="120"/>
        <w:ind w:firstLine="567"/>
        <w:jc w:val="both"/>
      </w:pPr>
      <w:r w:rsidRPr="00714563">
        <w:rPr>
          <w:spacing w:val="-4"/>
          <w:szCs w:val="28"/>
        </w:rPr>
        <w:t xml:space="preserve">3. Thực hiện chỉ đạo của Ủy ban nhân dân tỉnh tại </w:t>
      </w:r>
      <w:r w:rsidRPr="00714563">
        <w:rPr>
          <w:spacing w:val="-4"/>
        </w:rPr>
        <w:t>Văn bản số 4065/UBND-TH</w:t>
      </w:r>
      <w:r w:rsidRPr="00714563">
        <w:t xml:space="preserve">  </w:t>
      </w:r>
      <w:r w:rsidRPr="009C532A">
        <w:rPr>
          <w:spacing w:val="-2"/>
        </w:rPr>
        <w:t>ngày 01/7/2026 giao Sở Tài chính chủ trì, phối hợp với Sở Tư pháp</w:t>
      </w:r>
      <w:r w:rsidR="009C532A">
        <w:rPr>
          <w:spacing w:val="-2"/>
        </w:rPr>
        <w:t>,</w:t>
      </w:r>
      <w:r w:rsidRPr="009C532A">
        <w:rPr>
          <w:spacing w:val="-2"/>
        </w:rPr>
        <w:t xml:space="preserve"> các sở, ngành</w:t>
      </w:r>
      <w:r w:rsidRPr="00714563">
        <w:t xml:space="preserve"> liên quan rà soát, nghiên cứu tham mưu Ủy ban nhân dân tỉ</w:t>
      </w:r>
      <w:r w:rsidR="00412518">
        <w:t xml:space="preserve">nh ban hành </w:t>
      </w:r>
      <w:r w:rsidR="009C532A">
        <w:t>quy đinh</w:t>
      </w:r>
      <w:r w:rsidRPr="00714563">
        <w:t xml:space="preserve"> phân cấp và thẩm quyền quản lý nhà nước đối với các </w:t>
      </w:r>
      <w:r w:rsidRPr="00714563">
        <w:rPr>
          <w:spacing w:val="-2"/>
        </w:rPr>
        <w:t>nhiệm vụ phát triển kinh tế - xã hội trên địa bàn tỉnh theo trình tự, thủ tục xây dựng văn bản quy phạm pháp luật</w:t>
      </w:r>
      <w:r w:rsidRPr="00714563">
        <w:t xml:space="preserve">, </w:t>
      </w:r>
      <w:r w:rsidRPr="00714563">
        <w:rPr>
          <w:spacing w:val="-2"/>
          <w:szCs w:val="28"/>
        </w:rPr>
        <w:t xml:space="preserve">Sở Tài chính đã </w:t>
      </w:r>
      <w:r w:rsidRPr="00714563">
        <w:rPr>
          <w:szCs w:val="28"/>
        </w:rPr>
        <w:t xml:space="preserve">xây dựng </w:t>
      </w:r>
      <w:r w:rsidR="0028412D" w:rsidRPr="00714563">
        <w:t xml:space="preserve">dự thảo </w:t>
      </w:r>
      <w:r w:rsidR="0028412D" w:rsidRPr="00714563">
        <w:rPr>
          <w:szCs w:val="28"/>
        </w:rPr>
        <w:t xml:space="preserve">Quyết định của Ủy ban nhân dân tỉnh </w:t>
      </w:r>
      <w:r w:rsidRPr="00714563">
        <w:t xml:space="preserve">về phân cấp và quy định thẩm quyền quản lý nhà nước </w:t>
      </w:r>
      <w:r w:rsidR="002C4EFF" w:rsidRPr="00714563">
        <w:t xml:space="preserve">đối với các </w:t>
      </w:r>
      <w:r w:rsidRPr="00714563">
        <w:t>nhiệm vụ phát triển kinh tế - xã hội trên địa bàn tỉ</w:t>
      </w:r>
      <w:r w:rsidR="009C532A">
        <w:t xml:space="preserve">nh Hưng Yên và tổ chức lấy ý kiến tham gia </w:t>
      </w:r>
      <w:r w:rsidR="00BA7991">
        <w:t xml:space="preserve">góp ý </w:t>
      </w:r>
      <w:r w:rsidR="009C532A">
        <w:t>của các</w:t>
      </w:r>
      <w:r w:rsidR="00BA7991">
        <w:t xml:space="preserve"> sở, ban, ngành, địa phương,</w:t>
      </w:r>
      <w:r w:rsidR="009C532A">
        <w:t xml:space="preserve"> cơ quan, đơn vị </w:t>
      </w:r>
      <w:r w:rsidR="00BA7991">
        <w:t xml:space="preserve">có </w:t>
      </w:r>
      <w:r w:rsidR="009C532A">
        <w:t>liên quan</w:t>
      </w:r>
      <w:r w:rsidR="00BA7991">
        <w:t xml:space="preserve"> đối với dự thảo</w:t>
      </w:r>
      <w:r w:rsidR="009C532A">
        <w:t>. Trên cơ sở ý kiến tham gia của các đơn vị, Sở Tài chính tổng hợp</w:t>
      </w:r>
      <w:r w:rsidR="00BA7991">
        <w:t>,</w:t>
      </w:r>
      <w:r w:rsidR="009C532A">
        <w:t xml:space="preserve"> báo cáo </w:t>
      </w:r>
      <w:r w:rsidR="009C532A" w:rsidRPr="00BB0DE8">
        <w:rPr>
          <w:szCs w:val="28"/>
        </w:rPr>
        <w:t>Ủy ban nhân dân tỉnh</w:t>
      </w:r>
      <w:r w:rsidR="009C532A">
        <w:t xml:space="preserve"> tại Văn bản </w:t>
      </w:r>
      <w:r w:rsidR="00BA7991">
        <w:t>số 5134/STC-THQH ngày 13/8/2026.</w:t>
      </w:r>
    </w:p>
    <w:p w:rsidR="00412518" w:rsidRDefault="00412518" w:rsidP="00484308">
      <w:pPr>
        <w:spacing w:before="120"/>
        <w:ind w:firstLine="567"/>
        <w:jc w:val="both"/>
      </w:pPr>
      <w:r>
        <w:rPr>
          <w:spacing w:val="-4"/>
          <w:szCs w:val="28"/>
        </w:rPr>
        <w:t>4</w:t>
      </w:r>
      <w:r w:rsidRPr="00714563">
        <w:rPr>
          <w:spacing w:val="-4"/>
          <w:szCs w:val="28"/>
        </w:rPr>
        <w:t xml:space="preserve">. Thực hiện chỉ đạo của Ủy ban nhân dân tỉnh tại </w:t>
      </w:r>
      <w:r w:rsidRPr="00412518">
        <w:rPr>
          <w:spacing w:val="-4"/>
        </w:rPr>
        <w:t xml:space="preserve">Văn bản số 5719/UBND-TH </w:t>
      </w:r>
      <w:r w:rsidRPr="00412518">
        <w:t xml:space="preserve">ngày 24/8/2026 </w:t>
      </w:r>
      <w:r w:rsidRPr="00714563">
        <w:t>giao Sở Tài chính chủ trì, phối hợp với Sở Tư pháp</w:t>
      </w:r>
      <w:r>
        <w:t xml:space="preserve">, Sở Nội vụ và </w:t>
      </w:r>
      <w:r w:rsidRPr="00BA7991">
        <w:rPr>
          <w:szCs w:val="28"/>
        </w:rPr>
        <w:t>các đơn vị liên quan t</w:t>
      </w:r>
      <w:r w:rsidRPr="00BA7991">
        <w:rPr>
          <w:rFonts w:eastAsia="Times New Roman"/>
          <w:szCs w:val="28"/>
        </w:rPr>
        <w:t xml:space="preserve">ham mưu Ủy ban nhân dân tỉnh ban hành quy định </w:t>
      </w:r>
      <w:r w:rsidRPr="00BA7991">
        <w:rPr>
          <w:szCs w:val="28"/>
        </w:rPr>
        <w:t xml:space="preserve">phân cấp quản lý nhà nước về kinh tế - xã hội trên địa bàn tỉnh theo quy định </w:t>
      </w:r>
      <w:r w:rsidR="00BA7991">
        <w:rPr>
          <w:szCs w:val="28"/>
        </w:rPr>
        <w:t xml:space="preserve">của </w:t>
      </w:r>
      <w:r w:rsidRPr="00BA7991">
        <w:rPr>
          <w:szCs w:val="28"/>
        </w:rPr>
        <w:t>pháp luật</w:t>
      </w:r>
      <w:r w:rsidRPr="00BA7991">
        <w:t>; căn cứ</w:t>
      </w:r>
      <w:r w:rsidRPr="00412518">
        <w:rPr>
          <w:spacing w:val="-2"/>
        </w:rPr>
        <w:t xml:space="preserve"> Luật Ban hành văn bản quy phạm pháp luật số 64/2025/QH15, Nghị định số </w:t>
      </w:r>
      <w:r w:rsidRPr="00412518">
        <w:rPr>
          <w:spacing w:val="-4"/>
        </w:rPr>
        <w:t>78/2025/NĐ-CP ngày 01/4/2025, Nghị định số 187/2025/NĐ-CP ngày 01/7/2025 của</w:t>
      </w:r>
      <w:r w:rsidRPr="00412518">
        <w:rPr>
          <w:spacing w:val="-2"/>
        </w:rPr>
        <w:t xml:space="preserve"> </w:t>
      </w:r>
      <w:r w:rsidRPr="00412518">
        <w:rPr>
          <w:spacing w:val="-4"/>
        </w:rPr>
        <w:t xml:space="preserve">Chính phủ; trên cơ sở đề xuất của các đơn vị liên quan, </w:t>
      </w:r>
      <w:r w:rsidRPr="00412518">
        <w:rPr>
          <w:spacing w:val="-4"/>
          <w:szCs w:val="28"/>
        </w:rPr>
        <w:t>Sở Tài chính xây dự</w:t>
      </w:r>
      <w:r w:rsidR="00BA7991">
        <w:rPr>
          <w:spacing w:val="-4"/>
          <w:szCs w:val="28"/>
        </w:rPr>
        <w:t>ng H</w:t>
      </w:r>
      <w:r w:rsidRPr="00412518">
        <w:rPr>
          <w:spacing w:val="-4"/>
          <w:szCs w:val="28"/>
        </w:rPr>
        <w:t>ồ sơ</w:t>
      </w:r>
      <w:r>
        <w:rPr>
          <w:szCs w:val="28"/>
        </w:rPr>
        <w:t xml:space="preserve"> </w:t>
      </w:r>
      <w:r w:rsidRPr="00412518">
        <w:t xml:space="preserve">dự thảo </w:t>
      </w:r>
      <w:r w:rsidRPr="00412518">
        <w:rPr>
          <w:szCs w:val="28"/>
        </w:rPr>
        <w:t xml:space="preserve">Quyết định của Ủy ban nhân dân tỉnh </w:t>
      </w:r>
      <w:r w:rsidRPr="00412518">
        <w:t>về phân cấp và quy định thẩm quyền quản lý nhà nước một số lĩnh vực kinh tế - xã hội trên địa bàn tỉnh Hưng Yên.</w:t>
      </w:r>
    </w:p>
    <w:p w:rsidR="00983816" w:rsidRPr="00983816" w:rsidRDefault="00983816" w:rsidP="00484308">
      <w:pPr>
        <w:spacing w:before="120"/>
        <w:ind w:firstLine="567"/>
        <w:jc w:val="both"/>
        <w:rPr>
          <w:color w:val="FF0000"/>
        </w:rPr>
      </w:pPr>
      <w:r w:rsidRPr="00983816">
        <w:rPr>
          <w:color w:val="FF0000"/>
        </w:rPr>
        <w:t>...</w:t>
      </w:r>
    </w:p>
    <w:p w:rsidR="00BC210B" w:rsidRPr="00714563" w:rsidRDefault="00BC210B" w:rsidP="00484308">
      <w:pPr>
        <w:spacing w:before="120"/>
        <w:ind w:firstLine="567"/>
        <w:jc w:val="both"/>
        <w:rPr>
          <w:b/>
          <w:sz w:val="26"/>
          <w:szCs w:val="26"/>
        </w:rPr>
      </w:pPr>
      <w:r w:rsidRPr="00714563">
        <w:rPr>
          <w:b/>
          <w:sz w:val="26"/>
          <w:szCs w:val="26"/>
        </w:rPr>
        <w:t>IV. BỐ CỤC VÀ NỘ</w:t>
      </w:r>
      <w:r w:rsidR="00D3761E" w:rsidRPr="00714563">
        <w:rPr>
          <w:b/>
          <w:sz w:val="26"/>
          <w:szCs w:val="26"/>
        </w:rPr>
        <w:t>I DU</w:t>
      </w:r>
      <w:r w:rsidRPr="00714563">
        <w:rPr>
          <w:b/>
          <w:sz w:val="26"/>
          <w:szCs w:val="26"/>
        </w:rPr>
        <w:t>NG CƠ BẢN CỦA DỰ THẢO QUYẾT ĐỊNH</w:t>
      </w:r>
    </w:p>
    <w:p w:rsidR="00BC210B" w:rsidRPr="00714563" w:rsidRDefault="00BC210B" w:rsidP="00484308">
      <w:pPr>
        <w:spacing w:before="120"/>
        <w:ind w:firstLine="567"/>
        <w:jc w:val="both"/>
        <w:rPr>
          <w:b/>
          <w:bCs/>
        </w:rPr>
      </w:pPr>
      <w:r w:rsidRPr="00714563">
        <w:rPr>
          <w:b/>
          <w:bCs/>
        </w:rPr>
        <w:t>1. Phạm vi điều chỉnh, đối tượng áp dụng</w:t>
      </w:r>
    </w:p>
    <w:p w:rsidR="008E5036" w:rsidRPr="00714563" w:rsidRDefault="00B22F4D" w:rsidP="00484308">
      <w:pPr>
        <w:spacing w:before="120"/>
        <w:ind w:firstLine="567"/>
        <w:jc w:val="both"/>
      </w:pPr>
      <w:r w:rsidRPr="00BA7991">
        <w:rPr>
          <w:spacing w:val="-4"/>
        </w:rPr>
        <w:t xml:space="preserve">1.1. Phạm vi điều chỉnh: </w:t>
      </w:r>
      <w:r w:rsidR="00484308" w:rsidRPr="00BA7991">
        <w:rPr>
          <w:spacing w:val="-4"/>
        </w:rPr>
        <w:t>Quy định về phân cấp và thẩm quyền quản lý nhà nước</w:t>
      </w:r>
      <w:r w:rsidR="00484308" w:rsidRPr="00BD4269">
        <w:t xml:space="preserve"> </w:t>
      </w:r>
      <w:r w:rsidR="00484308">
        <w:t>một số lĩnh vực</w:t>
      </w:r>
      <w:r w:rsidR="00484308" w:rsidRPr="00BD4269">
        <w:t xml:space="preserve"> </w:t>
      </w:r>
      <w:r w:rsidR="00484308" w:rsidRPr="0068536A">
        <w:rPr>
          <w:spacing w:val="-2"/>
        </w:rPr>
        <w:t xml:space="preserve">kinh tế - xã hội giữa </w:t>
      </w:r>
      <w:r w:rsidR="00484308" w:rsidRPr="0068536A">
        <w:rPr>
          <w:spacing w:val="-2"/>
          <w:szCs w:val="28"/>
        </w:rPr>
        <w:t>Ủy ban nhân dân tỉnh</w:t>
      </w:r>
      <w:r w:rsidR="00484308" w:rsidRPr="0068536A">
        <w:rPr>
          <w:spacing w:val="-2"/>
        </w:rPr>
        <w:t xml:space="preserve">; các sở, ban, ngành thuộc tỉnh và </w:t>
      </w:r>
      <w:r w:rsidR="00484308" w:rsidRPr="0068536A">
        <w:rPr>
          <w:spacing w:val="-2"/>
          <w:szCs w:val="28"/>
        </w:rPr>
        <w:t>Ủy ban</w:t>
      </w:r>
      <w:r w:rsidR="00484308" w:rsidRPr="00BD4269">
        <w:rPr>
          <w:szCs w:val="28"/>
        </w:rPr>
        <w:t xml:space="preserve"> nhân dân các xã, phường</w:t>
      </w:r>
      <w:r w:rsidR="00484308">
        <w:rPr>
          <w:szCs w:val="28"/>
        </w:rPr>
        <w:t>.</w:t>
      </w:r>
    </w:p>
    <w:p w:rsidR="00484308" w:rsidRPr="008539B2" w:rsidRDefault="000D5A5F" w:rsidP="00484308">
      <w:pPr>
        <w:spacing w:before="120"/>
        <w:ind w:firstLine="567"/>
        <w:jc w:val="both"/>
      </w:pPr>
      <w:r w:rsidRPr="00714563">
        <w:t>1.2. Đối tượng áp dụng:</w:t>
      </w:r>
      <w:r w:rsidRPr="00484308">
        <w:t xml:space="preserve"> </w:t>
      </w:r>
      <w:r w:rsidR="00484308" w:rsidRPr="00484308">
        <w:t>Ủy ban nhân dân tỉnh</w:t>
      </w:r>
      <w:r w:rsidR="00484308">
        <w:t xml:space="preserve">; các sở, ban, ngành thuộc tỉnh; </w:t>
      </w:r>
      <w:r w:rsidR="00484308" w:rsidRPr="0068536A">
        <w:rPr>
          <w:spacing w:val="-2"/>
          <w:szCs w:val="28"/>
        </w:rPr>
        <w:t>Ủy ban</w:t>
      </w:r>
      <w:r w:rsidR="00484308" w:rsidRPr="00BD4269">
        <w:rPr>
          <w:szCs w:val="28"/>
        </w:rPr>
        <w:t xml:space="preserve"> nhân dân các xã, phường</w:t>
      </w:r>
      <w:r w:rsidR="00484308">
        <w:t xml:space="preserve"> và tổ</w:t>
      </w:r>
      <w:r w:rsidR="00484308" w:rsidRPr="008539B2">
        <w:t xml:space="preserve"> chức, cá nhân có liên quan.</w:t>
      </w:r>
    </w:p>
    <w:p w:rsidR="008E5036" w:rsidRPr="00714563" w:rsidRDefault="000D5A5F" w:rsidP="00484308">
      <w:pPr>
        <w:spacing w:before="120"/>
        <w:ind w:firstLine="567"/>
        <w:jc w:val="both"/>
        <w:rPr>
          <w:b/>
        </w:rPr>
      </w:pPr>
      <w:r w:rsidRPr="00714563">
        <w:rPr>
          <w:b/>
        </w:rPr>
        <w:t>2</w:t>
      </w:r>
      <w:r w:rsidR="008E5036" w:rsidRPr="00714563">
        <w:rPr>
          <w:b/>
        </w:rPr>
        <w:t>. Bố cục của dự thảo</w:t>
      </w:r>
      <w:r w:rsidR="00BA7991">
        <w:rPr>
          <w:b/>
        </w:rPr>
        <w:t xml:space="preserve"> </w:t>
      </w:r>
      <w:r w:rsidR="00BA7991">
        <w:rPr>
          <w:b/>
        </w:rPr>
        <w:t>Quyết định</w:t>
      </w:r>
    </w:p>
    <w:p w:rsidR="008E5036" w:rsidRPr="00714563" w:rsidRDefault="008E5036" w:rsidP="00484308">
      <w:pPr>
        <w:spacing w:before="120"/>
        <w:ind w:firstLine="567"/>
        <w:jc w:val="both"/>
      </w:pPr>
      <w:r w:rsidRPr="00714563">
        <w:t xml:space="preserve">Dự thảo </w:t>
      </w:r>
      <w:r w:rsidR="0014581D" w:rsidRPr="00714563">
        <w:t>Quyết đị</w:t>
      </w:r>
      <w:r w:rsidR="00E16730" w:rsidRPr="00714563">
        <w:t xml:space="preserve">nh </w:t>
      </w:r>
      <w:r w:rsidR="00D3761E" w:rsidRPr="00714563">
        <w:t xml:space="preserve">của </w:t>
      </w:r>
      <w:r w:rsidR="00D3761E" w:rsidRPr="00714563">
        <w:rPr>
          <w:szCs w:val="28"/>
        </w:rPr>
        <w:t>Ủy ban nhân dân tỉnh</w:t>
      </w:r>
      <w:r w:rsidR="00D3761E" w:rsidRPr="00714563">
        <w:t xml:space="preserve"> bao </w:t>
      </w:r>
      <w:r w:rsidRPr="00714563">
        <w:t xml:space="preserve">gồm </w:t>
      </w:r>
      <w:r w:rsidR="00983816">
        <w:t>06</w:t>
      </w:r>
      <w:r w:rsidRPr="00714563">
        <w:t xml:space="preserve"> điều</w:t>
      </w:r>
      <w:r w:rsidR="00D0200B" w:rsidRPr="00714563">
        <w:t>:</w:t>
      </w:r>
    </w:p>
    <w:p w:rsidR="008E5036" w:rsidRPr="00714563" w:rsidRDefault="00432E34" w:rsidP="00484308">
      <w:pPr>
        <w:spacing w:before="120"/>
        <w:ind w:firstLine="567"/>
        <w:jc w:val="both"/>
      </w:pPr>
      <w:r w:rsidRPr="00714563">
        <w:t>- Điều 1. Phạm vi điều chỉnh, đối tượng áp dụng.</w:t>
      </w:r>
    </w:p>
    <w:p w:rsidR="00432E34" w:rsidRPr="00714563" w:rsidRDefault="00432E34" w:rsidP="00484308">
      <w:pPr>
        <w:spacing w:before="120"/>
        <w:ind w:firstLine="567"/>
        <w:jc w:val="both"/>
      </w:pPr>
      <w:r w:rsidRPr="00714563">
        <w:t>- Điều 2. Nguyên tắc phân cấp và quy định thẩm quyền</w:t>
      </w:r>
      <w:r w:rsidR="00983816">
        <w:t xml:space="preserve"> quản lý</w:t>
      </w:r>
      <w:r w:rsidR="00484308">
        <w:t>.</w:t>
      </w:r>
    </w:p>
    <w:p w:rsidR="00983816" w:rsidRPr="00983816" w:rsidRDefault="00983816" w:rsidP="00484308">
      <w:pPr>
        <w:spacing w:before="120"/>
        <w:ind w:firstLine="567"/>
        <w:jc w:val="both"/>
      </w:pPr>
      <w:r>
        <w:t xml:space="preserve">- </w:t>
      </w:r>
      <w:r w:rsidRPr="00983816">
        <w:t>Điều 3. Nội dung phân cấp quản lý nhà nước một số lĩnh vực</w:t>
      </w:r>
      <w:r w:rsidR="00484308">
        <w:t>.</w:t>
      </w:r>
    </w:p>
    <w:p w:rsidR="00983816" w:rsidRPr="00983816" w:rsidRDefault="00983816" w:rsidP="00484308">
      <w:pPr>
        <w:spacing w:before="120" w:line="324" w:lineRule="atLeast"/>
        <w:ind w:firstLine="567"/>
        <w:jc w:val="both"/>
      </w:pPr>
      <w:r>
        <w:lastRenderedPageBreak/>
        <w:t xml:space="preserve">- </w:t>
      </w:r>
      <w:r w:rsidRPr="00983816">
        <w:t xml:space="preserve">Điều 4. </w:t>
      </w:r>
      <w:r w:rsidR="00713C2C">
        <w:t>T</w:t>
      </w:r>
      <w:r w:rsidRPr="00983816">
        <w:t>hẩm quyền quản lý một số lĩnh vực đã được phân cấp tại văn bản quy phạm pháp luật khác của Ủy ban nhân dân tỉnh</w:t>
      </w:r>
      <w:r w:rsidR="00484308">
        <w:t>.</w:t>
      </w:r>
    </w:p>
    <w:p w:rsidR="00432E34" w:rsidRPr="00714563" w:rsidRDefault="00432E34" w:rsidP="00484308">
      <w:pPr>
        <w:spacing w:before="120" w:line="324" w:lineRule="atLeast"/>
        <w:ind w:firstLine="567"/>
        <w:jc w:val="both"/>
      </w:pPr>
      <w:r w:rsidRPr="00714563">
        <w:t>- Điề</w:t>
      </w:r>
      <w:r w:rsidR="00983816">
        <w:t>u 5</w:t>
      </w:r>
      <w:r w:rsidRPr="00714563">
        <w:t>. Tổ chức thực hiện.</w:t>
      </w:r>
    </w:p>
    <w:p w:rsidR="00432E34" w:rsidRPr="00714563" w:rsidRDefault="00432E34" w:rsidP="00484308">
      <w:pPr>
        <w:spacing w:before="120" w:line="324" w:lineRule="atLeast"/>
        <w:ind w:firstLine="567"/>
        <w:jc w:val="both"/>
      </w:pPr>
      <w:r w:rsidRPr="00714563">
        <w:t>- Điề</w:t>
      </w:r>
      <w:r w:rsidR="00983816">
        <w:t>u 6</w:t>
      </w:r>
      <w:r w:rsidRPr="00714563">
        <w:t>. Hiệu lực thi hành.</w:t>
      </w:r>
    </w:p>
    <w:p w:rsidR="00D0200B" w:rsidRPr="00714563" w:rsidRDefault="00D0200B" w:rsidP="00484308">
      <w:pPr>
        <w:spacing w:before="120" w:line="324" w:lineRule="atLeast"/>
        <w:ind w:firstLine="567"/>
        <w:jc w:val="both"/>
        <w:rPr>
          <w:b/>
        </w:rPr>
      </w:pPr>
      <w:r w:rsidRPr="00714563">
        <w:rPr>
          <w:b/>
        </w:rPr>
        <w:t>3</w:t>
      </w:r>
      <w:r w:rsidR="009C4B28" w:rsidRPr="00714563">
        <w:rPr>
          <w:b/>
        </w:rPr>
        <w:t xml:space="preserve">. </w:t>
      </w:r>
      <w:r w:rsidRPr="00714563">
        <w:rPr>
          <w:b/>
        </w:rPr>
        <w:t>Nội dung cơ bản của dự thảo</w:t>
      </w:r>
      <w:r w:rsidR="00BA7991">
        <w:rPr>
          <w:b/>
        </w:rPr>
        <w:t xml:space="preserve"> Quyết định</w:t>
      </w:r>
    </w:p>
    <w:p w:rsidR="009C4B28" w:rsidRPr="00714563" w:rsidRDefault="00D0200B" w:rsidP="00484308">
      <w:pPr>
        <w:spacing w:before="120" w:line="324" w:lineRule="atLeast"/>
        <w:ind w:firstLine="567"/>
        <w:jc w:val="both"/>
        <w:rPr>
          <w:b/>
          <w:i/>
        </w:rPr>
      </w:pPr>
      <w:r w:rsidRPr="00714563">
        <w:rPr>
          <w:b/>
          <w:i/>
        </w:rPr>
        <w:t xml:space="preserve">2.1. </w:t>
      </w:r>
      <w:r w:rsidR="009C4B28" w:rsidRPr="00714563">
        <w:rPr>
          <w:b/>
          <w:i/>
        </w:rPr>
        <w:t>Nguyên tắ</w:t>
      </w:r>
      <w:r w:rsidR="000D2C08" w:rsidRPr="00714563">
        <w:rPr>
          <w:b/>
          <w:i/>
        </w:rPr>
        <w:t>c</w:t>
      </w:r>
      <w:r w:rsidR="000B2921" w:rsidRPr="00714563">
        <w:rPr>
          <w:b/>
          <w:i/>
        </w:rPr>
        <w:t xml:space="preserve"> phân cấp và quy định thẩm quyền</w:t>
      </w:r>
    </w:p>
    <w:p w:rsidR="00983816" w:rsidRPr="008539B2" w:rsidRDefault="00983816" w:rsidP="00484308">
      <w:pPr>
        <w:spacing w:before="120" w:line="324" w:lineRule="atLeast"/>
        <w:ind w:firstLine="567"/>
        <w:jc w:val="both"/>
      </w:pPr>
      <w:r>
        <w:t>a)</w:t>
      </w:r>
      <w:r w:rsidRPr="008539B2">
        <w:t xml:space="preserve"> </w:t>
      </w:r>
      <w:r w:rsidRPr="008539B2">
        <w:rPr>
          <w:spacing w:val="-4"/>
        </w:rPr>
        <w:t>Bảo đảm sự quản lý thống nhất của nhà nước; phù hợp với các chủ trương, đường lối của Đảng, chính sách, pháp luật của Nhà nước và điều kiện thực tiễn của địa phương</w:t>
      </w:r>
      <w:r w:rsidRPr="008539B2">
        <w:t xml:space="preserve">; bảo đảm tính khoa học, đồng bộ, thống nhất, liên tục, không trùng trong </w:t>
      </w:r>
      <w:r w:rsidRPr="008539B2">
        <w:rPr>
          <w:spacing w:val="-2"/>
        </w:rPr>
        <w:t>thực hiện chức năng, nhiệm vụ và thẩm quyền quản lý nhà nước.</w:t>
      </w:r>
    </w:p>
    <w:p w:rsidR="00983816" w:rsidRPr="008539B2" w:rsidRDefault="00983816" w:rsidP="00484308">
      <w:pPr>
        <w:spacing w:before="120" w:line="324" w:lineRule="atLeast"/>
        <w:ind w:firstLine="567"/>
        <w:jc w:val="both"/>
      </w:pPr>
      <w:r>
        <w:t>b)</w:t>
      </w:r>
      <w:r w:rsidRPr="008539B2">
        <w:t xml:space="preserve"> Thực hiện nguyên tắc “địa phương quyết, địa phương làm, địa phương chịu trách nhiệm”, phát huy tính chủ động, sáng tạo, linh hoạt tự chịu trách nhiệm của chính quyền cấp xã trong giải quyết các công việc thuộc phạm vi quản lý. </w:t>
      </w:r>
    </w:p>
    <w:p w:rsidR="00983816" w:rsidRPr="00A770D3" w:rsidRDefault="00983816" w:rsidP="00484308">
      <w:pPr>
        <w:spacing w:before="120" w:line="324" w:lineRule="atLeast"/>
        <w:ind w:firstLine="567"/>
        <w:jc w:val="both"/>
      </w:pPr>
      <w:r>
        <w:t>c)</w:t>
      </w:r>
      <w:r w:rsidRPr="00A770D3">
        <w:t xml:space="preserve"> Phân cấp</w:t>
      </w:r>
      <w:r>
        <w:t>, phân quyền</w:t>
      </w:r>
      <w:r w:rsidRPr="00A770D3">
        <w:t xml:space="preserve"> phải gắn với trách nhiệm, quyền hạn và bảo đảm các điều kiện về tài chính, nguồn nhân lực, điều kiện cần thiết khác để thực hiện và hoàn thành tốt các nhiệm vụ được phân cấp.</w:t>
      </w:r>
    </w:p>
    <w:p w:rsidR="00983816" w:rsidRPr="00503537" w:rsidRDefault="00983816" w:rsidP="00484308">
      <w:pPr>
        <w:spacing w:before="120" w:line="324" w:lineRule="atLeast"/>
        <w:ind w:firstLine="567"/>
        <w:jc w:val="both"/>
      </w:pPr>
      <w:r>
        <w:t>d)</w:t>
      </w:r>
      <w:r w:rsidRPr="00503537">
        <w:t xml:space="preserve"> Bảo đảm nguyên tắc phân cấp và giao thẩm quyền tối đa cho </w:t>
      </w:r>
      <w:r w:rsidRPr="00503537">
        <w:rPr>
          <w:szCs w:val="28"/>
        </w:rPr>
        <w:t>các sở, ban, ngành, Ủy ban nhân dân tỉnh</w:t>
      </w:r>
      <w:r w:rsidRPr="00503537">
        <w:t xml:space="preserve"> cấp xã để chủ động giải quyết kịp thời</w:t>
      </w:r>
      <w:r>
        <w:t xml:space="preserve"> và</w:t>
      </w:r>
      <w:r w:rsidRPr="00503537">
        <w:t xml:space="preserve"> phục vụ tốt các yêu cầu của người dân</w:t>
      </w:r>
      <w:r>
        <w:t>, doanh nghiệp</w:t>
      </w:r>
      <w:r w:rsidRPr="00503537">
        <w:t xml:space="preserve">; phù hợp với khả năng quản lý, cân đối nguồn lực và năng lực thực tế của </w:t>
      </w:r>
      <w:r>
        <w:t>các đơn vị</w:t>
      </w:r>
      <w:r w:rsidRPr="00503537">
        <w:t>; nâng cao hiệu lực, hiệu quả quản lý nhà nước, tạo môi trường thuận lợi cho phát triển kinh tế - xã hội nhanh, bền vững.</w:t>
      </w:r>
    </w:p>
    <w:p w:rsidR="00983816" w:rsidRPr="008539B2" w:rsidRDefault="00983816" w:rsidP="00484308">
      <w:pPr>
        <w:spacing w:before="120" w:line="324" w:lineRule="atLeast"/>
        <w:ind w:firstLine="567"/>
        <w:jc w:val="both"/>
        <w:rPr>
          <w:spacing w:val="-4"/>
        </w:rPr>
      </w:pPr>
      <w:r>
        <w:rPr>
          <w:spacing w:val="-4"/>
        </w:rPr>
        <w:t>e)</w:t>
      </w:r>
      <w:r w:rsidRPr="008539B2">
        <w:rPr>
          <w:spacing w:val="-4"/>
        </w:rPr>
        <w:t xml:space="preserve"> Bảo đảm tính đồng bộ, thống nhất và khả thi trong tổ chức thực hiện, phù hợp với yêu cầu chuyển đổi số, xây dựng chính quyền điện tử, chính quyền số và mục tiêu phát triển kinh tế - xã hội của tỉnh trong từng giai đoạn.</w:t>
      </w:r>
    </w:p>
    <w:p w:rsidR="00983816" w:rsidRPr="00AA7692" w:rsidRDefault="00983816" w:rsidP="00484308">
      <w:pPr>
        <w:spacing w:before="120" w:line="324" w:lineRule="atLeast"/>
        <w:ind w:firstLine="567"/>
        <w:jc w:val="both"/>
      </w:pPr>
      <w:r>
        <w:t>f)</w:t>
      </w:r>
      <w:r w:rsidRPr="008539B2">
        <w:t xml:space="preserve"> </w:t>
      </w:r>
      <w:r w:rsidRPr="008539B2">
        <w:rPr>
          <w:szCs w:val="28"/>
        </w:rPr>
        <w:t>Ủy ban nhân dân tỉnh</w:t>
      </w:r>
      <w:r w:rsidRPr="008539B2">
        <w:t xml:space="preserve"> quản lý thống nhất trên địa bàn tỉnh th</w:t>
      </w:r>
      <w:r>
        <w:t>ô</w:t>
      </w:r>
      <w:r w:rsidRPr="008539B2">
        <w:t xml:space="preserve">ng qua việc xây dựng chiến lược, quy hoạch, kế hoạch phát triển; ban hành cơ chế, chính sách thuộc thẩm quyền; quản lý </w:t>
      </w:r>
      <w:r>
        <w:t xml:space="preserve">nhiệm vụ trọng tâm, trọng điểm; </w:t>
      </w:r>
      <w:r w:rsidRPr="00055D46">
        <w:t xml:space="preserve">bảo đảm </w:t>
      </w:r>
      <w:r>
        <w:t xml:space="preserve">điều kiện, nguồn lực </w:t>
      </w:r>
      <w:r w:rsidRPr="00055D46">
        <w:t xml:space="preserve">và </w:t>
      </w:r>
      <w:r>
        <w:t xml:space="preserve">thực hiện </w:t>
      </w:r>
      <w:r w:rsidRPr="00055D46">
        <w:t>cơ chế kiểm tra, giám sát</w:t>
      </w:r>
      <w:r>
        <w:t xml:space="preserve">. Các sở, ban, ngành, </w:t>
      </w:r>
      <w:r w:rsidRPr="008539B2">
        <w:rPr>
          <w:szCs w:val="28"/>
        </w:rPr>
        <w:t>Ủy ban nhân dân</w:t>
      </w:r>
      <w:r w:rsidRPr="008539B2">
        <w:t xml:space="preserve"> cấp xã thực hiện các nhiệm vụ quản lý trực tiếp </w:t>
      </w:r>
      <w:r>
        <w:t>theo ngành, lĩnh vực,</w:t>
      </w:r>
      <w:r w:rsidRPr="008539B2">
        <w:t xml:space="preserve"> địa bàn; </w:t>
      </w:r>
      <w:r w:rsidRPr="0068536A">
        <w:rPr>
          <w:spacing w:val="-2"/>
        </w:rPr>
        <w:t>tổ chức thực hiện các chương trình, kế hoạch trên địa bàn; quản lý trật tự xây dựng</w:t>
      </w:r>
      <w:r w:rsidRPr="008539B2">
        <w:t xml:space="preserve">, đất đai, môi trường, </w:t>
      </w:r>
      <w:r w:rsidRPr="008539B2">
        <w:rPr>
          <w:spacing w:val="-2"/>
        </w:rPr>
        <w:t xml:space="preserve">hạ tầng kỹ thuật và các lĩnh vực quản lý nhà nước </w:t>
      </w:r>
      <w:r>
        <w:rPr>
          <w:spacing w:val="-2"/>
        </w:rPr>
        <w:t xml:space="preserve">khác </w:t>
      </w:r>
      <w:r w:rsidRPr="008539B2">
        <w:rPr>
          <w:spacing w:val="-2"/>
        </w:rPr>
        <w:t>thuộc thẩm quyền theo quy định</w:t>
      </w:r>
      <w:r w:rsidRPr="008539B2">
        <w:t xml:space="preserve">; chịu trách nhiệm toàn diện trước </w:t>
      </w:r>
      <w:r w:rsidRPr="008539B2">
        <w:rPr>
          <w:szCs w:val="28"/>
        </w:rPr>
        <w:t>Ủy ban nhân dân</w:t>
      </w:r>
      <w:r w:rsidRPr="008539B2">
        <w:t xml:space="preserve"> tỉnh về kết quả thực hiện các nội dung, nhiệm vụ theo thẩm quyền và được phân cấp.</w:t>
      </w:r>
    </w:p>
    <w:p w:rsidR="00776857" w:rsidRPr="00714563" w:rsidRDefault="00D0200B" w:rsidP="00484308">
      <w:pPr>
        <w:spacing w:before="120" w:line="324" w:lineRule="atLeast"/>
        <w:ind w:firstLine="567"/>
        <w:jc w:val="both"/>
        <w:rPr>
          <w:b/>
          <w:i/>
        </w:rPr>
      </w:pPr>
      <w:r w:rsidRPr="00714563">
        <w:rPr>
          <w:b/>
          <w:i/>
        </w:rPr>
        <w:t>2.2.</w:t>
      </w:r>
      <w:r w:rsidR="00021C94" w:rsidRPr="00714563">
        <w:rPr>
          <w:b/>
          <w:i/>
        </w:rPr>
        <w:t xml:space="preserve"> Nộ</w:t>
      </w:r>
      <w:r w:rsidR="000201BF" w:rsidRPr="00714563">
        <w:rPr>
          <w:b/>
          <w:i/>
        </w:rPr>
        <w:t>i dung</w:t>
      </w:r>
      <w:r w:rsidR="000B2921" w:rsidRPr="00714563">
        <w:rPr>
          <w:b/>
          <w:i/>
        </w:rPr>
        <w:t xml:space="preserve"> </w:t>
      </w:r>
      <w:r w:rsidR="00983816">
        <w:rPr>
          <w:b/>
          <w:i/>
        </w:rPr>
        <w:t>phân cấp quản lý một số lĩnh vực</w:t>
      </w:r>
    </w:p>
    <w:p w:rsidR="00B47E17" w:rsidRPr="001A1EB8" w:rsidRDefault="001A1EB8" w:rsidP="00484308">
      <w:pPr>
        <w:spacing w:before="120" w:line="324" w:lineRule="atLeast"/>
        <w:ind w:firstLine="567"/>
        <w:jc w:val="both"/>
      </w:pPr>
      <w:r w:rsidRPr="001A1EB8">
        <w:rPr>
          <w:spacing w:val="2"/>
        </w:rPr>
        <w:t>T</w:t>
      </w:r>
      <w:r w:rsidR="00B47E17" w:rsidRPr="001A1EB8">
        <w:rPr>
          <w:spacing w:val="2"/>
        </w:rPr>
        <w:t xml:space="preserve">rên cơ sở </w:t>
      </w:r>
      <w:r w:rsidRPr="001A1EB8">
        <w:rPr>
          <w:spacing w:val="2"/>
        </w:rPr>
        <w:t xml:space="preserve">báo cáo </w:t>
      </w:r>
      <w:r w:rsidR="00983816" w:rsidRPr="001A1EB8">
        <w:rPr>
          <w:spacing w:val="2"/>
        </w:rPr>
        <w:t xml:space="preserve">đề xuất của các </w:t>
      </w:r>
      <w:r w:rsidRPr="001A1EB8">
        <w:rPr>
          <w:spacing w:val="2"/>
        </w:rPr>
        <w:t>đơn vị</w:t>
      </w:r>
      <w:r w:rsidR="00983816" w:rsidRPr="001A1EB8">
        <w:rPr>
          <w:spacing w:val="2"/>
        </w:rPr>
        <w:t>,</w:t>
      </w:r>
      <w:r w:rsidR="00B47E17" w:rsidRPr="001A1EB8">
        <w:rPr>
          <w:spacing w:val="2"/>
        </w:rPr>
        <w:t xml:space="preserve"> Sở Tài chính tổng hợp </w:t>
      </w:r>
      <w:r w:rsidR="00983816" w:rsidRPr="001A1EB8">
        <w:rPr>
          <w:spacing w:val="2"/>
        </w:rPr>
        <w:t xml:space="preserve">đề xuất </w:t>
      </w:r>
      <w:r w:rsidR="009268BD" w:rsidRPr="001A1EB8">
        <w:rPr>
          <w:spacing w:val="2"/>
        </w:rPr>
        <w:t>quy</w:t>
      </w:r>
      <w:r w:rsidR="009268BD" w:rsidRPr="001A1EB8">
        <w:t xml:space="preserve"> định</w:t>
      </w:r>
      <w:r w:rsidR="00D0200B" w:rsidRPr="001A1EB8">
        <w:t xml:space="preserve"> </w:t>
      </w:r>
      <w:r w:rsidR="00B47E17" w:rsidRPr="001A1EB8">
        <w:t>phân cấp</w:t>
      </w:r>
      <w:r w:rsidR="009268BD" w:rsidRPr="001A1EB8">
        <w:t xml:space="preserve"> </w:t>
      </w:r>
      <w:r>
        <w:t xml:space="preserve">đối với </w:t>
      </w:r>
      <w:r w:rsidR="00983816" w:rsidRPr="001A1EB8">
        <w:t>03</w:t>
      </w:r>
      <w:r w:rsidR="00432E34" w:rsidRPr="001A1EB8">
        <w:t xml:space="preserve"> lĩnh vực </w:t>
      </w:r>
      <w:r w:rsidR="00D3761E" w:rsidRPr="001A1EB8">
        <w:t>kinh tế - xã hội trên địa bàn tỉnh</w:t>
      </w:r>
      <w:r w:rsidR="00983816" w:rsidRPr="001A1EB8">
        <w:t>,</w:t>
      </w:r>
      <w:r w:rsidR="00D3761E" w:rsidRPr="001A1EB8">
        <w:t xml:space="preserve"> </w:t>
      </w:r>
      <w:r>
        <w:t xml:space="preserve">bao </w:t>
      </w:r>
      <w:r w:rsidR="00D3761E" w:rsidRPr="001A1EB8">
        <w:t>gồm</w:t>
      </w:r>
      <w:r w:rsidR="00B47E17" w:rsidRPr="001A1EB8">
        <w:t>:</w:t>
      </w:r>
    </w:p>
    <w:p w:rsidR="009268BD" w:rsidRPr="009268BD" w:rsidRDefault="009268BD" w:rsidP="00484308">
      <w:pPr>
        <w:spacing w:before="120" w:line="324" w:lineRule="atLeast"/>
        <w:ind w:firstLine="567"/>
        <w:jc w:val="both"/>
      </w:pPr>
      <w:r w:rsidRPr="009268BD">
        <w:t>1. Lĩnh vực đê điều</w:t>
      </w:r>
    </w:p>
    <w:p w:rsidR="009268BD" w:rsidRPr="009268BD" w:rsidRDefault="009268BD" w:rsidP="00484308">
      <w:pPr>
        <w:spacing w:before="120" w:line="324" w:lineRule="atLeast"/>
        <w:ind w:firstLine="567"/>
        <w:jc w:val="both"/>
      </w:pPr>
      <w:r w:rsidRPr="009268BD">
        <w:rPr>
          <w:spacing w:val="-6"/>
        </w:rPr>
        <w:t xml:space="preserve">a) </w:t>
      </w:r>
      <w:r w:rsidRPr="009268BD">
        <w:rPr>
          <w:spacing w:val="-6"/>
          <w:szCs w:val="28"/>
        </w:rPr>
        <w:t>Ủy ban nhân dân</w:t>
      </w:r>
      <w:r w:rsidRPr="009268BD">
        <w:rPr>
          <w:spacing w:val="-6"/>
        </w:rPr>
        <w:t xml:space="preserve"> tỉnh thống nhất quản lý nhà nước về đê điều trên địa bàn tỉn</w:t>
      </w:r>
      <w:r w:rsidRPr="009268BD">
        <w:t>h.</w:t>
      </w:r>
    </w:p>
    <w:p w:rsidR="009268BD" w:rsidRPr="009268BD" w:rsidRDefault="009268BD" w:rsidP="00484308">
      <w:pPr>
        <w:spacing w:before="120" w:line="324" w:lineRule="atLeast"/>
        <w:ind w:firstLine="567"/>
        <w:jc w:val="both"/>
      </w:pPr>
      <w:r w:rsidRPr="009268BD">
        <w:rPr>
          <w:spacing w:val="-4"/>
        </w:rPr>
        <w:t>b) Lực lượng chuyên trách quản lý đê điều trực tiếp quản lý và bảo vệ đê điều,</w:t>
      </w:r>
      <w:r w:rsidRPr="009268BD">
        <w:t xml:space="preserve"> các tuyến đê từ đê cấp III đến đê cấp đặc biệt.</w:t>
      </w:r>
    </w:p>
    <w:p w:rsidR="009268BD" w:rsidRPr="009268BD" w:rsidRDefault="009268BD" w:rsidP="001A1EB8">
      <w:pPr>
        <w:spacing w:before="110"/>
        <w:ind w:firstLine="567"/>
        <w:jc w:val="both"/>
        <w:rPr>
          <w:szCs w:val="28"/>
        </w:rPr>
      </w:pPr>
      <w:r w:rsidRPr="009268BD">
        <w:lastRenderedPageBreak/>
        <w:t xml:space="preserve">c) </w:t>
      </w:r>
      <w:r w:rsidRPr="009268BD">
        <w:rPr>
          <w:szCs w:val="28"/>
        </w:rPr>
        <w:t>Ủy ban nhân dân cấp xã trực tiếp quản lý và bảo vệ các tuyến đê cấp IV, cấp V, các tuyến đê đê bao, đê bối và công trình phân lũ, làm chậm lũ trên địa bàn.</w:t>
      </w:r>
    </w:p>
    <w:p w:rsidR="009268BD" w:rsidRPr="009268BD" w:rsidRDefault="009268BD" w:rsidP="001A1EB8">
      <w:pPr>
        <w:spacing w:before="110"/>
        <w:ind w:firstLine="567"/>
        <w:jc w:val="both"/>
        <w:rPr>
          <w:szCs w:val="28"/>
        </w:rPr>
      </w:pPr>
      <w:r w:rsidRPr="009268BD">
        <w:rPr>
          <w:szCs w:val="28"/>
        </w:rPr>
        <w:t>2. Lĩnh vực khoa học và công nghệ</w:t>
      </w:r>
    </w:p>
    <w:p w:rsidR="009268BD" w:rsidRPr="009268BD" w:rsidRDefault="009268BD" w:rsidP="001A1EB8">
      <w:pPr>
        <w:spacing w:before="110"/>
        <w:ind w:firstLine="567"/>
        <w:jc w:val="both"/>
        <w:rPr>
          <w:szCs w:val="28"/>
        </w:rPr>
      </w:pPr>
      <w:r w:rsidRPr="009268BD">
        <w:rPr>
          <w:szCs w:val="28"/>
        </w:rPr>
        <w:t>a) Ủy ban nhân dân tỉnh thống nhất quản lý nhà nước về khoa học, công nghệ và đổi mới sáng tạo trên địa bàn tỉnh theo quy định của pháp luật.</w:t>
      </w:r>
    </w:p>
    <w:p w:rsidR="009268BD" w:rsidRPr="009268BD" w:rsidRDefault="009268BD" w:rsidP="001A1EB8">
      <w:pPr>
        <w:spacing w:before="110"/>
        <w:ind w:firstLine="567"/>
        <w:jc w:val="both"/>
        <w:rPr>
          <w:szCs w:val="28"/>
        </w:rPr>
      </w:pPr>
      <w:r w:rsidRPr="009268BD">
        <w:rPr>
          <w:szCs w:val="28"/>
        </w:rPr>
        <w:t>b) Sở Khoa học và Công nghệ:</w:t>
      </w:r>
    </w:p>
    <w:p w:rsidR="009268BD" w:rsidRPr="009268BD" w:rsidRDefault="009268BD" w:rsidP="001A1EB8">
      <w:pPr>
        <w:spacing w:before="110"/>
        <w:ind w:firstLine="567"/>
        <w:jc w:val="both"/>
        <w:rPr>
          <w:szCs w:val="28"/>
        </w:rPr>
      </w:pPr>
      <w:r w:rsidRPr="009268BD">
        <w:rPr>
          <w:szCs w:val="28"/>
        </w:rPr>
        <w:t>- Thực hiện thủ tục đánh giá kết quả thực hiện nhiệm vụ khoa học, công nghệ và đổi mới sáng tạo không sử dụng ngân sách nhà nước.</w:t>
      </w:r>
    </w:p>
    <w:p w:rsidR="009268BD" w:rsidRPr="009268BD" w:rsidRDefault="009268BD" w:rsidP="001A1EB8">
      <w:pPr>
        <w:spacing w:before="110"/>
        <w:ind w:firstLine="567"/>
        <w:jc w:val="both"/>
        <w:rPr>
          <w:szCs w:val="28"/>
        </w:rPr>
      </w:pPr>
      <w:r w:rsidRPr="009268BD">
        <w:rPr>
          <w:szCs w:val="28"/>
        </w:rPr>
        <w:t>- Cho phép thành lập và phê duyệt điều lệ tổ chức và hoạt động của tổ chức khoa học và công nghệ có vốn nước ngoài.</w:t>
      </w:r>
    </w:p>
    <w:p w:rsidR="009268BD" w:rsidRPr="009268BD" w:rsidRDefault="009268BD" w:rsidP="001A1EB8">
      <w:pPr>
        <w:spacing w:before="110"/>
        <w:ind w:firstLine="567"/>
        <w:jc w:val="both"/>
      </w:pPr>
      <w:r w:rsidRPr="009268BD">
        <w:t xml:space="preserve">c) </w:t>
      </w:r>
      <w:r w:rsidRPr="009268BD">
        <w:rPr>
          <w:szCs w:val="28"/>
        </w:rPr>
        <w:t>Ủy ban nhân dân</w:t>
      </w:r>
      <w:r w:rsidRPr="009268BD">
        <w:t xml:space="preserve"> cấp xã phối hợp thưc hện công tác quản lý về khoa học, công nghệ và đổi mới sáng tạo trên địa bàn theo quy định.</w:t>
      </w:r>
    </w:p>
    <w:p w:rsidR="009268BD" w:rsidRPr="009268BD" w:rsidRDefault="009268BD" w:rsidP="001A1EB8">
      <w:pPr>
        <w:spacing w:before="110"/>
        <w:ind w:firstLine="567"/>
        <w:jc w:val="both"/>
      </w:pPr>
      <w:r w:rsidRPr="009268BD">
        <w:t>3. Lĩnh vực du lịch</w:t>
      </w:r>
    </w:p>
    <w:p w:rsidR="009268BD" w:rsidRPr="009268BD" w:rsidRDefault="009268BD" w:rsidP="001A1EB8">
      <w:pPr>
        <w:spacing w:before="110"/>
        <w:ind w:firstLine="567"/>
        <w:jc w:val="both"/>
      </w:pPr>
      <w:r w:rsidRPr="009268BD">
        <w:t xml:space="preserve">a) </w:t>
      </w:r>
      <w:r w:rsidRPr="009268BD">
        <w:rPr>
          <w:szCs w:val="28"/>
        </w:rPr>
        <w:t>Ủy ban nhân dân tỉnh</w:t>
      </w:r>
      <w:r w:rsidRPr="009268BD">
        <w:t xml:space="preserve"> thống nhất thực hiện quản lý nhà nước về du lịch trên địa bàn tỉnh theo quy định.</w:t>
      </w:r>
    </w:p>
    <w:p w:rsidR="009268BD" w:rsidRPr="009268BD" w:rsidRDefault="009268BD" w:rsidP="001A1EB8">
      <w:pPr>
        <w:spacing w:before="110"/>
        <w:ind w:firstLine="567"/>
        <w:jc w:val="both"/>
      </w:pPr>
      <w:r w:rsidRPr="009268BD">
        <w:t>b) Sở Văn hóa Thể thao và Du lịch trực tiếp quản lý: Nhà nghỉ du lịch; nhà có phòng cho khách du lịch thuê và các cơ sở lưu trú du lịch khác thuộc thẩm quyền.</w:t>
      </w:r>
    </w:p>
    <w:p w:rsidR="009268BD" w:rsidRPr="009268BD" w:rsidRDefault="009268BD" w:rsidP="001A1EB8">
      <w:pPr>
        <w:spacing w:before="110"/>
        <w:ind w:firstLine="567"/>
        <w:jc w:val="both"/>
      </w:pPr>
      <w:r w:rsidRPr="009268BD">
        <w:t xml:space="preserve">c) </w:t>
      </w:r>
      <w:r w:rsidRPr="009268BD">
        <w:rPr>
          <w:szCs w:val="28"/>
        </w:rPr>
        <w:t>Ủy ban nhân dân cấp xã:</w:t>
      </w:r>
    </w:p>
    <w:p w:rsidR="009268BD" w:rsidRPr="009268BD" w:rsidRDefault="009268BD" w:rsidP="001A1EB8">
      <w:pPr>
        <w:spacing w:before="110"/>
        <w:ind w:firstLine="567"/>
        <w:jc w:val="both"/>
      </w:pPr>
      <w:r w:rsidRPr="009268BD">
        <w:t>- Quản lý, theo dõi, kiểm tra, giám sát tại địa bàn đối với nhà nghỉ du lịch, nhà ở có phòng cho du khách thuê và các cơ sở lưu trú du lịch khác theo phạm vi, nội dung được phân cấp.</w:t>
      </w:r>
    </w:p>
    <w:p w:rsidR="009268BD" w:rsidRPr="009268BD" w:rsidRDefault="009268BD" w:rsidP="001A1EB8">
      <w:pPr>
        <w:spacing w:before="110"/>
        <w:ind w:firstLine="567"/>
        <w:jc w:val="both"/>
      </w:pPr>
      <w:r w:rsidRPr="009268BD">
        <w:t>- Phối hợp theo dõi việc duy trì điều kiện tối thiểu về cơ sở vật chất kỹ thuật và dịch vụ của cơ sở lưu trú du lịch theo quy định và nội dung được phân cấp.</w:t>
      </w:r>
    </w:p>
    <w:p w:rsidR="009268BD" w:rsidRPr="009268BD" w:rsidRDefault="009268BD" w:rsidP="001A1EB8">
      <w:pPr>
        <w:spacing w:before="110"/>
        <w:ind w:firstLine="567"/>
        <w:jc w:val="both"/>
      </w:pPr>
      <w:r w:rsidRPr="009268BD">
        <w:t>- Tiếp nhận, tổng hợp thông tin, thông báo của cơ sở lưu trú du lịch trên địa bàn gửi Sở Văn hóa, Thể thao và Du lịch để theo dõi, quản lý theo quy định.</w:t>
      </w:r>
    </w:p>
    <w:p w:rsidR="009268BD" w:rsidRPr="009268BD" w:rsidRDefault="009268BD" w:rsidP="001A1EB8">
      <w:pPr>
        <w:spacing w:before="110"/>
        <w:ind w:firstLine="567"/>
        <w:jc w:val="both"/>
      </w:pPr>
      <w:r w:rsidRPr="009268BD">
        <w:t>- Theo dõi hoạt động của cơ sở lưu trú du lịch trên địa bàn; phát hiện, xử lý theo thẩm quyển hoặc kiến nghị cấp có thẩm quyền xử lý vi phạm theo quy định.</w:t>
      </w:r>
    </w:p>
    <w:p w:rsidR="009268BD" w:rsidRPr="009268BD" w:rsidRDefault="009268BD" w:rsidP="001A1EB8">
      <w:pPr>
        <w:spacing w:before="110"/>
        <w:ind w:firstLine="567"/>
        <w:jc w:val="both"/>
        <w:rPr>
          <w:b/>
          <w:i/>
        </w:rPr>
      </w:pPr>
      <w:r w:rsidRPr="009268BD">
        <w:rPr>
          <w:b/>
          <w:i/>
        </w:rPr>
        <w:t xml:space="preserve">2.3 </w:t>
      </w:r>
      <w:r w:rsidR="00713C2C">
        <w:rPr>
          <w:b/>
          <w:i/>
        </w:rPr>
        <w:t>T</w:t>
      </w:r>
      <w:r w:rsidRPr="009268BD">
        <w:rPr>
          <w:b/>
          <w:i/>
        </w:rPr>
        <w:t>hẩm quyền quản lý một số lĩnh vực đã được phân cấp tại các văn bản quy phạm pháp luật khác của Ủy ban nhân dân tỉnh</w:t>
      </w:r>
    </w:p>
    <w:p w:rsidR="009268BD" w:rsidRPr="001A1EB8" w:rsidRDefault="009268BD" w:rsidP="001A1EB8">
      <w:pPr>
        <w:spacing w:before="110"/>
        <w:ind w:firstLine="567"/>
        <w:jc w:val="both"/>
      </w:pPr>
      <w:r w:rsidRPr="001A1EB8">
        <w:t xml:space="preserve">Trên cơ sở báo cáo </w:t>
      </w:r>
      <w:r w:rsidR="001A1EB8" w:rsidRPr="001A1EB8">
        <w:t xml:space="preserve">rà soát </w:t>
      </w:r>
      <w:r w:rsidRPr="001A1EB8">
        <w:t xml:space="preserve">của các đơn vị, Sở Tài chính tổng hợp nội dung </w:t>
      </w:r>
      <w:r w:rsidRPr="001A1EB8">
        <w:rPr>
          <w:spacing w:val="-2"/>
        </w:rPr>
        <w:t xml:space="preserve">thẩm quyền quản lý </w:t>
      </w:r>
      <w:r w:rsidR="001A1EB8" w:rsidRPr="001A1EB8">
        <w:rPr>
          <w:spacing w:val="-2"/>
        </w:rPr>
        <w:t xml:space="preserve">đối với </w:t>
      </w:r>
      <w:r w:rsidRPr="001A1EB8">
        <w:rPr>
          <w:spacing w:val="-2"/>
        </w:rPr>
        <w:t>12 lĩnh vực đã được phân cấp tại các văn bản quy phạ</w:t>
      </w:r>
      <w:r w:rsidRPr="001A1EB8">
        <w:t xml:space="preserve">m </w:t>
      </w:r>
      <w:r w:rsidR="001A1EB8">
        <w:t xml:space="preserve">pháp luật khác của </w:t>
      </w:r>
      <w:r w:rsidR="001A1EB8" w:rsidRPr="00BB0DE8">
        <w:rPr>
          <w:szCs w:val="28"/>
        </w:rPr>
        <w:t>Ủy ban nhân dân tỉnh</w:t>
      </w:r>
      <w:r w:rsidRPr="001A1EB8">
        <w:t xml:space="preserve">, </w:t>
      </w:r>
      <w:r w:rsidR="001A1EB8">
        <w:t xml:space="preserve">bao </w:t>
      </w:r>
      <w:r w:rsidRPr="001A1EB8">
        <w:t>gồm:</w:t>
      </w:r>
    </w:p>
    <w:p w:rsidR="009268BD" w:rsidRPr="009268BD" w:rsidRDefault="009268BD" w:rsidP="001A1EB8">
      <w:pPr>
        <w:spacing w:before="110"/>
        <w:ind w:firstLine="567"/>
        <w:jc w:val="both"/>
        <w:rPr>
          <w:spacing w:val="-2"/>
        </w:rPr>
      </w:pPr>
      <w:r w:rsidRPr="009268BD">
        <w:rPr>
          <w:spacing w:val="-2"/>
        </w:rPr>
        <w:t>(1). Lĩnh vực giao thông (Quyết định số 32/2025/QĐ-UBND  ngày 28/4/2025, số 1224/QĐ-UBND ngày 02/10/2025 và số 1557/QĐ-UBND ngày 28/10/2025).</w:t>
      </w:r>
    </w:p>
    <w:p w:rsidR="009268BD" w:rsidRPr="009268BD" w:rsidRDefault="009268BD" w:rsidP="001A1EB8">
      <w:pPr>
        <w:spacing w:before="110"/>
        <w:ind w:firstLine="567"/>
        <w:jc w:val="both"/>
      </w:pPr>
      <w:r w:rsidRPr="009268BD">
        <w:t>(2). Lĩnh vực quản lý quy hoạch đô thị, nông thôn và kiến trúc (Quyết định số 35/2026/QĐ-UBND ngày 03/7/2026).</w:t>
      </w:r>
    </w:p>
    <w:p w:rsidR="009268BD" w:rsidRPr="009268BD" w:rsidRDefault="009268BD" w:rsidP="001A1EB8">
      <w:pPr>
        <w:spacing w:before="110"/>
        <w:ind w:firstLine="567"/>
        <w:jc w:val="both"/>
      </w:pPr>
      <w:r w:rsidRPr="009268BD">
        <w:rPr>
          <w:spacing w:val="-4"/>
        </w:rPr>
        <w:t>(3). Lĩnh vực quản lý hoạt động xây dựng (Quyết định số 38/2025/QĐ-UBND ngày</w:t>
      </w:r>
      <w:r w:rsidRPr="009268BD">
        <w:t xml:space="preserve"> 09/7/2026).</w:t>
      </w:r>
    </w:p>
    <w:p w:rsidR="009268BD" w:rsidRPr="009268BD" w:rsidRDefault="009268BD" w:rsidP="001A1EB8">
      <w:pPr>
        <w:spacing w:before="110"/>
        <w:ind w:firstLine="567"/>
        <w:jc w:val="both"/>
      </w:pPr>
      <w:r w:rsidRPr="009268BD">
        <w:t>(4). Lĩnh vực chợ (Quyết định số 05/2026/QĐ-UBND ngày 10/2/2026).</w:t>
      </w:r>
    </w:p>
    <w:p w:rsidR="009268BD" w:rsidRPr="009268BD" w:rsidRDefault="009268BD" w:rsidP="001A1EB8">
      <w:pPr>
        <w:spacing w:before="92"/>
        <w:ind w:firstLine="567"/>
        <w:jc w:val="both"/>
      </w:pPr>
      <w:r w:rsidRPr="009268BD">
        <w:lastRenderedPageBreak/>
        <w:t>(5). Lĩnh vực</w:t>
      </w:r>
      <w:r w:rsidRPr="009268BD">
        <w:rPr>
          <w:rFonts w:eastAsia="Times New Roman"/>
          <w:szCs w:val="28"/>
          <w:lang w:val="vi-VN"/>
        </w:rPr>
        <w:t xml:space="preserve"> quản lý di tích, di vật cổ vật, bảo vật quốc gia trên địa bàn tỉnh</w:t>
      </w:r>
      <w:r w:rsidRPr="009268BD">
        <w:rPr>
          <w:rFonts w:eastAsia="Times New Roman"/>
          <w:szCs w:val="28"/>
        </w:rPr>
        <w:t xml:space="preserve"> </w:t>
      </w:r>
      <w:r w:rsidRPr="009268BD">
        <w:t>(Quyết định số 39/2019/QĐ-UBND ngày 20/11/2019).</w:t>
      </w:r>
    </w:p>
    <w:p w:rsidR="009268BD" w:rsidRPr="009268BD" w:rsidRDefault="009268BD" w:rsidP="001A1EB8">
      <w:pPr>
        <w:spacing w:before="92"/>
        <w:ind w:firstLine="567"/>
        <w:jc w:val="both"/>
        <w:rPr>
          <w:spacing w:val="-6"/>
        </w:rPr>
      </w:pPr>
      <w:r w:rsidRPr="009268BD">
        <w:rPr>
          <w:spacing w:val="-6"/>
        </w:rPr>
        <w:t>(6). Lĩnh vực tài sản công (Quyết định số 141/2025/QĐ-UBND ngày 24/10/2025</w:t>
      </w:r>
      <w:r w:rsidRPr="009268BD">
        <w:t>,</w:t>
      </w:r>
      <w:r w:rsidRPr="009268BD">
        <w:rPr>
          <w:spacing w:val="-4"/>
        </w:rPr>
        <w:t xml:space="preserve"> </w:t>
      </w:r>
      <w:r w:rsidRPr="009268BD">
        <w:rPr>
          <w:spacing w:val="-6"/>
        </w:rPr>
        <w:t>số 21/2026/QĐ-UBND ngày 08/5/2026, số 139/2025/QĐ-UBND ngày 20/10/2025, số 140/2025/QĐ-UBND ngày 20/10/2025 và số 151/2025/QĐ-UBND ngày 31/12/2025).</w:t>
      </w:r>
    </w:p>
    <w:p w:rsidR="009268BD" w:rsidRPr="009268BD" w:rsidRDefault="009268BD" w:rsidP="001A1EB8">
      <w:pPr>
        <w:spacing w:before="92"/>
        <w:ind w:firstLine="567"/>
        <w:jc w:val="both"/>
        <w:rPr>
          <w:szCs w:val="28"/>
        </w:rPr>
      </w:pPr>
      <w:r w:rsidRPr="009268BD">
        <w:rPr>
          <w:spacing w:val="-4"/>
        </w:rPr>
        <w:t>(7). Lĩnh vực hạ tầng kỹ thuật, hạ tầng xã hội thuộc các dự án đầu tư xây dựng khu đô thị, khu nhà ở (Quyết định số 18/2026/QĐ-UBND</w:t>
      </w:r>
      <w:r w:rsidRPr="009268BD">
        <w:t xml:space="preserve"> ngày 23/4/2026)</w:t>
      </w:r>
      <w:r w:rsidRPr="009268BD">
        <w:rPr>
          <w:szCs w:val="28"/>
        </w:rPr>
        <w:t>.</w:t>
      </w:r>
    </w:p>
    <w:p w:rsidR="009268BD" w:rsidRPr="009268BD" w:rsidRDefault="009268BD" w:rsidP="001A1EB8">
      <w:pPr>
        <w:spacing w:before="92"/>
        <w:ind w:firstLine="567"/>
        <w:jc w:val="both"/>
        <w:rPr>
          <w:szCs w:val="28"/>
        </w:rPr>
      </w:pPr>
      <w:r w:rsidRPr="009268BD">
        <w:rPr>
          <w:spacing w:val="-4"/>
        </w:rPr>
        <w:t>(</w:t>
      </w:r>
      <w:r w:rsidRPr="009268BD">
        <w:t>8). Lĩnh vực thủy lợi (Quyết định số 33/2026/QĐ-UBND ngày 01/7/2026)</w:t>
      </w:r>
      <w:r w:rsidRPr="009268BD">
        <w:rPr>
          <w:szCs w:val="28"/>
        </w:rPr>
        <w:t>.</w:t>
      </w:r>
    </w:p>
    <w:p w:rsidR="009268BD" w:rsidRPr="009268BD" w:rsidRDefault="009268BD" w:rsidP="001A1EB8">
      <w:pPr>
        <w:spacing w:before="92"/>
        <w:ind w:firstLine="567"/>
        <w:jc w:val="both"/>
      </w:pPr>
      <w:r w:rsidRPr="009268BD">
        <w:rPr>
          <w:spacing w:val="-6"/>
        </w:rPr>
        <w:t>(9). Lĩnh vực an toàn thực phẩm thuộc lĩnh vực y tế (Quyết định số 29/2019/QĐ-UBND ngày</w:t>
      </w:r>
      <w:r w:rsidRPr="009268BD">
        <w:t xml:space="preserve"> 22/8/2019).</w:t>
      </w:r>
    </w:p>
    <w:p w:rsidR="009268BD" w:rsidRPr="009268BD" w:rsidRDefault="009268BD" w:rsidP="001A1EB8">
      <w:pPr>
        <w:spacing w:before="92"/>
        <w:ind w:firstLine="567"/>
        <w:jc w:val="both"/>
      </w:pPr>
      <w:r w:rsidRPr="009268BD">
        <w:rPr>
          <w:szCs w:val="28"/>
        </w:rPr>
        <w:t>(</w:t>
      </w:r>
      <w:r w:rsidRPr="009268BD">
        <w:rPr>
          <w:spacing w:val="-4"/>
        </w:rPr>
        <w:t>10). Lĩnh vực đất đai (Quyết định số 13/2026/QĐ-UBND</w:t>
      </w:r>
      <w:r w:rsidRPr="009268BD">
        <w:t xml:space="preserve"> ngày 31/3/2026).</w:t>
      </w:r>
    </w:p>
    <w:p w:rsidR="009268BD" w:rsidRPr="009268BD" w:rsidRDefault="009268BD" w:rsidP="001A1EB8">
      <w:pPr>
        <w:spacing w:before="92"/>
        <w:ind w:firstLine="567"/>
        <w:jc w:val="both"/>
        <w:rPr>
          <w:spacing w:val="-6"/>
          <w:szCs w:val="28"/>
        </w:rPr>
      </w:pPr>
      <w:r w:rsidRPr="009268BD">
        <w:rPr>
          <w:spacing w:val="-6"/>
        </w:rPr>
        <w:t>(11). Lĩnh vực cấp nước sạch (Quyết định 28/2026/QĐ-UBND ngày 28/6/2026)</w:t>
      </w:r>
      <w:r w:rsidRPr="009268BD">
        <w:rPr>
          <w:spacing w:val="-6"/>
          <w:szCs w:val="28"/>
        </w:rPr>
        <w:t>.</w:t>
      </w:r>
    </w:p>
    <w:p w:rsidR="009268BD" w:rsidRDefault="009268BD" w:rsidP="001A1EB8">
      <w:pPr>
        <w:spacing w:before="92"/>
        <w:ind w:firstLine="567"/>
        <w:jc w:val="both"/>
      </w:pPr>
      <w:r w:rsidRPr="009268BD">
        <w:rPr>
          <w:spacing w:val="-2"/>
        </w:rPr>
        <w:t xml:space="preserve">(12). Lĩnh vực quản lý tổ chức bộ máy và cán bộ, công chức (Quyết định </w:t>
      </w:r>
      <w:r w:rsidRPr="009268BD">
        <w:rPr>
          <w:spacing w:val="-4"/>
        </w:rPr>
        <w:t>số 16/2026/QĐ-UBND ngày 10/4/2026)</w:t>
      </w:r>
      <w:r w:rsidRPr="009268BD">
        <w:t>.</w:t>
      </w:r>
    </w:p>
    <w:p w:rsidR="009268BD" w:rsidRPr="009268BD" w:rsidRDefault="009268BD" w:rsidP="001A1EB8">
      <w:pPr>
        <w:spacing w:before="92"/>
        <w:ind w:firstLine="567"/>
        <w:jc w:val="center"/>
        <w:rPr>
          <w:i/>
        </w:rPr>
      </w:pPr>
      <w:r w:rsidRPr="009268BD">
        <w:rPr>
          <w:i/>
        </w:rPr>
        <w:t>(Chi tiết tại phụ lục gửi kèm theo).</w:t>
      </w:r>
    </w:p>
    <w:p w:rsidR="00776857" w:rsidRPr="00714563" w:rsidRDefault="00D0200B" w:rsidP="001A1EB8">
      <w:pPr>
        <w:spacing w:before="92"/>
        <w:ind w:firstLine="567"/>
        <w:jc w:val="both"/>
        <w:rPr>
          <w:b/>
          <w:i/>
        </w:rPr>
      </w:pPr>
      <w:r w:rsidRPr="00714563">
        <w:rPr>
          <w:b/>
          <w:i/>
        </w:rPr>
        <w:t>2.</w:t>
      </w:r>
      <w:r w:rsidR="009268BD">
        <w:rPr>
          <w:b/>
          <w:i/>
        </w:rPr>
        <w:t>4</w:t>
      </w:r>
      <w:r w:rsidRPr="00714563">
        <w:rPr>
          <w:b/>
          <w:i/>
        </w:rPr>
        <w:t>.</w:t>
      </w:r>
      <w:r w:rsidR="008C59BF" w:rsidRPr="00714563">
        <w:rPr>
          <w:b/>
          <w:i/>
        </w:rPr>
        <w:t xml:space="preserve"> </w:t>
      </w:r>
      <w:r w:rsidR="00EC3C87" w:rsidRPr="00714563">
        <w:rPr>
          <w:b/>
          <w:i/>
        </w:rPr>
        <w:t>Tổ chức</w:t>
      </w:r>
      <w:r w:rsidR="008C59BF" w:rsidRPr="00714563">
        <w:rPr>
          <w:b/>
          <w:i/>
        </w:rPr>
        <w:t xml:space="preserve"> thực hiệ</w:t>
      </w:r>
      <w:r w:rsidR="00EC3C87" w:rsidRPr="00714563">
        <w:rPr>
          <w:b/>
          <w:i/>
        </w:rPr>
        <w:t>n</w:t>
      </w:r>
    </w:p>
    <w:p w:rsidR="00776857" w:rsidRPr="00714563" w:rsidRDefault="005B06D7" w:rsidP="001A1EB8">
      <w:pPr>
        <w:spacing w:before="92"/>
        <w:ind w:firstLine="567"/>
        <w:jc w:val="both"/>
      </w:pPr>
      <w:r w:rsidRPr="00714563">
        <w:t>a)</w:t>
      </w:r>
      <w:r w:rsidR="00776857" w:rsidRPr="00714563">
        <w:t xml:space="preserve"> Trách nhiệm của các sở, </w:t>
      </w:r>
      <w:r w:rsidR="008C59BF" w:rsidRPr="00714563">
        <w:t xml:space="preserve">ban, </w:t>
      </w:r>
      <w:r w:rsidR="00776857" w:rsidRPr="00714563">
        <w:t>ngành</w:t>
      </w:r>
      <w:r w:rsidR="008C59BF" w:rsidRPr="00714563">
        <w:t xml:space="preserve"> thuộc tỉnh</w:t>
      </w:r>
    </w:p>
    <w:p w:rsidR="009268BD" w:rsidRPr="003F4B1B" w:rsidRDefault="009268BD" w:rsidP="001A1EB8">
      <w:pPr>
        <w:spacing w:before="92"/>
        <w:ind w:firstLine="567"/>
        <w:jc w:val="both"/>
      </w:pPr>
      <w:r>
        <w:rPr>
          <w:spacing w:val="-6"/>
        </w:rPr>
        <w:t>-</w:t>
      </w:r>
      <w:r w:rsidRPr="003F4B1B">
        <w:rPr>
          <w:spacing w:val="-6"/>
        </w:rPr>
        <w:t xml:space="preserve"> Căn cứ chức năng, nhiệm vụ được giao, chủ động </w:t>
      </w:r>
      <w:r w:rsidRPr="003F4B1B">
        <w:rPr>
          <w:spacing w:val="-6"/>
          <w:lang w:val="vi-VN"/>
        </w:rPr>
        <w:t>t</w:t>
      </w:r>
      <w:r w:rsidRPr="003F4B1B">
        <w:rPr>
          <w:spacing w:val="-6"/>
        </w:rPr>
        <w:t>ham mưu tổ chức thực hiện</w:t>
      </w:r>
      <w:r w:rsidRPr="003F4B1B">
        <w:t xml:space="preserve"> các nội dung thuộc thẩm quyền </w:t>
      </w:r>
      <w:r w:rsidRPr="003F4B1B">
        <w:rPr>
          <w:lang w:val="vi-VN"/>
        </w:rPr>
        <w:t xml:space="preserve">của </w:t>
      </w:r>
      <w:r w:rsidRPr="003F4B1B">
        <w:rPr>
          <w:szCs w:val="28"/>
        </w:rPr>
        <w:t>Ủy ban nhân dân tỉnh và các nhiệm vụ được phân cấp theo quy định bảo đảm đồng bộ, thống nhất và hiệu quả cao</w:t>
      </w:r>
      <w:r w:rsidRPr="003F4B1B">
        <w:t xml:space="preserve">; chủ động tham mưu cấp có thẩm quyền bảo đảm các điều kiện (về kinh phí, nhân lực, cơ sở vật chất, hạ tầng số, cơ sở dữ liệu và các điều kiện cần thiết khác) để </w:t>
      </w:r>
      <w:r w:rsidRPr="003F4B1B">
        <w:rPr>
          <w:szCs w:val="28"/>
        </w:rPr>
        <w:t>Ủy ban nhân dân</w:t>
      </w:r>
      <w:r w:rsidRPr="003F4B1B">
        <w:t xml:space="preserve"> cấp xã thực hiện </w:t>
      </w:r>
      <w:r>
        <w:t xml:space="preserve">các </w:t>
      </w:r>
      <w:r w:rsidRPr="003F4B1B">
        <w:t>nội dung, nhiệm vụ được phân cấp.</w:t>
      </w:r>
    </w:p>
    <w:p w:rsidR="009268BD" w:rsidRPr="00434D2A" w:rsidRDefault="009268BD" w:rsidP="001A1EB8">
      <w:pPr>
        <w:spacing w:before="92"/>
        <w:ind w:firstLine="567"/>
        <w:jc w:val="both"/>
      </w:pPr>
      <w:r>
        <w:rPr>
          <w:spacing w:val="-4"/>
        </w:rPr>
        <w:t>-</w:t>
      </w:r>
      <w:r w:rsidRPr="00434D2A">
        <w:rPr>
          <w:spacing w:val="-4"/>
        </w:rPr>
        <w:t xml:space="preserve"> Hướng dẫn chuyên môn nghiệp vụ; </w:t>
      </w:r>
      <w:r w:rsidRPr="00434D2A">
        <w:t xml:space="preserve">tổ chức tập huấn; hỗ trợ nghiệp vụ và giải quyết các khó khăn, vướng mắc </w:t>
      </w:r>
      <w:r w:rsidRPr="00434D2A">
        <w:rPr>
          <w:spacing w:val="-4"/>
        </w:rPr>
        <w:t xml:space="preserve">cho </w:t>
      </w:r>
      <w:r w:rsidRPr="00434D2A">
        <w:rPr>
          <w:spacing w:val="-4"/>
          <w:szCs w:val="28"/>
        </w:rPr>
        <w:t>Ủy ban nhân dân</w:t>
      </w:r>
      <w:r w:rsidRPr="00434D2A">
        <w:rPr>
          <w:spacing w:val="-4"/>
        </w:rPr>
        <w:t xml:space="preserve"> cấp xã để thực hiện</w:t>
      </w:r>
      <w:r w:rsidRPr="00434D2A">
        <w:t xml:space="preserve"> tốt </w:t>
      </w:r>
      <w:r w:rsidRPr="00434D2A">
        <w:rPr>
          <w:spacing w:val="-4"/>
        </w:rPr>
        <w:t>nội dung, nhiệm vụ được phân cấp và theo thẩm quyền. Thực hiện kiểm tra, đánh giá</w:t>
      </w:r>
      <w:r w:rsidRPr="00434D2A">
        <w:t xml:space="preserve"> hiệu quả thực hiện phân cấp thẩm quyền theo ngành, lĩnh vực, địa bàn.</w:t>
      </w:r>
    </w:p>
    <w:p w:rsidR="009268BD" w:rsidRPr="00434D2A" w:rsidRDefault="009268BD" w:rsidP="001A1EB8">
      <w:pPr>
        <w:spacing w:before="92"/>
        <w:ind w:firstLine="567"/>
        <w:jc w:val="both"/>
        <w:rPr>
          <w:spacing w:val="-2"/>
        </w:rPr>
      </w:pPr>
      <w:r>
        <w:t>-</w:t>
      </w:r>
      <w:r w:rsidRPr="00434D2A">
        <w:t xml:space="preserve"> Nắm bắt kịp thời khó khăn, vướng mắc trong quá trình thực hiện để xử lý theo thẩm quyền hoặc báo cáo cấp có thẩm quyền xem xét, chỉ đạo giải quyết; tổng hợp, đánh giá kết quả thực hiện các nội dung, nhiệm vụ </w:t>
      </w:r>
      <w:r w:rsidRPr="00434D2A">
        <w:rPr>
          <w:spacing w:val="-2"/>
        </w:rPr>
        <w:t xml:space="preserve">được giao, báo cáo </w:t>
      </w:r>
      <w:r w:rsidRPr="00434D2A">
        <w:rPr>
          <w:spacing w:val="-2"/>
          <w:szCs w:val="28"/>
        </w:rPr>
        <w:t>Ủy ban nhân dân tỉnh</w:t>
      </w:r>
      <w:r w:rsidRPr="00434D2A">
        <w:rPr>
          <w:spacing w:val="-2"/>
        </w:rPr>
        <w:t xml:space="preserve"> (qua Sở Tài chính, Văn phòng </w:t>
      </w:r>
      <w:r w:rsidRPr="00434D2A">
        <w:rPr>
          <w:spacing w:val="-2"/>
          <w:szCs w:val="28"/>
        </w:rPr>
        <w:t>Ủy ban nhân dân</w:t>
      </w:r>
      <w:r w:rsidRPr="00434D2A">
        <w:rPr>
          <w:spacing w:val="-2"/>
        </w:rPr>
        <w:t xml:space="preserve"> tỉnh).</w:t>
      </w:r>
    </w:p>
    <w:p w:rsidR="009268BD" w:rsidRPr="00434D2A" w:rsidRDefault="009268BD" w:rsidP="001A1EB8">
      <w:pPr>
        <w:spacing w:before="92"/>
        <w:ind w:firstLine="567"/>
        <w:jc w:val="both"/>
        <w:rPr>
          <w:spacing w:val="-2"/>
        </w:rPr>
      </w:pPr>
      <w:r>
        <w:rPr>
          <w:spacing w:val="-2"/>
        </w:rPr>
        <w:t>-</w:t>
      </w:r>
      <w:r w:rsidRPr="00434D2A">
        <w:rPr>
          <w:spacing w:val="-2"/>
        </w:rPr>
        <w:t xml:space="preserve"> Căn cứ chức năng, nhiệm vụ được giao, các quy định pháp luật hiện hành và tình hình thực tế của địa phương chủ động rà soát, tham mưu </w:t>
      </w:r>
      <w:r w:rsidRPr="00434D2A">
        <w:rPr>
          <w:spacing w:val="-2"/>
          <w:szCs w:val="28"/>
        </w:rPr>
        <w:t>cấp có thẩm quyền</w:t>
      </w:r>
      <w:r w:rsidRPr="00434D2A">
        <w:rPr>
          <w:spacing w:val="-2"/>
        </w:rPr>
        <w:t xml:space="preserve"> điều chỉnh, bổ sung nội dung phân cấp và thẩm quyền quản lý nhà nước thuộc ngành, lĩnh vực, địa bàn quản lý cho phù hợp.</w:t>
      </w:r>
    </w:p>
    <w:p w:rsidR="009268BD" w:rsidRPr="00434D2A" w:rsidRDefault="009268BD" w:rsidP="001A1EB8">
      <w:pPr>
        <w:spacing w:before="92"/>
        <w:ind w:firstLine="567"/>
        <w:jc w:val="both"/>
      </w:pPr>
      <w:r>
        <w:rPr>
          <w:spacing w:val="-4"/>
        </w:rPr>
        <w:t>-</w:t>
      </w:r>
      <w:r w:rsidRPr="00434D2A">
        <w:rPr>
          <w:spacing w:val="-4"/>
        </w:rPr>
        <w:t xml:space="preserve"> Giao Sở Tài chính phối hợp với Văn phòng </w:t>
      </w:r>
      <w:r w:rsidRPr="00434D2A">
        <w:rPr>
          <w:spacing w:val="-4"/>
          <w:szCs w:val="28"/>
        </w:rPr>
        <w:t>Ủy ban nhân dân</w:t>
      </w:r>
      <w:r w:rsidRPr="00434D2A">
        <w:rPr>
          <w:spacing w:val="-4"/>
        </w:rPr>
        <w:t xml:space="preserve"> tỉnh tổng hợp, báo cáo đánh giá kết quả triển khai thực hiện nội dung phân cấp, tổng hợp khó khăn</w:t>
      </w:r>
      <w:r w:rsidRPr="00434D2A">
        <w:t xml:space="preserve"> vướng mắc trong quá trình thực hiện, báo cáo </w:t>
      </w:r>
      <w:r w:rsidRPr="00434D2A">
        <w:rPr>
          <w:szCs w:val="28"/>
        </w:rPr>
        <w:t>Ủy ban nhân dân tỉnh</w:t>
      </w:r>
      <w:r w:rsidRPr="00434D2A">
        <w:t xml:space="preserve"> quyết định.</w:t>
      </w:r>
    </w:p>
    <w:p w:rsidR="00776857" w:rsidRPr="00714563" w:rsidRDefault="005B06D7" w:rsidP="001A1EB8">
      <w:pPr>
        <w:spacing w:before="92"/>
        <w:ind w:firstLine="567"/>
        <w:jc w:val="both"/>
      </w:pPr>
      <w:r w:rsidRPr="00714563">
        <w:t>b)</w:t>
      </w:r>
      <w:r w:rsidR="00776857" w:rsidRPr="00714563">
        <w:t xml:space="preserve"> Trách nhiệm của </w:t>
      </w:r>
      <w:r w:rsidR="0028412D" w:rsidRPr="00714563">
        <w:rPr>
          <w:szCs w:val="28"/>
        </w:rPr>
        <w:t>Ủy ban nhân dân</w:t>
      </w:r>
      <w:r w:rsidR="00776857" w:rsidRPr="00714563">
        <w:t xml:space="preserve"> cấp xã</w:t>
      </w:r>
    </w:p>
    <w:p w:rsidR="009268BD" w:rsidRPr="00434D2A" w:rsidRDefault="009268BD" w:rsidP="001A1EB8">
      <w:pPr>
        <w:spacing w:before="92"/>
        <w:ind w:firstLine="567"/>
        <w:jc w:val="both"/>
      </w:pPr>
      <w:r>
        <w:rPr>
          <w:spacing w:val="-2"/>
        </w:rPr>
        <w:t>-</w:t>
      </w:r>
      <w:r w:rsidRPr="00434D2A">
        <w:rPr>
          <w:spacing w:val="-2"/>
        </w:rPr>
        <w:t xml:space="preserve"> Có trách nhiệm tổ chức thực hiện tốt các nội dung, nhiệm vụ được phân cấp</w:t>
      </w:r>
      <w:r w:rsidRPr="00434D2A">
        <w:t xml:space="preserve"> và thuộc thẩm quyền quản lý theo quy định.</w:t>
      </w:r>
    </w:p>
    <w:p w:rsidR="009268BD" w:rsidRPr="00434D2A" w:rsidRDefault="009268BD" w:rsidP="003E288C">
      <w:pPr>
        <w:spacing w:before="120"/>
        <w:ind w:firstLine="567"/>
        <w:jc w:val="both"/>
      </w:pPr>
      <w:r>
        <w:lastRenderedPageBreak/>
        <w:t>-</w:t>
      </w:r>
      <w:r w:rsidRPr="00434D2A">
        <w:t xml:space="preserve"> Chủ động phối hợp chặt chẽ với các sở, ban, ngành, đơn vị có liên quan để thực hiện chức năng quản lý nhà nước trên địa bàn.</w:t>
      </w:r>
    </w:p>
    <w:p w:rsidR="009268BD" w:rsidRPr="00434D2A" w:rsidRDefault="009268BD" w:rsidP="003E288C">
      <w:pPr>
        <w:spacing w:before="120"/>
        <w:ind w:firstLine="567"/>
        <w:jc w:val="both"/>
        <w:rPr>
          <w:spacing w:val="-2"/>
        </w:rPr>
      </w:pPr>
      <w:r>
        <w:t>-</w:t>
      </w:r>
      <w:r w:rsidRPr="00434D2A">
        <w:t xml:space="preserve"> Tổng hợp, đánh giá kết quả thực hiện nội dung, nhiệm vụ được phân cấp, phân quyền, báo</w:t>
      </w:r>
      <w:r w:rsidRPr="00434D2A">
        <w:rPr>
          <w:spacing w:val="-4"/>
        </w:rPr>
        <w:t xml:space="preserve"> cáo </w:t>
      </w:r>
      <w:r w:rsidRPr="00434D2A">
        <w:rPr>
          <w:spacing w:val="-4"/>
          <w:szCs w:val="28"/>
        </w:rPr>
        <w:t>Ủy ban nhân dân tỉnh</w:t>
      </w:r>
      <w:r w:rsidRPr="00434D2A">
        <w:rPr>
          <w:spacing w:val="-4"/>
        </w:rPr>
        <w:t xml:space="preserve"> (qua Sở Tài chính</w:t>
      </w:r>
      <w:r w:rsidRPr="00434D2A">
        <w:rPr>
          <w:spacing w:val="-4"/>
          <w:lang w:val="vi-VN"/>
        </w:rPr>
        <w:t>,</w:t>
      </w:r>
      <w:r w:rsidRPr="00434D2A">
        <w:rPr>
          <w:spacing w:val="-4"/>
        </w:rPr>
        <w:t xml:space="preserve"> Văn phòng </w:t>
      </w:r>
      <w:r w:rsidRPr="00434D2A">
        <w:rPr>
          <w:spacing w:val="-4"/>
          <w:szCs w:val="28"/>
        </w:rPr>
        <w:t>Ủy ban nhân dân</w:t>
      </w:r>
      <w:r w:rsidRPr="00434D2A">
        <w:rPr>
          <w:spacing w:val="-4"/>
        </w:rPr>
        <w:t xml:space="preserve"> tỉnh);</w:t>
      </w:r>
      <w:r w:rsidRPr="00434D2A">
        <w:rPr>
          <w:spacing w:val="-2"/>
        </w:rPr>
        <w:t xml:space="preserve"> </w:t>
      </w:r>
      <w:r w:rsidRPr="00434D2A">
        <w:rPr>
          <w:rFonts w:eastAsia="Times New Roman"/>
          <w:bCs/>
          <w:spacing w:val="-2"/>
          <w:szCs w:val="28"/>
        </w:rPr>
        <w:t>tổ chức đối thoại, tiếp nhận các phản ánh, kiến nghị của nhân dân, Mặt trận tổ quốc Việt Nam và các tổ chức chính trị - xã hội về</w:t>
      </w:r>
      <w:r w:rsidRPr="00434D2A">
        <w:rPr>
          <w:rFonts w:eastAsia="Times New Roman"/>
          <w:bCs/>
          <w:szCs w:val="28"/>
        </w:rPr>
        <w:t xml:space="preserve"> những khó khăn, vướng mắc trong quá trình thực hiện, kịp thời báo cáo Ủy ban nhân dân tỉnh và các cơ quan chuyên môn cấp tỉnh để</w:t>
      </w:r>
      <w:r w:rsidRPr="00434D2A">
        <w:t xml:space="preserve"> được xem xét, giải quyết theo quy định</w:t>
      </w:r>
      <w:r w:rsidRPr="00434D2A">
        <w:rPr>
          <w:spacing w:val="-2"/>
        </w:rPr>
        <w:t>.</w:t>
      </w:r>
    </w:p>
    <w:p w:rsidR="00D0200B" w:rsidRPr="00714563" w:rsidRDefault="00D0200B" w:rsidP="003E288C">
      <w:pPr>
        <w:spacing w:before="120"/>
        <w:ind w:firstLine="567"/>
        <w:jc w:val="both"/>
        <w:rPr>
          <w:b/>
          <w:spacing w:val="-4"/>
          <w:sz w:val="26"/>
          <w:szCs w:val="26"/>
        </w:rPr>
      </w:pPr>
      <w:r w:rsidRPr="00714563">
        <w:rPr>
          <w:b/>
          <w:spacing w:val="-4"/>
          <w:sz w:val="26"/>
          <w:szCs w:val="26"/>
        </w:rPr>
        <w:t xml:space="preserve">V. DỰ KIẾN NGUỒN LỰC, ĐIỀU KIỆN BẢO ĐẢM CHO VIỆC THỰC HIỆN VÀ THỜI GIAN TRÌNH </w:t>
      </w:r>
      <w:r w:rsidR="0028412D" w:rsidRPr="00714563">
        <w:rPr>
          <w:b/>
          <w:spacing w:val="-4"/>
          <w:sz w:val="26"/>
          <w:szCs w:val="26"/>
        </w:rPr>
        <w:t>BAN HÀNH</w:t>
      </w:r>
      <w:r w:rsidRPr="00714563">
        <w:rPr>
          <w:b/>
          <w:spacing w:val="-4"/>
          <w:sz w:val="26"/>
          <w:szCs w:val="26"/>
        </w:rPr>
        <w:t xml:space="preserve"> </w:t>
      </w:r>
    </w:p>
    <w:p w:rsidR="00D0200B" w:rsidRPr="00714563" w:rsidRDefault="00D0200B" w:rsidP="003E288C">
      <w:pPr>
        <w:spacing w:before="120"/>
        <w:ind w:firstLine="567"/>
        <w:jc w:val="both"/>
        <w:rPr>
          <w:b/>
        </w:rPr>
      </w:pPr>
      <w:r w:rsidRPr="00714563">
        <w:rPr>
          <w:b/>
        </w:rPr>
        <w:t>1. Dự kiến nguồn lực thực hiện</w:t>
      </w:r>
    </w:p>
    <w:p w:rsidR="00D0200B" w:rsidRPr="00714563" w:rsidRDefault="00D0200B" w:rsidP="003E288C">
      <w:pPr>
        <w:spacing w:before="120"/>
        <w:ind w:firstLine="567"/>
        <w:jc w:val="both"/>
        <w:rPr>
          <w:bCs/>
        </w:rPr>
      </w:pPr>
      <w:r w:rsidRPr="00714563">
        <w:rPr>
          <w:bCs/>
        </w:rPr>
        <w:t xml:space="preserve">Các nội dung </w:t>
      </w:r>
      <w:r w:rsidR="00466ECF" w:rsidRPr="00714563">
        <w:rPr>
          <w:bCs/>
        </w:rPr>
        <w:t>quy định</w:t>
      </w:r>
      <w:r w:rsidRPr="00714563">
        <w:rPr>
          <w:bCs/>
        </w:rPr>
        <w:t xml:space="preserve"> tại dự thảo </w:t>
      </w:r>
      <w:r w:rsidR="00466ECF" w:rsidRPr="00714563">
        <w:rPr>
          <w:bCs/>
        </w:rPr>
        <w:t>Quyết định</w:t>
      </w:r>
      <w:r w:rsidRPr="00714563">
        <w:rPr>
          <w:bCs/>
        </w:rPr>
        <w:t xml:space="preserve"> không làm phát sinh thủ tục </w:t>
      </w:r>
      <w:r w:rsidR="0028412D" w:rsidRPr="00714563">
        <w:rPr>
          <w:bCs/>
          <w:spacing w:val="-2"/>
        </w:rPr>
        <w:t>hành chính</w:t>
      </w:r>
      <w:r w:rsidRPr="00714563">
        <w:rPr>
          <w:bCs/>
          <w:spacing w:val="-2"/>
        </w:rPr>
        <w:t xml:space="preserve">, </w:t>
      </w:r>
      <w:r w:rsidR="00466ECF" w:rsidRPr="00714563">
        <w:rPr>
          <w:bCs/>
          <w:spacing w:val="-2"/>
        </w:rPr>
        <w:t>do vậy</w:t>
      </w:r>
      <w:r w:rsidRPr="00714563">
        <w:rPr>
          <w:bCs/>
          <w:spacing w:val="-2"/>
        </w:rPr>
        <w:t xml:space="preserve"> không đặt ra các yêu cầu phải bố trí nguồn </w:t>
      </w:r>
      <w:r w:rsidR="00466ECF" w:rsidRPr="00714563">
        <w:rPr>
          <w:bCs/>
          <w:spacing w:val="-2"/>
        </w:rPr>
        <w:t xml:space="preserve">nhân </w:t>
      </w:r>
      <w:r w:rsidRPr="00714563">
        <w:rPr>
          <w:bCs/>
          <w:spacing w:val="-2"/>
        </w:rPr>
        <w:t>lực để tổ chức</w:t>
      </w:r>
      <w:r w:rsidRPr="00714563">
        <w:rPr>
          <w:bCs/>
        </w:rPr>
        <w:t xml:space="preserve"> thực hiện. Sau khi </w:t>
      </w:r>
      <w:r w:rsidR="00466ECF" w:rsidRPr="00714563">
        <w:rPr>
          <w:bCs/>
        </w:rPr>
        <w:t>Quyết định</w:t>
      </w:r>
      <w:r w:rsidRPr="00714563">
        <w:rPr>
          <w:bCs/>
        </w:rPr>
        <w:t xml:space="preserve"> được ban hành, các cơ quan, tổ chức thuộc đối tượng điều chỉnh có trách nhiệm </w:t>
      </w:r>
      <w:r w:rsidR="00466ECF" w:rsidRPr="00714563">
        <w:rPr>
          <w:bCs/>
        </w:rPr>
        <w:t xml:space="preserve">tổ chức </w:t>
      </w:r>
      <w:r w:rsidRPr="00714563">
        <w:rPr>
          <w:bCs/>
        </w:rPr>
        <w:t xml:space="preserve">thực hiện, không phát sinh thêm biên chế, bộ máy trong tổ chức thực hiện </w:t>
      </w:r>
      <w:r w:rsidR="00466ECF" w:rsidRPr="00714563">
        <w:rPr>
          <w:bCs/>
        </w:rPr>
        <w:t>Quyết định</w:t>
      </w:r>
      <w:r w:rsidRPr="00714563">
        <w:rPr>
          <w:bCs/>
        </w:rPr>
        <w:t>.</w:t>
      </w:r>
    </w:p>
    <w:p w:rsidR="00D0200B" w:rsidRPr="00714563" w:rsidRDefault="00D0200B" w:rsidP="003E288C">
      <w:pPr>
        <w:spacing w:before="120"/>
        <w:ind w:firstLine="567"/>
        <w:jc w:val="both"/>
        <w:rPr>
          <w:b/>
        </w:rPr>
      </w:pPr>
      <w:r w:rsidRPr="00714563">
        <w:rPr>
          <w:b/>
        </w:rPr>
        <w:t>2. Điều kiện bảo đảm thực hiện</w:t>
      </w:r>
    </w:p>
    <w:p w:rsidR="00D0200B" w:rsidRPr="00714563" w:rsidRDefault="00D0200B" w:rsidP="003E288C">
      <w:pPr>
        <w:spacing w:before="120"/>
        <w:ind w:firstLine="567"/>
        <w:jc w:val="both"/>
        <w:rPr>
          <w:lang w:val="en-GB"/>
        </w:rPr>
      </w:pPr>
      <w:r w:rsidRPr="00714563">
        <w:rPr>
          <w:lang w:val="en-GB"/>
        </w:rPr>
        <w:t xml:space="preserve">- Tuyên truyền, phổ biến: Các sở, ban, ngành </w:t>
      </w:r>
      <w:r w:rsidR="00466ECF" w:rsidRPr="00714563">
        <w:rPr>
          <w:lang w:val="en-GB"/>
        </w:rPr>
        <w:t xml:space="preserve">tỉnh </w:t>
      </w:r>
      <w:r w:rsidRPr="00714563">
        <w:rPr>
          <w:lang w:val="en-GB"/>
        </w:rPr>
        <w:t xml:space="preserve">và </w:t>
      </w:r>
      <w:r w:rsidR="00466ECF" w:rsidRPr="00714563">
        <w:rPr>
          <w:lang w:val="en-GB"/>
        </w:rPr>
        <w:t xml:space="preserve">chính quyền </w:t>
      </w:r>
      <w:r w:rsidRPr="00714563">
        <w:rPr>
          <w:lang w:val="en-GB"/>
        </w:rPr>
        <w:t xml:space="preserve">địa phương </w:t>
      </w:r>
      <w:r w:rsidRPr="003E288C">
        <w:rPr>
          <w:spacing w:val="-2"/>
          <w:lang w:val="en-GB"/>
        </w:rPr>
        <w:t>cấp xã trong phạ</w:t>
      </w:r>
      <w:r w:rsidR="00466ECF" w:rsidRPr="003E288C">
        <w:rPr>
          <w:spacing w:val="-2"/>
          <w:lang w:val="en-GB"/>
        </w:rPr>
        <w:t>m vi</w:t>
      </w:r>
      <w:r w:rsidRPr="003E288C">
        <w:rPr>
          <w:spacing w:val="-2"/>
          <w:lang w:val="en-GB"/>
        </w:rPr>
        <w:t xml:space="preserve"> chức năng</w:t>
      </w:r>
      <w:r w:rsidR="00466ECF" w:rsidRPr="003E288C">
        <w:rPr>
          <w:spacing w:val="-2"/>
          <w:lang w:val="en-GB"/>
        </w:rPr>
        <w:t>,</w:t>
      </w:r>
      <w:r w:rsidRPr="003E288C">
        <w:rPr>
          <w:spacing w:val="-2"/>
          <w:lang w:val="en-GB"/>
        </w:rPr>
        <w:t xml:space="preserve"> nhiệm vụ </w:t>
      </w:r>
      <w:r w:rsidR="00466ECF" w:rsidRPr="003E288C">
        <w:rPr>
          <w:spacing w:val="-2"/>
          <w:lang w:val="en-GB"/>
        </w:rPr>
        <w:t xml:space="preserve">được giao </w:t>
      </w:r>
      <w:r w:rsidRPr="003E288C">
        <w:rPr>
          <w:spacing w:val="-2"/>
          <w:lang w:val="en-GB"/>
        </w:rPr>
        <w:t>thực hiện quán triệt, phổ biến</w:t>
      </w:r>
      <w:r w:rsidRPr="00714563">
        <w:rPr>
          <w:lang w:val="en-GB"/>
        </w:rPr>
        <w:t xml:space="preserve"> nội dung của </w:t>
      </w:r>
      <w:r w:rsidR="00466ECF" w:rsidRPr="00714563">
        <w:rPr>
          <w:lang w:val="en-GB"/>
        </w:rPr>
        <w:t>Quyết định</w:t>
      </w:r>
      <w:r w:rsidRPr="00714563">
        <w:rPr>
          <w:lang w:val="en-GB"/>
        </w:rPr>
        <w:t xml:space="preserve"> cho các cơ quan, đơn vị cấp dưới để đảm bảo cách hiểu thống nhất trong </w:t>
      </w:r>
      <w:r w:rsidR="00466ECF" w:rsidRPr="00714563">
        <w:rPr>
          <w:lang w:val="en-GB"/>
        </w:rPr>
        <w:t xml:space="preserve">tổ chức </w:t>
      </w:r>
      <w:r w:rsidRPr="00714563">
        <w:rPr>
          <w:lang w:val="en-GB"/>
        </w:rPr>
        <w:t>triển khai thực hiện.</w:t>
      </w:r>
    </w:p>
    <w:p w:rsidR="00D0200B" w:rsidRPr="00714563" w:rsidRDefault="00D0200B" w:rsidP="003E288C">
      <w:pPr>
        <w:spacing w:before="120"/>
        <w:ind w:firstLine="567"/>
        <w:jc w:val="both"/>
      </w:pPr>
      <w:r w:rsidRPr="00714563">
        <w:rPr>
          <w:lang w:val="en-GB"/>
        </w:rPr>
        <w:t xml:space="preserve">- Bảo đảm nguồn lực thực hiện: </w:t>
      </w:r>
      <w:r w:rsidR="00466ECF" w:rsidRPr="00714563">
        <w:t>Phân cấp</w:t>
      </w:r>
      <w:r w:rsidR="003E288C">
        <w:t>, phân quyền</w:t>
      </w:r>
      <w:r w:rsidR="00466ECF" w:rsidRPr="00714563">
        <w:t xml:space="preserve"> phải gắn với bảo đảm điều kiện về tài chính, nguồn nhân lực và các điều kiện cần thiết khác để </w:t>
      </w:r>
      <w:r w:rsidR="003E288C">
        <w:t xml:space="preserve">các sở ngành và UBND </w:t>
      </w:r>
      <w:r w:rsidR="00466ECF" w:rsidRPr="00714563">
        <w:t>cấp xã thực hiện và hoàn thành tốt các nhiệm vụ được phân cấp</w:t>
      </w:r>
      <w:r w:rsidRPr="00714563">
        <w:rPr>
          <w:lang w:val="en-GB"/>
        </w:rPr>
        <w:t>.</w:t>
      </w:r>
    </w:p>
    <w:p w:rsidR="00D0200B" w:rsidRPr="00714563" w:rsidRDefault="00D0200B" w:rsidP="003E288C">
      <w:pPr>
        <w:spacing w:before="120"/>
        <w:ind w:firstLine="567"/>
        <w:jc w:val="both"/>
        <w:rPr>
          <w:lang w:val="en-GB"/>
        </w:rPr>
      </w:pPr>
      <w:r w:rsidRPr="00714563">
        <w:rPr>
          <w:spacing w:val="-4"/>
          <w:lang w:val="en-GB"/>
        </w:rPr>
        <w:t>- Kiể</w:t>
      </w:r>
      <w:r w:rsidR="00466ECF" w:rsidRPr="00714563">
        <w:rPr>
          <w:spacing w:val="-4"/>
          <w:lang w:val="en-GB"/>
        </w:rPr>
        <w:t xml:space="preserve">m </w:t>
      </w:r>
      <w:r w:rsidRPr="00714563">
        <w:rPr>
          <w:spacing w:val="-4"/>
          <w:lang w:val="en-GB"/>
        </w:rPr>
        <w:t xml:space="preserve">tra, thanh tra, giám sát thực hiện: Thực hiện </w:t>
      </w:r>
      <w:r w:rsidR="00432E34" w:rsidRPr="00714563">
        <w:rPr>
          <w:spacing w:val="-4"/>
          <w:lang w:val="en-GB"/>
        </w:rPr>
        <w:t xml:space="preserve">nghiêm </w:t>
      </w:r>
      <w:r w:rsidRPr="00714563">
        <w:rPr>
          <w:spacing w:val="-4"/>
          <w:lang w:val="en-GB"/>
        </w:rPr>
        <w:t>công tác kiể</w:t>
      </w:r>
      <w:r w:rsidR="00466ECF" w:rsidRPr="00714563">
        <w:rPr>
          <w:spacing w:val="-4"/>
          <w:lang w:val="en-GB"/>
        </w:rPr>
        <w:t xml:space="preserve">m tra, thanh tra </w:t>
      </w:r>
      <w:r w:rsidR="00466ECF" w:rsidRPr="00714563">
        <w:rPr>
          <w:lang w:val="en-GB"/>
        </w:rPr>
        <w:t>và</w:t>
      </w:r>
      <w:r w:rsidRPr="00714563">
        <w:rPr>
          <w:lang w:val="en-GB"/>
        </w:rPr>
        <w:t xml:space="preserve"> giám sát </w:t>
      </w:r>
      <w:r w:rsidR="00466ECF" w:rsidRPr="00714563">
        <w:rPr>
          <w:lang w:val="en-GB"/>
        </w:rPr>
        <w:t xml:space="preserve">quá trình triển khai </w:t>
      </w:r>
      <w:r w:rsidRPr="00714563">
        <w:rPr>
          <w:lang w:val="en-GB"/>
        </w:rPr>
        <w:t xml:space="preserve">thi hành </w:t>
      </w:r>
      <w:r w:rsidR="00466ECF" w:rsidRPr="00714563">
        <w:rPr>
          <w:lang w:val="en-GB"/>
        </w:rPr>
        <w:t>Quyết định</w:t>
      </w:r>
      <w:r w:rsidRPr="00714563">
        <w:rPr>
          <w:lang w:val="en-GB"/>
        </w:rPr>
        <w:t xml:space="preserve"> này.</w:t>
      </w:r>
    </w:p>
    <w:p w:rsidR="00D0200B" w:rsidRPr="00714563" w:rsidRDefault="00D0200B" w:rsidP="003E288C">
      <w:pPr>
        <w:spacing w:before="120"/>
        <w:ind w:firstLine="567"/>
        <w:jc w:val="both"/>
        <w:rPr>
          <w:bCs/>
        </w:rPr>
      </w:pPr>
      <w:r w:rsidRPr="00714563">
        <w:rPr>
          <w:b/>
        </w:rPr>
        <w:t xml:space="preserve">3. Thời gian trình </w:t>
      </w:r>
      <w:r w:rsidR="0028412D" w:rsidRPr="00714563">
        <w:rPr>
          <w:b/>
        </w:rPr>
        <w:t>ban hành</w:t>
      </w:r>
      <w:r w:rsidRPr="00714563">
        <w:rPr>
          <w:b/>
        </w:rPr>
        <w:t xml:space="preserve">: </w:t>
      </w:r>
      <w:r w:rsidR="0028412D" w:rsidRPr="00714563">
        <w:rPr>
          <w:bCs/>
        </w:rPr>
        <w:t xml:space="preserve">Trong tháng </w:t>
      </w:r>
      <w:r w:rsidR="003E288C">
        <w:rPr>
          <w:bCs/>
        </w:rPr>
        <w:t>10</w:t>
      </w:r>
      <w:r w:rsidR="0028412D" w:rsidRPr="00714563">
        <w:rPr>
          <w:bCs/>
        </w:rPr>
        <w:t>/2026</w:t>
      </w:r>
      <w:r w:rsidRPr="00714563">
        <w:rPr>
          <w:bCs/>
        </w:rPr>
        <w:t>.</w:t>
      </w:r>
    </w:p>
    <w:p w:rsidR="0028412D" w:rsidRPr="00714563" w:rsidRDefault="0028412D" w:rsidP="003E288C">
      <w:pPr>
        <w:spacing w:before="120"/>
        <w:ind w:firstLine="567"/>
        <w:jc w:val="both"/>
      </w:pPr>
      <w:r w:rsidRPr="00714563">
        <w:t xml:space="preserve">Trên đây là Tờ trình </w:t>
      </w:r>
      <w:r w:rsidR="00474923">
        <w:t>về việc ban hành</w:t>
      </w:r>
      <w:r w:rsidR="00E13481" w:rsidRPr="00714563">
        <w:t xml:space="preserve"> Quyết định</w:t>
      </w:r>
      <w:r w:rsidR="005B6A12" w:rsidRPr="00714563">
        <w:t xml:space="preserve"> </w:t>
      </w:r>
      <w:r w:rsidRPr="00714563">
        <w:t xml:space="preserve">về </w:t>
      </w:r>
      <w:r w:rsidR="005B6A12" w:rsidRPr="00714563">
        <w:t>phân cấp</w:t>
      </w:r>
      <w:r w:rsidR="00D22822" w:rsidRPr="00714563">
        <w:t xml:space="preserve"> và</w:t>
      </w:r>
      <w:r w:rsidR="009567F1" w:rsidRPr="00714563">
        <w:t xml:space="preserve"> quy định thẩm quyền</w:t>
      </w:r>
      <w:r w:rsidR="005B6A12" w:rsidRPr="00714563">
        <w:t xml:space="preserve"> quản lý nhà nước </w:t>
      </w:r>
      <w:r w:rsidR="00474923">
        <w:t>một số lĩnh vực</w:t>
      </w:r>
      <w:r w:rsidR="005B6A12" w:rsidRPr="00714563">
        <w:t xml:space="preserve"> kinh tế - xã hội trên địa bàn tỉnh Hưng Yên</w:t>
      </w:r>
      <w:r w:rsidRPr="00714563">
        <w:t xml:space="preserve">, Sở Tài chính kính trình </w:t>
      </w:r>
      <w:r w:rsidRPr="00714563">
        <w:rPr>
          <w:szCs w:val="28"/>
        </w:rPr>
        <w:t>Ủy ban nhân dân tỉnh</w:t>
      </w:r>
      <w:r w:rsidRPr="00714563">
        <w:t xml:space="preserve"> xem xét, quyết định</w:t>
      </w:r>
      <w:r w:rsidR="002C4EFF" w:rsidRPr="00714563">
        <w:t>.</w:t>
      </w:r>
    </w:p>
    <w:p w:rsidR="00E13481" w:rsidRPr="00714563" w:rsidRDefault="00E13481" w:rsidP="003E288C">
      <w:pPr>
        <w:spacing w:before="120"/>
        <w:ind w:firstLine="567"/>
        <w:jc w:val="both"/>
        <w:rPr>
          <w:i/>
        </w:rPr>
      </w:pPr>
      <w:r w:rsidRPr="00714563">
        <w:rPr>
          <w:i/>
        </w:rPr>
        <w:t xml:space="preserve">(Có gửi kèm </w:t>
      </w:r>
      <w:r w:rsidR="0028412D" w:rsidRPr="00714563">
        <w:rPr>
          <w:i/>
        </w:rPr>
        <w:t xml:space="preserve">theo </w:t>
      </w:r>
      <w:r w:rsidRPr="00714563">
        <w:rPr>
          <w:i/>
        </w:rPr>
        <w:t xml:space="preserve">dự thảo Quyết định của </w:t>
      </w:r>
      <w:r w:rsidRPr="00714563">
        <w:rPr>
          <w:i/>
          <w:szCs w:val="28"/>
        </w:rPr>
        <w:t>Ủy ban nhân dân tỉnh</w:t>
      </w:r>
      <w:r w:rsidRPr="00714563">
        <w:rPr>
          <w:i/>
        </w:rPr>
        <w:t xml:space="preserve"> và </w:t>
      </w:r>
      <w:r w:rsidR="0028412D" w:rsidRPr="00714563">
        <w:rPr>
          <w:i/>
        </w:rPr>
        <w:t xml:space="preserve">các </w:t>
      </w:r>
      <w:r w:rsidRPr="00714563">
        <w:rPr>
          <w:i/>
        </w:rPr>
        <w:t>hồ sơ, tài liệ</w:t>
      </w:r>
      <w:r w:rsidR="0028412D" w:rsidRPr="00714563">
        <w:rPr>
          <w:i/>
        </w:rPr>
        <w:t>u có liên quan).</w:t>
      </w:r>
    </w:p>
    <w:p w:rsidR="006A490F" w:rsidRPr="003E288C" w:rsidRDefault="006A490F" w:rsidP="006A490F">
      <w:pPr>
        <w:ind w:firstLine="567"/>
        <w:jc w:val="both"/>
        <w:rPr>
          <w:sz w:val="24"/>
        </w:rPr>
      </w:pPr>
    </w:p>
    <w:tbl>
      <w:tblPr>
        <w:tblW w:w="9610" w:type="dxa"/>
        <w:tblInd w:w="-34" w:type="dxa"/>
        <w:tblLook w:val="04A0" w:firstRow="1" w:lastRow="0" w:firstColumn="1" w:lastColumn="0" w:noHBand="0" w:noVBand="1"/>
      </w:tblPr>
      <w:tblGrid>
        <w:gridCol w:w="5499"/>
        <w:gridCol w:w="4111"/>
      </w:tblGrid>
      <w:tr w:rsidR="00714563" w:rsidRPr="00714563" w:rsidTr="00463D68">
        <w:tc>
          <w:tcPr>
            <w:tcW w:w="5499" w:type="dxa"/>
            <w:shd w:val="clear" w:color="auto" w:fill="auto"/>
          </w:tcPr>
          <w:p w:rsidR="006A490F" w:rsidRPr="00714563" w:rsidRDefault="006A490F" w:rsidP="008D5E2D">
            <w:pPr>
              <w:rPr>
                <w:b/>
                <w:i/>
                <w:sz w:val="24"/>
                <w:szCs w:val="24"/>
                <w:lang w:val="vi-VN"/>
              </w:rPr>
            </w:pPr>
            <w:r w:rsidRPr="00714563">
              <w:rPr>
                <w:b/>
                <w:i/>
                <w:sz w:val="24"/>
                <w:szCs w:val="24"/>
                <w:lang w:val="vi-VN"/>
              </w:rPr>
              <w:t>Nơi nhận:</w:t>
            </w:r>
          </w:p>
          <w:p w:rsidR="006A490F" w:rsidRPr="00714563" w:rsidRDefault="006A490F" w:rsidP="008D5E2D">
            <w:pPr>
              <w:rPr>
                <w:sz w:val="22"/>
              </w:rPr>
            </w:pPr>
            <w:r w:rsidRPr="00714563">
              <w:rPr>
                <w:sz w:val="22"/>
              </w:rPr>
              <w:t>- UBND tỉnh;</w:t>
            </w:r>
          </w:p>
          <w:p w:rsidR="006A490F" w:rsidRPr="00714563" w:rsidRDefault="006A490F" w:rsidP="008D5E2D">
            <w:pPr>
              <w:rPr>
                <w:sz w:val="22"/>
                <w:lang w:val="vi-VN"/>
              </w:rPr>
            </w:pPr>
            <w:r w:rsidRPr="00714563">
              <w:rPr>
                <w:sz w:val="22"/>
                <w:lang w:val="vi-VN"/>
              </w:rPr>
              <w:t>- Lãnh đạo Sở;</w:t>
            </w:r>
          </w:p>
          <w:p w:rsidR="006A490F" w:rsidRPr="00714563" w:rsidRDefault="006A490F" w:rsidP="008D5E2D">
            <w:pPr>
              <w:rPr>
                <w:sz w:val="22"/>
                <w:lang w:val="vi-VN"/>
              </w:rPr>
            </w:pPr>
            <w:r w:rsidRPr="00714563">
              <w:rPr>
                <w:sz w:val="22"/>
                <w:lang w:val="vi-VN"/>
              </w:rPr>
              <w:t>- Các phòng</w:t>
            </w:r>
            <w:r w:rsidRPr="00714563">
              <w:rPr>
                <w:sz w:val="22"/>
              </w:rPr>
              <w:t xml:space="preserve"> thuộc Sở</w:t>
            </w:r>
            <w:r w:rsidRPr="00714563">
              <w:rPr>
                <w:sz w:val="22"/>
                <w:lang w:val="vi-VN"/>
              </w:rPr>
              <w:t>;</w:t>
            </w:r>
          </w:p>
          <w:p w:rsidR="006A490F" w:rsidRPr="00714563" w:rsidRDefault="006A490F" w:rsidP="008D5E2D">
            <w:pPr>
              <w:rPr>
                <w:lang w:val="vi-VN"/>
              </w:rPr>
            </w:pPr>
            <w:r w:rsidRPr="00714563">
              <w:rPr>
                <w:sz w:val="22"/>
                <w:lang w:val="vi-VN"/>
              </w:rPr>
              <w:t xml:space="preserve">- Lưu: VT, THQH </w:t>
            </w:r>
            <w:r w:rsidRPr="00714563">
              <w:rPr>
                <w:sz w:val="22"/>
                <w:vertAlign w:val="superscript"/>
                <w:lang w:val="vi-VN"/>
              </w:rPr>
              <w:t>Hg</w:t>
            </w:r>
            <w:r w:rsidRPr="00714563">
              <w:rPr>
                <w:sz w:val="22"/>
                <w:lang w:val="vi-VN"/>
              </w:rPr>
              <w:t>.</w:t>
            </w:r>
          </w:p>
        </w:tc>
        <w:tc>
          <w:tcPr>
            <w:tcW w:w="4111" w:type="dxa"/>
            <w:shd w:val="clear" w:color="auto" w:fill="auto"/>
          </w:tcPr>
          <w:p w:rsidR="006A490F" w:rsidRPr="00714563" w:rsidRDefault="006A490F" w:rsidP="008D5E2D">
            <w:pPr>
              <w:jc w:val="center"/>
              <w:rPr>
                <w:b/>
                <w:szCs w:val="28"/>
                <w:lang w:val="vi-VN"/>
              </w:rPr>
            </w:pPr>
            <w:r w:rsidRPr="00714563">
              <w:rPr>
                <w:b/>
                <w:szCs w:val="28"/>
                <w:lang w:val="vi-VN"/>
              </w:rPr>
              <w:t>GIÁM ĐỐC</w:t>
            </w:r>
          </w:p>
          <w:p w:rsidR="006A490F" w:rsidRPr="00714563" w:rsidRDefault="006A490F" w:rsidP="008D5E2D">
            <w:pPr>
              <w:jc w:val="center"/>
              <w:rPr>
                <w:b/>
                <w:sz w:val="58"/>
                <w:szCs w:val="28"/>
                <w:lang w:val="vi-VN"/>
              </w:rPr>
            </w:pPr>
          </w:p>
          <w:p w:rsidR="006A490F" w:rsidRPr="00714563" w:rsidRDefault="006A490F" w:rsidP="008D5E2D">
            <w:pPr>
              <w:jc w:val="center"/>
              <w:rPr>
                <w:b/>
                <w:sz w:val="46"/>
                <w:szCs w:val="28"/>
                <w:lang w:val="vi-VN"/>
              </w:rPr>
            </w:pPr>
          </w:p>
          <w:p w:rsidR="006A490F" w:rsidRPr="00714563" w:rsidRDefault="006A490F" w:rsidP="008D5E2D">
            <w:pPr>
              <w:jc w:val="center"/>
              <w:rPr>
                <w:b/>
                <w:szCs w:val="28"/>
                <w:lang w:val="vi-VN"/>
              </w:rPr>
            </w:pPr>
          </w:p>
          <w:p w:rsidR="006A490F" w:rsidRPr="00714563" w:rsidRDefault="006A490F" w:rsidP="008D5E2D">
            <w:pPr>
              <w:jc w:val="center"/>
              <w:rPr>
                <w:b/>
                <w:szCs w:val="28"/>
                <w:lang w:val="vi-VN"/>
              </w:rPr>
            </w:pPr>
          </w:p>
          <w:p w:rsidR="006A490F" w:rsidRPr="00714563" w:rsidRDefault="009B3DD4" w:rsidP="008D5E2D">
            <w:pPr>
              <w:jc w:val="center"/>
            </w:pPr>
            <w:r w:rsidRPr="00714563">
              <w:rPr>
                <w:b/>
                <w:bCs/>
                <w:szCs w:val="28"/>
              </w:rPr>
              <w:t>Nguyễn Đức Tải</w:t>
            </w:r>
          </w:p>
        </w:tc>
      </w:tr>
    </w:tbl>
    <w:p w:rsidR="005B6A12" w:rsidRPr="00714563" w:rsidRDefault="005B6A12" w:rsidP="00ED071C">
      <w:pPr>
        <w:jc w:val="both"/>
        <w:rPr>
          <w:sz w:val="2"/>
        </w:rPr>
      </w:pPr>
    </w:p>
    <w:sectPr w:rsidR="005B6A12" w:rsidRPr="00714563" w:rsidSect="004A3817">
      <w:pgSz w:w="11907" w:h="16840" w:code="9"/>
      <w:pgMar w:top="1021" w:right="1021" w:bottom="1021" w:left="158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B80" w:rsidRDefault="00A33B80" w:rsidP="008714F8">
      <w:r>
        <w:separator/>
      </w:r>
    </w:p>
  </w:endnote>
  <w:endnote w:type="continuationSeparator" w:id="0">
    <w:p w:rsidR="00A33B80" w:rsidRDefault="00A33B80" w:rsidP="0087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B80" w:rsidRDefault="00A33B80" w:rsidP="008714F8">
      <w:r>
        <w:separator/>
      </w:r>
    </w:p>
  </w:footnote>
  <w:footnote w:type="continuationSeparator" w:id="0">
    <w:p w:rsidR="00A33B80" w:rsidRDefault="00A33B80" w:rsidP="008714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B40"/>
    <w:multiLevelType w:val="multilevel"/>
    <w:tmpl w:val="9D2C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82351C"/>
    <w:multiLevelType w:val="multilevel"/>
    <w:tmpl w:val="7D76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06903"/>
    <w:multiLevelType w:val="multilevel"/>
    <w:tmpl w:val="B68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124E23"/>
    <w:multiLevelType w:val="multilevel"/>
    <w:tmpl w:val="D5C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7E24F7"/>
    <w:multiLevelType w:val="multilevel"/>
    <w:tmpl w:val="927ACC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D806D2"/>
    <w:multiLevelType w:val="multilevel"/>
    <w:tmpl w:val="C3BC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54768D"/>
    <w:multiLevelType w:val="multilevel"/>
    <w:tmpl w:val="A894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736203"/>
    <w:multiLevelType w:val="multilevel"/>
    <w:tmpl w:val="BB88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C1"/>
    <w:rsid w:val="00003D34"/>
    <w:rsid w:val="00013BB0"/>
    <w:rsid w:val="000142B8"/>
    <w:rsid w:val="000154BA"/>
    <w:rsid w:val="000201BF"/>
    <w:rsid w:val="00021C94"/>
    <w:rsid w:val="00030579"/>
    <w:rsid w:val="000307C3"/>
    <w:rsid w:val="0003711C"/>
    <w:rsid w:val="00041EFC"/>
    <w:rsid w:val="00050CAF"/>
    <w:rsid w:val="00077721"/>
    <w:rsid w:val="0008384F"/>
    <w:rsid w:val="000B2921"/>
    <w:rsid w:val="000C0310"/>
    <w:rsid w:val="000C0BA4"/>
    <w:rsid w:val="000C55B3"/>
    <w:rsid w:val="000D2C08"/>
    <w:rsid w:val="000D5A5F"/>
    <w:rsid w:val="000D7382"/>
    <w:rsid w:val="000E3704"/>
    <w:rsid w:val="000F2703"/>
    <w:rsid w:val="00104B10"/>
    <w:rsid w:val="0012116A"/>
    <w:rsid w:val="00136BFB"/>
    <w:rsid w:val="00142E38"/>
    <w:rsid w:val="00142F60"/>
    <w:rsid w:val="0014581D"/>
    <w:rsid w:val="0014763C"/>
    <w:rsid w:val="00166D1E"/>
    <w:rsid w:val="00171485"/>
    <w:rsid w:val="00177135"/>
    <w:rsid w:val="00181EE4"/>
    <w:rsid w:val="00186948"/>
    <w:rsid w:val="001936B9"/>
    <w:rsid w:val="001961EF"/>
    <w:rsid w:val="001A02A7"/>
    <w:rsid w:val="001A1EB8"/>
    <w:rsid w:val="001A35BA"/>
    <w:rsid w:val="001A675E"/>
    <w:rsid w:val="001B2A7F"/>
    <w:rsid w:val="001B2BFD"/>
    <w:rsid w:val="001C2791"/>
    <w:rsid w:val="001C3774"/>
    <w:rsid w:val="001C59E1"/>
    <w:rsid w:val="001D09AB"/>
    <w:rsid w:val="001D0A0A"/>
    <w:rsid w:val="001D54FE"/>
    <w:rsid w:val="001F2F95"/>
    <w:rsid w:val="00204827"/>
    <w:rsid w:val="0020791E"/>
    <w:rsid w:val="002235E4"/>
    <w:rsid w:val="00225932"/>
    <w:rsid w:val="00236196"/>
    <w:rsid w:val="00241577"/>
    <w:rsid w:val="00250927"/>
    <w:rsid w:val="002531D1"/>
    <w:rsid w:val="00257B94"/>
    <w:rsid w:val="002672AE"/>
    <w:rsid w:val="00270C9D"/>
    <w:rsid w:val="00276409"/>
    <w:rsid w:val="0028412D"/>
    <w:rsid w:val="002B4662"/>
    <w:rsid w:val="002C4EFF"/>
    <w:rsid w:val="002D49A4"/>
    <w:rsid w:val="002E7482"/>
    <w:rsid w:val="002F3DF2"/>
    <w:rsid w:val="00302D08"/>
    <w:rsid w:val="003220CF"/>
    <w:rsid w:val="00327C37"/>
    <w:rsid w:val="003337EF"/>
    <w:rsid w:val="0033583F"/>
    <w:rsid w:val="00372E46"/>
    <w:rsid w:val="003A0E70"/>
    <w:rsid w:val="003B2A38"/>
    <w:rsid w:val="003B5B4A"/>
    <w:rsid w:val="003C4C63"/>
    <w:rsid w:val="003C50D7"/>
    <w:rsid w:val="003D20C5"/>
    <w:rsid w:val="003E288C"/>
    <w:rsid w:val="003F5F07"/>
    <w:rsid w:val="00412518"/>
    <w:rsid w:val="00412783"/>
    <w:rsid w:val="0042241E"/>
    <w:rsid w:val="00422DC0"/>
    <w:rsid w:val="0042478E"/>
    <w:rsid w:val="00432E34"/>
    <w:rsid w:val="004363E6"/>
    <w:rsid w:val="00436AAF"/>
    <w:rsid w:val="00440D71"/>
    <w:rsid w:val="00461073"/>
    <w:rsid w:val="004630AD"/>
    <w:rsid w:val="00465E2C"/>
    <w:rsid w:val="00466ECF"/>
    <w:rsid w:val="00470A6A"/>
    <w:rsid w:val="00474923"/>
    <w:rsid w:val="00484308"/>
    <w:rsid w:val="00486EB8"/>
    <w:rsid w:val="0049123C"/>
    <w:rsid w:val="0049346A"/>
    <w:rsid w:val="00493DD3"/>
    <w:rsid w:val="004A3817"/>
    <w:rsid w:val="004C424B"/>
    <w:rsid w:val="004D28FD"/>
    <w:rsid w:val="004D302B"/>
    <w:rsid w:val="004D4141"/>
    <w:rsid w:val="004E31E8"/>
    <w:rsid w:val="004E36FC"/>
    <w:rsid w:val="004F3CD3"/>
    <w:rsid w:val="004F733C"/>
    <w:rsid w:val="00505A15"/>
    <w:rsid w:val="00506111"/>
    <w:rsid w:val="0051309E"/>
    <w:rsid w:val="00521DE9"/>
    <w:rsid w:val="00534275"/>
    <w:rsid w:val="00535669"/>
    <w:rsid w:val="005445DB"/>
    <w:rsid w:val="00564346"/>
    <w:rsid w:val="00567758"/>
    <w:rsid w:val="005723A5"/>
    <w:rsid w:val="00572EEE"/>
    <w:rsid w:val="00576F5B"/>
    <w:rsid w:val="00577567"/>
    <w:rsid w:val="00590266"/>
    <w:rsid w:val="0059082A"/>
    <w:rsid w:val="0059161F"/>
    <w:rsid w:val="00591674"/>
    <w:rsid w:val="005B0576"/>
    <w:rsid w:val="005B06D7"/>
    <w:rsid w:val="005B3A24"/>
    <w:rsid w:val="005B6A12"/>
    <w:rsid w:val="005D4DBA"/>
    <w:rsid w:val="005D7503"/>
    <w:rsid w:val="005E0A94"/>
    <w:rsid w:val="00613CB5"/>
    <w:rsid w:val="00615E5D"/>
    <w:rsid w:val="00630999"/>
    <w:rsid w:val="00634F29"/>
    <w:rsid w:val="00635B6C"/>
    <w:rsid w:val="00635D40"/>
    <w:rsid w:val="006446A6"/>
    <w:rsid w:val="00653C08"/>
    <w:rsid w:val="00657455"/>
    <w:rsid w:val="00676397"/>
    <w:rsid w:val="006855E6"/>
    <w:rsid w:val="0068712E"/>
    <w:rsid w:val="006A490F"/>
    <w:rsid w:val="006B201A"/>
    <w:rsid w:val="006B703A"/>
    <w:rsid w:val="006C2C0A"/>
    <w:rsid w:val="006C457F"/>
    <w:rsid w:val="006C5C4E"/>
    <w:rsid w:val="006D23C5"/>
    <w:rsid w:val="006D4E06"/>
    <w:rsid w:val="006E4269"/>
    <w:rsid w:val="006F29A1"/>
    <w:rsid w:val="006F2DBF"/>
    <w:rsid w:val="006F3362"/>
    <w:rsid w:val="006F3FE8"/>
    <w:rsid w:val="006F7313"/>
    <w:rsid w:val="00703A76"/>
    <w:rsid w:val="00713C2C"/>
    <w:rsid w:val="00714563"/>
    <w:rsid w:val="00722AB7"/>
    <w:rsid w:val="00742D27"/>
    <w:rsid w:val="0074392D"/>
    <w:rsid w:val="00744E5B"/>
    <w:rsid w:val="00747BA1"/>
    <w:rsid w:val="00753CE4"/>
    <w:rsid w:val="00755A9C"/>
    <w:rsid w:val="007565CE"/>
    <w:rsid w:val="00763A9B"/>
    <w:rsid w:val="00773088"/>
    <w:rsid w:val="007758B4"/>
    <w:rsid w:val="00776857"/>
    <w:rsid w:val="00780095"/>
    <w:rsid w:val="00783BC5"/>
    <w:rsid w:val="007B208B"/>
    <w:rsid w:val="007B3B6C"/>
    <w:rsid w:val="007B5A2F"/>
    <w:rsid w:val="007B610E"/>
    <w:rsid w:val="00806710"/>
    <w:rsid w:val="00811870"/>
    <w:rsid w:val="008127DB"/>
    <w:rsid w:val="008175C8"/>
    <w:rsid w:val="008243AF"/>
    <w:rsid w:val="008319F8"/>
    <w:rsid w:val="0083214B"/>
    <w:rsid w:val="00841AAE"/>
    <w:rsid w:val="00842770"/>
    <w:rsid w:val="00846D80"/>
    <w:rsid w:val="00860EE4"/>
    <w:rsid w:val="008611FE"/>
    <w:rsid w:val="00865D89"/>
    <w:rsid w:val="008714F8"/>
    <w:rsid w:val="00871543"/>
    <w:rsid w:val="00872AAB"/>
    <w:rsid w:val="00881AB3"/>
    <w:rsid w:val="00885494"/>
    <w:rsid w:val="008B1200"/>
    <w:rsid w:val="008B297A"/>
    <w:rsid w:val="008C597B"/>
    <w:rsid w:val="008C59BF"/>
    <w:rsid w:val="008D5E2D"/>
    <w:rsid w:val="008D71A4"/>
    <w:rsid w:val="008E0828"/>
    <w:rsid w:val="008E2978"/>
    <w:rsid w:val="008E5036"/>
    <w:rsid w:val="008F0B3B"/>
    <w:rsid w:val="008F47EF"/>
    <w:rsid w:val="00912F76"/>
    <w:rsid w:val="00923229"/>
    <w:rsid w:val="00924A92"/>
    <w:rsid w:val="009268BD"/>
    <w:rsid w:val="0093758E"/>
    <w:rsid w:val="00953109"/>
    <w:rsid w:val="009548C0"/>
    <w:rsid w:val="0095501B"/>
    <w:rsid w:val="00956459"/>
    <w:rsid w:val="009567F1"/>
    <w:rsid w:val="00960C09"/>
    <w:rsid w:val="0097138B"/>
    <w:rsid w:val="00983816"/>
    <w:rsid w:val="00992933"/>
    <w:rsid w:val="00995D7E"/>
    <w:rsid w:val="009A581C"/>
    <w:rsid w:val="009B000A"/>
    <w:rsid w:val="009B0084"/>
    <w:rsid w:val="009B3DD4"/>
    <w:rsid w:val="009C4B28"/>
    <w:rsid w:val="009C532A"/>
    <w:rsid w:val="009E4FF2"/>
    <w:rsid w:val="009F137B"/>
    <w:rsid w:val="009F337E"/>
    <w:rsid w:val="00A05E75"/>
    <w:rsid w:val="00A21A4C"/>
    <w:rsid w:val="00A31A18"/>
    <w:rsid w:val="00A33B80"/>
    <w:rsid w:val="00A3438E"/>
    <w:rsid w:val="00A348B5"/>
    <w:rsid w:val="00A36706"/>
    <w:rsid w:val="00A5641A"/>
    <w:rsid w:val="00A642D9"/>
    <w:rsid w:val="00A6436E"/>
    <w:rsid w:val="00A671C7"/>
    <w:rsid w:val="00A702FB"/>
    <w:rsid w:val="00A84E57"/>
    <w:rsid w:val="00A95A33"/>
    <w:rsid w:val="00A95DB8"/>
    <w:rsid w:val="00AB1473"/>
    <w:rsid w:val="00AB52D2"/>
    <w:rsid w:val="00AB664A"/>
    <w:rsid w:val="00AC04C8"/>
    <w:rsid w:val="00AD2AC4"/>
    <w:rsid w:val="00AD4767"/>
    <w:rsid w:val="00AD5048"/>
    <w:rsid w:val="00B07D0D"/>
    <w:rsid w:val="00B17D8B"/>
    <w:rsid w:val="00B20AA3"/>
    <w:rsid w:val="00B22F4D"/>
    <w:rsid w:val="00B238C1"/>
    <w:rsid w:val="00B4139F"/>
    <w:rsid w:val="00B47E17"/>
    <w:rsid w:val="00B52AB6"/>
    <w:rsid w:val="00B5770A"/>
    <w:rsid w:val="00B61E1B"/>
    <w:rsid w:val="00B70868"/>
    <w:rsid w:val="00B71204"/>
    <w:rsid w:val="00B71AD4"/>
    <w:rsid w:val="00B74DB7"/>
    <w:rsid w:val="00B80E87"/>
    <w:rsid w:val="00BA351C"/>
    <w:rsid w:val="00BA787F"/>
    <w:rsid w:val="00BA7991"/>
    <w:rsid w:val="00BC210B"/>
    <w:rsid w:val="00BD0637"/>
    <w:rsid w:val="00BD5E12"/>
    <w:rsid w:val="00BE2D6E"/>
    <w:rsid w:val="00BE7291"/>
    <w:rsid w:val="00C105D4"/>
    <w:rsid w:val="00C2096D"/>
    <w:rsid w:val="00C571C0"/>
    <w:rsid w:val="00C622ED"/>
    <w:rsid w:val="00C64105"/>
    <w:rsid w:val="00C726AA"/>
    <w:rsid w:val="00C80A6E"/>
    <w:rsid w:val="00C8392D"/>
    <w:rsid w:val="00C83DDA"/>
    <w:rsid w:val="00C85933"/>
    <w:rsid w:val="00C96E5C"/>
    <w:rsid w:val="00C97770"/>
    <w:rsid w:val="00CA747F"/>
    <w:rsid w:val="00CB5A91"/>
    <w:rsid w:val="00CC1413"/>
    <w:rsid w:val="00CC1904"/>
    <w:rsid w:val="00CC4433"/>
    <w:rsid w:val="00CC49B7"/>
    <w:rsid w:val="00CD7A66"/>
    <w:rsid w:val="00CF4427"/>
    <w:rsid w:val="00CF560A"/>
    <w:rsid w:val="00D019F7"/>
    <w:rsid w:val="00D01A3B"/>
    <w:rsid w:val="00D0200B"/>
    <w:rsid w:val="00D03276"/>
    <w:rsid w:val="00D057EA"/>
    <w:rsid w:val="00D115C8"/>
    <w:rsid w:val="00D1443F"/>
    <w:rsid w:val="00D22822"/>
    <w:rsid w:val="00D24EE4"/>
    <w:rsid w:val="00D25084"/>
    <w:rsid w:val="00D35258"/>
    <w:rsid w:val="00D3761E"/>
    <w:rsid w:val="00D37C8F"/>
    <w:rsid w:val="00D40361"/>
    <w:rsid w:val="00D4108D"/>
    <w:rsid w:val="00D66D2A"/>
    <w:rsid w:val="00D67A78"/>
    <w:rsid w:val="00D76CAF"/>
    <w:rsid w:val="00D81BDA"/>
    <w:rsid w:val="00D84A28"/>
    <w:rsid w:val="00DB4591"/>
    <w:rsid w:val="00DD0BC3"/>
    <w:rsid w:val="00DE109D"/>
    <w:rsid w:val="00DE1B56"/>
    <w:rsid w:val="00DE2E67"/>
    <w:rsid w:val="00DE4CF7"/>
    <w:rsid w:val="00DE78E9"/>
    <w:rsid w:val="00DF6F5C"/>
    <w:rsid w:val="00E11C12"/>
    <w:rsid w:val="00E13481"/>
    <w:rsid w:val="00E16692"/>
    <w:rsid w:val="00E16730"/>
    <w:rsid w:val="00E2550E"/>
    <w:rsid w:val="00E339E8"/>
    <w:rsid w:val="00E355E8"/>
    <w:rsid w:val="00E37602"/>
    <w:rsid w:val="00E5677F"/>
    <w:rsid w:val="00E57C03"/>
    <w:rsid w:val="00E655FC"/>
    <w:rsid w:val="00E81E2E"/>
    <w:rsid w:val="00E8574E"/>
    <w:rsid w:val="00E861D3"/>
    <w:rsid w:val="00E90517"/>
    <w:rsid w:val="00E91448"/>
    <w:rsid w:val="00E96CFF"/>
    <w:rsid w:val="00EA0FEB"/>
    <w:rsid w:val="00EA2FE7"/>
    <w:rsid w:val="00EB1FA4"/>
    <w:rsid w:val="00EB3507"/>
    <w:rsid w:val="00EB743E"/>
    <w:rsid w:val="00EC3C87"/>
    <w:rsid w:val="00ED071C"/>
    <w:rsid w:val="00ED2260"/>
    <w:rsid w:val="00EF1125"/>
    <w:rsid w:val="00EF4264"/>
    <w:rsid w:val="00EF4C94"/>
    <w:rsid w:val="00F07B51"/>
    <w:rsid w:val="00F15821"/>
    <w:rsid w:val="00F1596E"/>
    <w:rsid w:val="00F16BBC"/>
    <w:rsid w:val="00F17101"/>
    <w:rsid w:val="00F26C7E"/>
    <w:rsid w:val="00F27CB0"/>
    <w:rsid w:val="00F31C62"/>
    <w:rsid w:val="00F35268"/>
    <w:rsid w:val="00F46FB6"/>
    <w:rsid w:val="00F7418C"/>
    <w:rsid w:val="00F74D6C"/>
    <w:rsid w:val="00F8100B"/>
    <w:rsid w:val="00F83D97"/>
    <w:rsid w:val="00F93441"/>
    <w:rsid w:val="00F9652A"/>
    <w:rsid w:val="00FB339B"/>
    <w:rsid w:val="00FB53E1"/>
    <w:rsid w:val="00FB6E24"/>
    <w:rsid w:val="00FC2AAE"/>
    <w:rsid w:val="00FD7E8F"/>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semiHidden/>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pdq2pgselectionanchorcontainer">
    <w:name w:val="pdq2pg_selectionanchorcontainer"/>
    <w:basedOn w:val="Normal"/>
    <w:rsid w:val="00EB3507"/>
    <w:pPr>
      <w:spacing w:before="100" w:beforeAutospacing="1" w:after="100" w:afterAutospacing="1"/>
    </w:pPr>
    <w:rPr>
      <w:rFonts w:eastAsia="Times New Roman"/>
      <w:sz w:val="24"/>
      <w:szCs w:val="24"/>
    </w:rPr>
  </w:style>
  <w:style w:type="paragraph" w:customStyle="1" w:styleId="doan">
    <w:name w:val="doan"/>
    <w:basedOn w:val="Normal"/>
    <w:uiPriority w:val="99"/>
    <w:rsid w:val="00D0200B"/>
    <w:pPr>
      <w:widowControl w:val="0"/>
      <w:spacing w:before="120"/>
      <w:ind w:firstLine="720"/>
      <w:jc w:val="both"/>
    </w:pPr>
    <w:rPr>
      <w:rFonts w:eastAsia="Times New Roman"/>
      <w:color w:val="000000"/>
      <w:szCs w:val="20"/>
    </w:rPr>
  </w:style>
  <w:style w:type="character" w:customStyle="1" w:styleId="t286pc">
    <w:name w:val="t286pc"/>
    <w:basedOn w:val="DefaultParagraphFont"/>
    <w:rsid w:val="00003D34"/>
  </w:style>
  <w:style w:type="character" w:styleId="Hyperlink">
    <w:name w:val="Hyperlink"/>
    <w:basedOn w:val="DefaultParagraphFont"/>
    <w:uiPriority w:val="99"/>
    <w:semiHidden/>
    <w:unhideWhenUsed/>
    <w:rsid w:val="000D73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17"/>
    <w:pPr>
      <w:jc w:val="left"/>
    </w:pPr>
    <w:rPr>
      <w:rFonts w:eastAsia="Calibri" w:cs="Times New Roman"/>
    </w:rPr>
  </w:style>
  <w:style w:type="paragraph" w:styleId="Heading1">
    <w:name w:val="heading 1"/>
    <w:basedOn w:val="Normal"/>
    <w:link w:val="Heading1Char"/>
    <w:uiPriority w:val="9"/>
    <w:qFormat/>
    <w:rsid w:val="00B238C1"/>
    <w:pPr>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B238C1"/>
    <w:pPr>
      <w:spacing w:before="100" w:beforeAutospacing="1" w:after="100" w:afterAutospacing="1"/>
      <w:outlineLvl w:val="1"/>
    </w:pPr>
    <w:rPr>
      <w:rFonts w:eastAsia="Times New Roman"/>
      <w:b/>
      <w:bCs/>
      <w:sz w:val="36"/>
      <w:szCs w:val="36"/>
    </w:rPr>
  </w:style>
  <w:style w:type="paragraph" w:styleId="Heading3">
    <w:name w:val="heading 3"/>
    <w:basedOn w:val="Normal"/>
    <w:link w:val="Heading3Char"/>
    <w:uiPriority w:val="9"/>
    <w:qFormat/>
    <w:rsid w:val="00B238C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8C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B238C1"/>
    <w:rPr>
      <w:rFonts w:eastAsia="Times New Roman" w:cs="Times New Roman"/>
      <w:b/>
      <w:bCs/>
      <w:sz w:val="36"/>
      <w:szCs w:val="36"/>
    </w:rPr>
  </w:style>
  <w:style w:type="character" w:customStyle="1" w:styleId="Heading3Char">
    <w:name w:val="Heading 3 Char"/>
    <w:basedOn w:val="DefaultParagraphFont"/>
    <w:link w:val="Heading3"/>
    <w:uiPriority w:val="9"/>
    <w:rsid w:val="00B238C1"/>
    <w:rPr>
      <w:rFonts w:eastAsia="Times New Roman" w:cs="Times New Roman"/>
      <w:b/>
      <w:bCs/>
      <w:sz w:val="27"/>
      <w:szCs w:val="27"/>
    </w:rPr>
  </w:style>
  <w:style w:type="paragraph" w:styleId="NormalWeb">
    <w:name w:val="Normal (Web)"/>
    <w:basedOn w:val="Normal"/>
    <w:uiPriority w:val="99"/>
    <w:semiHidden/>
    <w:unhideWhenUsed/>
    <w:rsid w:val="00B238C1"/>
    <w:pPr>
      <w:spacing w:before="100" w:beforeAutospacing="1" w:after="100" w:afterAutospacing="1"/>
    </w:pPr>
    <w:rPr>
      <w:rFonts w:eastAsia="Times New Roman"/>
      <w:sz w:val="24"/>
      <w:szCs w:val="24"/>
    </w:rPr>
  </w:style>
  <w:style w:type="paragraph" w:styleId="z-TopofForm">
    <w:name w:val="HTML Top of Form"/>
    <w:basedOn w:val="Normal"/>
    <w:next w:val="Normal"/>
    <w:link w:val="z-TopofFormChar"/>
    <w:hidden/>
    <w:uiPriority w:val="99"/>
    <w:semiHidden/>
    <w:unhideWhenUsed/>
    <w:rsid w:val="00B238C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8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238C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238C1"/>
    <w:rPr>
      <w:rFonts w:ascii="Arial" w:eastAsia="Times New Roman" w:hAnsi="Arial" w:cs="Arial"/>
      <w:vanish/>
      <w:sz w:val="16"/>
      <w:szCs w:val="16"/>
    </w:rPr>
  </w:style>
  <w:style w:type="character" w:styleId="Strong">
    <w:name w:val="Strong"/>
    <w:basedOn w:val="DefaultParagraphFont"/>
    <w:uiPriority w:val="22"/>
    <w:qFormat/>
    <w:rsid w:val="00BA787F"/>
    <w:rPr>
      <w:b/>
      <w:bCs/>
    </w:rPr>
  </w:style>
  <w:style w:type="paragraph" w:styleId="FootnoteText">
    <w:name w:val="footnote text"/>
    <w:basedOn w:val="Normal"/>
    <w:link w:val="FootnoteTextChar"/>
    <w:uiPriority w:val="99"/>
    <w:semiHidden/>
    <w:unhideWhenUsed/>
    <w:rsid w:val="008714F8"/>
    <w:rPr>
      <w:sz w:val="20"/>
      <w:szCs w:val="20"/>
    </w:rPr>
  </w:style>
  <w:style w:type="character" w:customStyle="1" w:styleId="FootnoteTextChar">
    <w:name w:val="Footnote Text Char"/>
    <w:basedOn w:val="DefaultParagraphFont"/>
    <w:link w:val="FootnoteText"/>
    <w:uiPriority w:val="99"/>
    <w:semiHidden/>
    <w:rsid w:val="008714F8"/>
    <w:rPr>
      <w:rFonts w:eastAsia="Calibri" w:cs="Times New Roman"/>
      <w:sz w:val="20"/>
      <w:szCs w:val="20"/>
    </w:rPr>
  </w:style>
  <w:style w:type="character" w:styleId="FootnoteReference">
    <w:name w:val="footnote reference"/>
    <w:basedOn w:val="DefaultParagraphFont"/>
    <w:uiPriority w:val="99"/>
    <w:semiHidden/>
    <w:unhideWhenUsed/>
    <w:rsid w:val="008714F8"/>
    <w:rPr>
      <w:vertAlign w:val="superscript"/>
    </w:rPr>
  </w:style>
  <w:style w:type="paragraph" w:customStyle="1" w:styleId="pdq2pgselectionanchorcontainer">
    <w:name w:val="pdq2pg_selectionanchorcontainer"/>
    <w:basedOn w:val="Normal"/>
    <w:rsid w:val="00EB3507"/>
    <w:pPr>
      <w:spacing w:before="100" w:beforeAutospacing="1" w:after="100" w:afterAutospacing="1"/>
    </w:pPr>
    <w:rPr>
      <w:rFonts w:eastAsia="Times New Roman"/>
      <w:sz w:val="24"/>
      <w:szCs w:val="24"/>
    </w:rPr>
  </w:style>
  <w:style w:type="paragraph" w:customStyle="1" w:styleId="doan">
    <w:name w:val="doan"/>
    <w:basedOn w:val="Normal"/>
    <w:uiPriority w:val="99"/>
    <w:rsid w:val="00D0200B"/>
    <w:pPr>
      <w:widowControl w:val="0"/>
      <w:spacing w:before="120"/>
      <w:ind w:firstLine="720"/>
      <w:jc w:val="both"/>
    </w:pPr>
    <w:rPr>
      <w:rFonts w:eastAsia="Times New Roman"/>
      <w:color w:val="000000"/>
      <w:szCs w:val="20"/>
    </w:rPr>
  </w:style>
  <w:style w:type="character" w:customStyle="1" w:styleId="t286pc">
    <w:name w:val="t286pc"/>
    <w:basedOn w:val="DefaultParagraphFont"/>
    <w:rsid w:val="00003D34"/>
  </w:style>
  <w:style w:type="character" w:styleId="Hyperlink">
    <w:name w:val="Hyperlink"/>
    <w:basedOn w:val="DefaultParagraphFont"/>
    <w:uiPriority w:val="99"/>
    <w:semiHidden/>
    <w:unhideWhenUsed/>
    <w:rsid w:val="000D73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36156">
      <w:bodyDiv w:val="1"/>
      <w:marLeft w:val="0"/>
      <w:marRight w:val="0"/>
      <w:marTop w:val="0"/>
      <w:marBottom w:val="0"/>
      <w:divBdr>
        <w:top w:val="none" w:sz="0" w:space="0" w:color="auto"/>
        <w:left w:val="none" w:sz="0" w:space="0" w:color="auto"/>
        <w:bottom w:val="none" w:sz="0" w:space="0" w:color="auto"/>
        <w:right w:val="none" w:sz="0" w:space="0" w:color="auto"/>
      </w:divBdr>
    </w:div>
    <w:div w:id="252474860">
      <w:bodyDiv w:val="1"/>
      <w:marLeft w:val="0"/>
      <w:marRight w:val="0"/>
      <w:marTop w:val="0"/>
      <w:marBottom w:val="0"/>
      <w:divBdr>
        <w:top w:val="none" w:sz="0" w:space="0" w:color="auto"/>
        <w:left w:val="none" w:sz="0" w:space="0" w:color="auto"/>
        <w:bottom w:val="none" w:sz="0" w:space="0" w:color="auto"/>
        <w:right w:val="none" w:sz="0" w:space="0" w:color="auto"/>
      </w:divBdr>
    </w:div>
    <w:div w:id="484855670">
      <w:bodyDiv w:val="1"/>
      <w:marLeft w:val="0"/>
      <w:marRight w:val="0"/>
      <w:marTop w:val="0"/>
      <w:marBottom w:val="0"/>
      <w:divBdr>
        <w:top w:val="none" w:sz="0" w:space="0" w:color="auto"/>
        <w:left w:val="none" w:sz="0" w:space="0" w:color="auto"/>
        <w:bottom w:val="none" w:sz="0" w:space="0" w:color="auto"/>
        <w:right w:val="none" w:sz="0" w:space="0" w:color="auto"/>
      </w:divBdr>
    </w:div>
    <w:div w:id="518734560">
      <w:bodyDiv w:val="1"/>
      <w:marLeft w:val="0"/>
      <w:marRight w:val="0"/>
      <w:marTop w:val="0"/>
      <w:marBottom w:val="0"/>
      <w:divBdr>
        <w:top w:val="none" w:sz="0" w:space="0" w:color="auto"/>
        <w:left w:val="none" w:sz="0" w:space="0" w:color="auto"/>
        <w:bottom w:val="none" w:sz="0" w:space="0" w:color="auto"/>
        <w:right w:val="none" w:sz="0" w:space="0" w:color="auto"/>
      </w:divBdr>
    </w:div>
    <w:div w:id="550190021">
      <w:bodyDiv w:val="1"/>
      <w:marLeft w:val="0"/>
      <w:marRight w:val="0"/>
      <w:marTop w:val="0"/>
      <w:marBottom w:val="0"/>
      <w:divBdr>
        <w:top w:val="none" w:sz="0" w:space="0" w:color="auto"/>
        <w:left w:val="none" w:sz="0" w:space="0" w:color="auto"/>
        <w:bottom w:val="none" w:sz="0" w:space="0" w:color="auto"/>
        <w:right w:val="none" w:sz="0" w:space="0" w:color="auto"/>
      </w:divBdr>
      <w:divsChild>
        <w:div w:id="363096275">
          <w:marLeft w:val="0"/>
          <w:marRight w:val="0"/>
          <w:marTop w:val="0"/>
          <w:marBottom w:val="0"/>
          <w:divBdr>
            <w:top w:val="none" w:sz="0" w:space="0" w:color="auto"/>
            <w:left w:val="none" w:sz="0" w:space="0" w:color="auto"/>
            <w:bottom w:val="none" w:sz="0" w:space="0" w:color="auto"/>
            <w:right w:val="none" w:sz="0" w:space="0" w:color="auto"/>
          </w:divBdr>
        </w:div>
        <w:div w:id="1233543811">
          <w:marLeft w:val="0"/>
          <w:marRight w:val="0"/>
          <w:marTop w:val="0"/>
          <w:marBottom w:val="0"/>
          <w:divBdr>
            <w:top w:val="none" w:sz="0" w:space="0" w:color="auto"/>
            <w:left w:val="none" w:sz="0" w:space="0" w:color="auto"/>
            <w:bottom w:val="none" w:sz="0" w:space="0" w:color="auto"/>
            <w:right w:val="none" w:sz="0" w:space="0" w:color="auto"/>
          </w:divBdr>
        </w:div>
        <w:div w:id="2116096325">
          <w:marLeft w:val="0"/>
          <w:marRight w:val="0"/>
          <w:marTop w:val="0"/>
          <w:marBottom w:val="0"/>
          <w:divBdr>
            <w:top w:val="none" w:sz="0" w:space="0" w:color="auto"/>
            <w:left w:val="none" w:sz="0" w:space="0" w:color="auto"/>
            <w:bottom w:val="none" w:sz="0" w:space="0" w:color="auto"/>
            <w:right w:val="none" w:sz="0" w:space="0" w:color="auto"/>
          </w:divBdr>
        </w:div>
        <w:div w:id="607353655">
          <w:marLeft w:val="0"/>
          <w:marRight w:val="0"/>
          <w:marTop w:val="0"/>
          <w:marBottom w:val="0"/>
          <w:divBdr>
            <w:top w:val="none" w:sz="0" w:space="0" w:color="auto"/>
            <w:left w:val="none" w:sz="0" w:space="0" w:color="auto"/>
            <w:bottom w:val="none" w:sz="0" w:space="0" w:color="auto"/>
            <w:right w:val="none" w:sz="0" w:space="0" w:color="auto"/>
          </w:divBdr>
        </w:div>
        <w:div w:id="905333936">
          <w:marLeft w:val="0"/>
          <w:marRight w:val="0"/>
          <w:marTop w:val="0"/>
          <w:marBottom w:val="0"/>
          <w:divBdr>
            <w:top w:val="none" w:sz="0" w:space="0" w:color="auto"/>
            <w:left w:val="none" w:sz="0" w:space="0" w:color="auto"/>
            <w:bottom w:val="none" w:sz="0" w:space="0" w:color="auto"/>
            <w:right w:val="none" w:sz="0" w:space="0" w:color="auto"/>
          </w:divBdr>
        </w:div>
        <w:div w:id="1492329722">
          <w:marLeft w:val="0"/>
          <w:marRight w:val="0"/>
          <w:marTop w:val="0"/>
          <w:marBottom w:val="0"/>
          <w:divBdr>
            <w:top w:val="none" w:sz="0" w:space="0" w:color="auto"/>
            <w:left w:val="none" w:sz="0" w:space="0" w:color="auto"/>
            <w:bottom w:val="none" w:sz="0" w:space="0" w:color="auto"/>
            <w:right w:val="none" w:sz="0" w:space="0" w:color="auto"/>
          </w:divBdr>
        </w:div>
        <w:div w:id="631718418">
          <w:marLeft w:val="0"/>
          <w:marRight w:val="0"/>
          <w:marTop w:val="0"/>
          <w:marBottom w:val="0"/>
          <w:divBdr>
            <w:top w:val="none" w:sz="0" w:space="0" w:color="auto"/>
            <w:left w:val="none" w:sz="0" w:space="0" w:color="auto"/>
            <w:bottom w:val="none" w:sz="0" w:space="0" w:color="auto"/>
            <w:right w:val="none" w:sz="0" w:space="0" w:color="auto"/>
          </w:divBdr>
        </w:div>
        <w:div w:id="371420044">
          <w:marLeft w:val="0"/>
          <w:marRight w:val="0"/>
          <w:marTop w:val="0"/>
          <w:marBottom w:val="0"/>
          <w:divBdr>
            <w:top w:val="none" w:sz="0" w:space="0" w:color="auto"/>
            <w:left w:val="none" w:sz="0" w:space="0" w:color="auto"/>
            <w:bottom w:val="none" w:sz="0" w:space="0" w:color="auto"/>
            <w:right w:val="none" w:sz="0" w:space="0" w:color="auto"/>
          </w:divBdr>
        </w:div>
        <w:div w:id="914435757">
          <w:marLeft w:val="0"/>
          <w:marRight w:val="0"/>
          <w:marTop w:val="0"/>
          <w:marBottom w:val="0"/>
          <w:divBdr>
            <w:top w:val="none" w:sz="0" w:space="0" w:color="auto"/>
            <w:left w:val="none" w:sz="0" w:space="0" w:color="auto"/>
            <w:bottom w:val="none" w:sz="0" w:space="0" w:color="auto"/>
            <w:right w:val="none" w:sz="0" w:space="0" w:color="auto"/>
          </w:divBdr>
        </w:div>
        <w:div w:id="141433631">
          <w:marLeft w:val="0"/>
          <w:marRight w:val="0"/>
          <w:marTop w:val="0"/>
          <w:marBottom w:val="0"/>
          <w:divBdr>
            <w:top w:val="none" w:sz="0" w:space="0" w:color="auto"/>
            <w:left w:val="none" w:sz="0" w:space="0" w:color="auto"/>
            <w:bottom w:val="none" w:sz="0" w:space="0" w:color="auto"/>
            <w:right w:val="none" w:sz="0" w:space="0" w:color="auto"/>
          </w:divBdr>
        </w:div>
        <w:div w:id="68310229">
          <w:marLeft w:val="0"/>
          <w:marRight w:val="0"/>
          <w:marTop w:val="0"/>
          <w:marBottom w:val="0"/>
          <w:divBdr>
            <w:top w:val="none" w:sz="0" w:space="0" w:color="auto"/>
            <w:left w:val="none" w:sz="0" w:space="0" w:color="auto"/>
            <w:bottom w:val="none" w:sz="0" w:space="0" w:color="auto"/>
            <w:right w:val="none" w:sz="0" w:space="0" w:color="auto"/>
          </w:divBdr>
        </w:div>
        <w:div w:id="1117987713">
          <w:marLeft w:val="0"/>
          <w:marRight w:val="0"/>
          <w:marTop w:val="0"/>
          <w:marBottom w:val="0"/>
          <w:divBdr>
            <w:top w:val="none" w:sz="0" w:space="0" w:color="auto"/>
            <w:left w:val="none" w:sz="0" w:space="0" w:color="auto"/>
            <w:bottom w:val="none" w:sz="0" w:space="0" w:color="auto"/>
            <w:right w:val="none" w:sz="0" w:space="0" w:color="auto"/>
          </w:divBdr>
        </w:div>
      </w:divsChild>
    </w:div>
    <w:div w:id="706565678">
      <w:bodyDiv w:val="1"/>
      <w:marLeft w:val="0"/>
      <w:marRight w:val="0"/>
      <w:marTop w:val="0"/>
      <w:marBottom w:val="0"/>
      <w:divBdr>
        <w:top w:val="none" w:sz="0" w:space="0" w:color="auto"/>
        <w:left w:val="none" w:sz="0" w:space="0" w:color="auto"/>
        <w:bottom w:val="none" w:sz="0" w:space="0" w:color="auto"/>
        <w:right w:val="none" w:sz="0" w:space="0" w:color="auto"/>
      </w:divBdr>
    </w:div>
    <w:div w:id="793211023">
      <w:bodyDiv w:val="1"/>
      <w:marLeft w:val="0"/>
      <w:marRight w:val="0"/>
      <w:marTop w:val="0"/>
      <w:marBottom w:val="0"/>
      <w:divBdr>
        <w:top w:val="none" w:sz="0" w:space="0" w:color="auto"/>
        <w:left w:val="none" w:sz="0" w:space="0" w:color="auto"/>
        <w:bottom w:val="none" w:sz="0" w:space="0" w:color="auto"/>
        <w:right w:val="none" w:sz="0" w:space="0" w:color="auto"/>
      </w:divBdr>
      <w:divsChild>
        <w:div w:id="206067836">
          <w:marLeft w:val="0"/>
          <w:marRight w:val="0"/>
          <w:marTop w:val="0"/>
          <w:marBottom w:val="0"/>
          <w:divBdr>
            <w:top w:val="none" w:sz="0" w:space="0" w:color="auto"/>
            <w:left w:val="none" w:sz="0" w:space="0" w:color="auto"/>
            <w:bottom w:val="none" w:sz="0" w:space="0" w:color="auto"/>
            <w:right w:val="none" w:sz="0" w:space="0" w:color="auto"/>
          </w:divBdr>
        </w:div>
        <w:div w:id="1452553560">
          <w:marLeft w:val="0"/>
          <w:marRight w:val="0"/>
          <w:marTop w:val="0"/>
          <w:marBottom w:val="0"/>
          <w:divBdr>
            <w:top w:val="none" w:sz="0" w:space="0" w:color="auto"/>
            <w:left w:val="none" w:sz="0" w:space="0" w:color="auto"/>
            <w:bottom w:val="none" w:sz="0" w:space="0" w:color="auto"/>
            <w:right w:val="none" w:sz="0" w:space="0" w:color="auto"/>
          </w:divBdr>
        </w:div>
        <w:div w:id="1086266058">
          <w:marLeft w:val="0"/>
          <w:marRight w:val="0"/>
          <w:marTop w:val="0"/>
          <w:marBottom w:val="0"/>
          <w:divBdr>
            <w:top w:val="none" w:sz="0" w:space="0" w:color="auto"/>
            <w:left w:val="none" w:sz="0" w:space="0" w:color="auto"/>
            <w:bottom w:val="none" w:sz="0" w:space="0" w:color="auto"/>
            <w:right w:val="none" w:sz="0" w:space="0" w:color="auto"/>
          </w:divBdr>
        </w:div>
        <w:div w:id="1466385754">
          <w:marLeft w:val="0"/>
          <w:marRight w:val="0"/>
          <w:marTop w:val="0"/>
          <w:marBottom w:val="0"/>
          <w:divBdr>
            <w:top w:val="none" w:sz="0" w:space="0" w:color="auto"/>
            <w:left w:val="none" w:sz="0" w:space="0" w:color="auto"/>
            <w:bottom w:val="none" w:sz="0" w:space="0" w:color="auto"/>
            <w:right w:val="none" w:sz="0" w:space="0" w:color="auto"/>
          </w:divBdr>
        </w:div>
        <w:div w:id="362899819">
          <w:marLeft w:val="0"/>
          <w:marRight w:val="0"/>
          <w:marTop w:val="0"/>
          <w:marBottom w:val="0"/>
          <w:divBdr>
            <w:top w:val="none" w:sz="0" w:space="0" w:color="auto"/>
            <w:left w:val="none" w:sz="0" w:space="0" w:color="auto"/>
            <w:bottom w:val="none" w:sz="0" w:space="0" w:color="auto"/>
            <w:right w:val="none" w:sz="0" w:space="0" w:color="auto"/>
          </w:divBdr>
        </w:div>
        <w:div w:id="435176342">
          <w:marLeft w:val="0"/>
          <w:marRight w:val="0"/>
          <w:marTop w:val="0"/>
          <w:marBottom w:val="0"/>
          <w:divBdr>
            <w:top w:val="none" w:sz="0" w:space="0" w:color="auto"/>
            <w:left w:val="none" w:sz="0" w:space="0" w:color="auto"/>
            <w:bottom w:val="none" w:sz="0" w:space="0" w:color="auto"/>
            <w:right w:val="none" w:sz="0" w:space="0" w:color="auto"/>
          </w:divBdr>
        </w:div>
        <w:div w:id="445125509">
          <w:marLeft w:val="0"/>
          <w:marRight w:val="0"/>
          <w:marTop w:val="0"/>
          <w:marBottom w:val="0"/>
          <w:divBdr>
            <w:top w:val="none" w:sz="0" w:space="0" w:color="auto"/>
            <w:left w:val="none" w:sz="0" w:space="0" w:color="auto"/>
            <w:bottom w:val="none" w:sz="0" w:space="0" w:color="auto"/>
            <w:right w:val="none" w:sz="0" w:space="0" w:color="auto"/>
          </w:divBdr>
        </w:div>
        <w:div w:id="1543322832">
          <w:marLeft w:val="0"/>
          <w:marRight w:val="0"/>
          <w:marTop w:val="0"/>
          <w:marBottom w:val="0"/>
          <w:divBdr>
            <w:top w:val="none" w:sz="0" w:space="0" w:color="auto"/>
            <w:left w:val="none" w:sz="0" w:space="0" w:color="auto"/>
            <w:bottom w:val="none" w:sz="0" w:space="0" w:color="auto"/>
            <w:right w:val="none" w:sz="0" w:space="0" w:color="auto"/>
          </w:divBdr>
        </w:div>
        <w:div w:id="1423575331">
          <w:marLeft w:val="0"/>
          <w:marRight w:val="0"/>
          <w:marTop w:val="0"/>
          <w:marBottom w:val="0"/>
          <w:divBdr>
            <w:top w:val="none" w:sz="0" w:space="0" w:color="auto"/>
            <w:left w:val="none" w:sz="0" w:space="0" w:color="auto"/>
            <w:bottom w:val="none" w:sz="0" w:space="0" w:color="auto"/>
            <w:right w:val="none" w:sz="0" w:space="0" w:color="auto"/>
          </w:divBdr>
        </w:div>
        <w:div w:id="1590579724">
          <w:marLeft w:val="0"/>
          <w:marRight w:val="0"/>
          <w:marTop w:val="0"/>
          <w:marBottom w:val="0"/>
          <w:divBdr>
            <w:top w:val="none" w:sz="0" w:space="0" w:color="auto"/>
            <w:left w:val="none" w:sz="0" w:space="0" w:color="auto"/>
            <w:bottom w:val="none" w:sz="0" w:space="0" w:color="auto"/>
            <w:right w:val="none" w:sz="0" w:space="0" w:color="auto"/>
          </w:divBdr>
        </w:div>
        <w:div w:id="1375887360">
          <w:marLeft w:val="0"/>
          <w:marRight w:val="0"/>
          <w:marTop w:val="0"/>
          <w:marBottom w:val="0"/>
          <w:divBdr>
            <w:top w:val="none" w:sz="0" w:space="0" w:color="auto"/>
            <w:left w:val="none" w:sz="0" w:space="0" w:color="auto"/>
            <w:bottom w:val="none" w:sz="0" w:space="0" w:color="auto"/>
            <w:right w:val="none" w:sz="0" w:space="0" w:color="auto"/>
          </w:divBdr>
        </w:div>
        <w:div w:id="1922904121">
          <w:marLeft w:val="0"/>
          <w:marRight w:val="0"/>
          <w:marTop w:val="0"/>
          <w:marBottom w:val="0"/>
          <w:divBdr>
            <w:top w:val="none" w:sz="0" w:space="0" w:color="auto"/>
            <w:left w:val="none" w:sz="0" w:space="0" w:color="auto"/>
            <w:bottom w:val="none" w:sz="0" w:space="0" w:color="auto"/>
            <w:right w:val="none" w:sz="0" w:space="0" w:color="auto"/>
          </w:divBdr>
        </w:div>
        <w:div w:id="1868449690">
          <w:marLeft w:val="0"/>
          <w:marRight w:val="0"/>
          <w:marTop w:val="0"/>
          <w:marBottom w:val="0"/>
          <w:divBdr>
            <w:top w:val="none" w:sz="0" w:space="0" w:color="auto"/>
            <w:left w:val="none" w:sz="0" w:space="0" w:color="auto"/>
            <w:bottom w:val="none" w:sz="0" w:space="0" w:color="auto"/>
            <w:right w:val="none" w:sz="0" w:space="0" w:color="auto"/>
          </w:divBdr>
        </w:div>
        <w:div w:id="1312566245">
          <w:marLeft w:val="0"/>
          <w:marRight w:val="0"/>
          <w:marTop w:val="0"/>
          <w:marBottom w:val="0"/>
          <w:divBdr>
            <w:top w:val="none" w:sz="0" w:space="0" w:color="auto"/>
            <w:left w:val="none" w:sz="0" w:space="0" w:color="auto"/>
            <w:bottom w:val="none" w:sz="0" w:space="0" w:color="auto"/>
            <w:right w:val="none" w:sz="0" w:space="0" w:color="auto"/>
          </w:divBdr>
        </w:div>
        <w:div w:id="1485732236">
          <w:marLeft w:val="0"/>
          <w:marRight w:val="0"/>
          <w:marTop w:val="0"/>
          <w:marBottom w:val="0"/>
          <w:divBdr>
            <w:top w:val="none" w:sz="0" w:space="0" w:color="auto"/>
            <w:left w:val="none" w:sz="0" w:space="0" w:color="auto"/>
            <w:bottom w:val="none" w:sz="0" w:space="0" w:color="auto"/>
            <w:right w:val="none" w:sz="0" w:space="0" w:color="auto"/>
          </w:divBdr>
        </w:div>
      </w:divsChild>
    </w:div>
    <w:div w:id="815144675">
      <w:bodyDiv w:val="1"/>
      <w:marLeft w:val="0"/>
      <w:marRight w:val="0"/>
      <w:marTop w:val="0"/>
      <w:marBottom w:val="0"/>
      <w:divBdr>
        <w:top w:val="none" w:sz="0" w:space="0" w:color="auto"/>
        <w:left w:val="none" w:sz="0" w:space="0" w:color="auto"/>
        <w:bottom w:val="none" w:sz="0" w:space="0" w:color="auto"/>
        <w:right w:val="none" w:sz="0" w:space="0" w:color="auto"/>
      </w:divBdr>
    </w:div>
    <w:div w:id="1144010070">
      <w:bodyDiv w:val="1"/>
      <w:marLeft w:val="0"/>
      <w:marRight w:val="0"/>
      <w:marTop w:val="0"/>
      <w:marBottom w:val="0"/>
      <w:divBdr>
        <w:top w:val="none" w:sz="0" w:space="0" w:color="auto"/>
        <w:left w:val="none" w:sz="0" w:space="0" w:color="auto"/>
        <w:bottom w:val="none" w:sz="0" w:space="0" w:color="auto"/>
        <w:right w:val="none" w:sz="0" w:space="0" w:color="auto"/>
      </w:divBdr>
    </w:div>
    <w:div w:id="1628581178">
      <w:bodyDiv w:val="1"/>
      <w:marLeft w:val="0"/>
      <w:marRight w:val="0"/>
      <w:marTop w:val="0"/>
      <w:marBottom w:val="0"/>
      <w:divBdr>
        <w:top w:val="none" w:sz="0" w:space="0" w:color="auto"/>
        <w:left w:val="none" w:sz="0" w:space="0" w:color="auto"/>
        <w:bottom w:val="none" w:sz="0" w:space="0" w:color="auto"/>
        <w:right w:val="none" w:sz="0" w:space="0" w:color="auto"/>
      </w:divBdr>
    </w:div>
    <w:div w:id="1715077641">
      <w:bodyDiv w:val="1"/>
      <w:marLeft w:val="0"/>
      <w:marRight w:val="0"/>
      <w:marTop w:val="0"/>
      <w:marBottom w:val="0"/>
      <w:divBdr>
        <w:top w:val="none" w:sz="0" w:space="0" w:color="auto"/>
        <w:left w:val="none" w:sz="0" w:space="0" w:color="auto"/>
        <w:bottom w:val="none" w:sz="0" w:space="0" w:color="auto"/>
        <w:right w:val="none" w:sz="0" w:space="0" w:color="auto"/>
      </w:divBdr>
    </w:div>
    <w:div w:id="1791123409">
      <w:bodyDiv w:val="1"/>
      <w:marLeft w:val="0"/>
      <w:marRight w:val="0"/>
      <w:marTop w:val="0"/>
      <w:marBottom w:val="0"/>
      <w:divBdr>
        <w:top w:val="none" w:sz="0" w:space="0" w:color="auto"/>
        <w:left w:val="none" w:sz="0" w:space="0" w:color="auto"/>
        <w:bottom w:val="none" w:sz="0" w:space="0" w:color="auto"/>
        <w:right w:val="none" w:sz="0" w:space="0" w:color="auto"/>
      </w:divBdr>
      <w:divsChild>
        <w:div w:id="1384480419">
          <w:marLeft w:val="0"/>
          <w:marRight w:val="0"/>
          <w:marTop w:val="0"/>
          <w:marBottom w:val="0"/>
          <w:divBdr>
            <w:top w:val="none" w:sz="0" w:space="0" w:color="auto"/>
            <w:left w:val="none" w:sz="0" w:space="0" w:color="auto"/>
            <w:bottom w:val="none" w:sz="0" w:space="0" w:color="auto"/>
            <w:right w:val="none" w:sz="0" w:space="0" w:color="auto"/>
          </w:divBdr>
          <w:divsChild>
            <w:div w:id="245117811">
              <w:marLeft w:val="0"/>
              <w:marRight w:val="0"/>
              <w:marTop w:val="0"/>
              <w:marBottom w:val="0"/>
              <w:divBdr>
                <w:top w:val="none" w:sz="0" w:space="0" w:color="auto"/>
                <w:left w:val="none" w:sz="0" w:space="0" w:color="auto"/>
                <w:bottom w:val="none" w:sz="0" w:space="0" w:color="auto"/>
                <w:right w:val="none" w:sz="0" w:space="0" w:color="auto"/>
              </w:divBdr>
              <w:divsChild>
                <w:div w:id="1727296834">
                  <w:marLeft w:val="0"/>
                  <w:marRight w:val="0"/>
                  <w:marTop w:val="0"/>
                  <w:marBottom w:val="0"/>
                  <w:divBdr>
                    <w:top w:val="none" w:sz="0" w:space="0" w:color="auto"/>
                    <w:left w:val="none" w:sz="0" w:space="0" w:color="auto"/>
                    <w:bottom w:val="none" w:sz="0" w:space="0" w:color="auto"/>
                    <w:right w:val="none" w:sz="0" w:space="0" w:color="auto"/>
                  </w:divBdr>
                  <w:divsChild>
                    <w:div w:id="1740593958">
                      <w:marLeft w:val="0"/>
                      <w:marRight w:val="0"/>
                      <w:marTop w:val="0"/>
                      <w:marBottom w:val="0"/>
                      <w:divBdr>
                        <w:top w:val="none" w:sz="0" w:space="0" w:color="auto"/>
                        <w:left w:val="none" w:sz="0" w:space="0" w:color="auto"/>
                        <w:bottom w:val="none" w:sz="0" w:space="0" w:color="auto"/>
                        <w:right w:val="none" w:sz="0" w:space="0" w:color="auto"/>
                      </w:divBdr>
                      <w:divsChild>
                        <w:div w:id="1985431957">
                          <w:marLeft w:val="0"/>
                          <w:marRight w:val="0"/>
                          <w:marTop w:val="0"/>
                          <w:marBottom w:val="0"/>
                          <w:divBdr>
                            <w:top w:val="none" w:sz="0" w:space="0" w:color="auto"/>
                            <w:left w:val="none" w:sz="0" w:space="0" w:color="auto"/>
                            <w:bottom w:val="none" w:sz="0" w:space="0" w:color="auto"/>
                            <w:right w:val="none" w:sz="0" w:space="0" w:color="auto"/>
                          </w:divBdr>
                          <w:divsChild>
                            <w:div w:id="1779568714">
                              <w:marLeft w:val="0"/>
                              <w:marRight w:val="0"/>
                              <w:marTop w:val="0"/>
                              <w:marBottom w:val="0"/>
                              <w:divBdr>
                                <w:top w:val="none" w:sz="0" w:space="0" w:color="auto"/>
                                <w:left w:val="none" w:sz="0" w:space="0" w:color="auto"/>
                                <w:bottom w:val="none" w:sz="0" w:space="0" w:color="auto"/>
                                <w:right w:val="none" w:sz="0" w:space="0" w:color="auto"/>
                              </w:divBdr>
                              <w:divsChild>
                                <w:div w:id="191319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05384">
          <w:marLeft w:val="0"/>
          <w:marRight w:val="0"/>
          <w:marTop w:val="0"/>
          <w:marBottom w:val="0"/>
          <w:divBdr>
            <w:top w:val="none" w:sz="0" w:space="0" w:color="auto"/>
            <w:left w:val="none" w:sz="0" w:space="0" w:color="auto"/>
            <w:bottom w:val="none" w:sz="0" w:space="0" w:color="auto"/>
            <w:right w:val="none" w:sz="0" w:space="0" w:color="auto"/>
          </w:divBdr>
          <w:divsChild>
            <w:div w:id="169150221">
              <w:marLeft w:val="0"/>
              <w:marRight w:val="0"/>
              <w:marTop w:val="0"/>
              <w:marBottom w:val="0"/>
              <w:divBdr>
                <w:top w:val="none" w:sz="0" w:space="0" w:color="auto"/>
                <w:left w:val="none" w:sz="0" w:space="0" w:color="auto"/>
                <w:bottom w:val="none" w:sz="0" w:space="0" w:color="auto"/>
                <w:right w:val="none" w:sz="0" w:space="0" w:color="auto"/>
              </w:divBdr>
              <w:divsChild>
                <w:div w:id="381365832">
                  <w:marLeft w:val="0"/>
                  <w:marRight w:val="0"/>
                  <w:marTop w:val="0"/>
                  <w:marBottom w:val="0"/>
                  <w:divBdr>
                    <w:top w:val="none" w:sz="0" w:space="0" w:color="auto"/>
                    <w:left w:val="none" w:sz="0" w:space="0" w:color="auto"/>
                    <w:bottom w:val="none" w:sz="0" w:space="0" w:color="auto"/>
                    <w:right w:val="none" w:sz="0" w:space="0" w:color="auto"/>
                  </w:divBdr>
                  <w:divsChild>
                    <w:div w:id="24718353">
                      <w:marLeft w:val="0"/>
                      <w:marRight w:val="0"/>
                      <w:marTop w:val="0"/>
                      <w:marBottom w:val="0"/>
                      <w:divBdr>
                        <w:top w:val="none" w:sz="0" w:space="0" w:color="auto"/>
                        <w:left w:val="none" w:sz="0" w:space="0" w:color="auto"/>
                        <w:bottom w:val="none" w:sz="0" w:space="0" w:color="auto"/>
                        <w:right w:val="none" w:sz="0" w:space="0" w:color="auto"/>
                      </w:divBdr>
                      <w:divsChild>
                        <w:div w:id="1551304751">
                          <w:marLeft w:val="0"/>
                          <w:marRight w:val="0"/>
                          <w:marTop w:val="0"/>
                          <w:marBottom w:val="0"/>
                          <w:divBdr>
                            <w:top w:val="none" w:sz="0" w:space="0" w:color="auto"/>
                            <w:left w:val="none" w:sz="0" w:space="0" w:color="auto"/>
                            <w:bottom w:val="none" w:sz="0" w:space="0" w:color="auto"/>
                            <w:right w:val="none" w:sz="0" w:space="0" w:color="auto"/>
                          </w:divBdr>
                          <w:divsChild>
                            <w:div w:id="267276416">
                              <w:marLeft w:val="0"/>
                              <w:marRight w:val="0"/>
                              <w:marTop w:val="0"/>
                              <w:marBottom w:val="0"/>
                              <w:divBdr>
                                <w:top w:val="none" w:sz="0" w:space="0" w:color="auto"/>
                                <w:left w:val="none" w:sz="0" w:space="0" w:color="auto"/>
                                <w:bottom w:val="none" w:sz="0" w:space="0" w:color="auto"/>
                                <w:right w:val="none" w:sz="0" w:space="0" w:color="auto"/>
                              </w:divBdr>
                              <w:divsChild>
                                <w:div w:id="9794078">
                                  <w:marLeft w:val="0"/>
                                  <w:marRight w:val="0"/>
                                  <w:marTop w:val="0"/>
                                  <w:marBottom w:val="0"/>
                                  <w:divBdr>
                                    <w:top w:val="none" w:sz="0" w:space="0" w:color="auto"/>
                                    <w:left w:val="none" w:sz="0" w:space="0" w:color="auto"/>
                                    <w:bottom w:val="none" w:sz="0" w:space="0" w:color="auto"/>
                                    <w:right w:val="none" w:sz="0" w:space="0" w:color="auto"/>
                                  </w:divBdr>
                                  <w:divsChild>
                                    <w:div w:id="15045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1443">
          <w:marLeft w:val="0"/>
          <w:marRight w:val="0"/>
          <w:marTop w:val="0"/>
          <w:marBottom w:val="0"/>
          <w:divBdr>
            <w:top w:val="none" w:sz="0" w:space="0" w:color="auto"/>
            <w:left w:val="none" w:sz="0" w:space="0" w:color="auto"/>
            <w:bottom w:val="none" w:sz="0" w:space="0" w:color="auto"/>
            <w:right w:val="none" w:sz="0" w:space="0" w:color="auto"/>
          </w:divBdr>
          <w:divsChild>
            <w:div w:id="1745490342">
              <w:marLeft w:val="0"/>
              <w:marRight w:val="0"/>
              <w:marTop w:val="0"/>
              <w:marBottom w:val="0"/>
              <w:divBdr>
                <w:top w:val="none" w:sz="0" w:space="0" w:color="auto"/>
                <w:left w:val="none" w:sz="0" w:space="0" w:color="auto"/>
                <w:bottom w:val="none" w:sz="0" w:space="0" w:color="auto"/>
                <w:right w:val="none" w:sz="0" w:space="0" w:color="auto"/>
              </w:divBdr>
              <w:divsChild>
                <w:div w:id="1499036750">
                  <w:marLeft w:val="0"/>
                  <w:marRight w:val="0"/>
                  <w:marTop w:val="0"/>
                  <w:marBottom w:val="0"/>
                  <w:divBdr>
                    <w:top w:val="none" w:sz="0" w:space="0" w:color="auto"/>
                    <w:left w:val="none" w:sz="0" w:space="0" w:color="auto"/>
                    <w:bottom w:val="none" w:sz="0" w:space="0" w:color="auto"/>
                    <w:right w:val="none" w:sz="0" w:space="0" w:color="auto"/>
                  </w:divBdr>
                  <w:divsChild>
                    <w:div w:id="183440518">
                      <w:marLeft w:val="0"/>
                      <w:marRight w:val="0"/>
                      <w:marTop w:val="0"/>
                      <w:marBottom w:val="0"/>
                      <w:divBdr>
                        <w:top w:val="none" w:sz="0" w:space="0" w:color="auto"/>
                        <w:left w:val="none" w:sz="0" w:space="0" w:color="auto"/>
                        <w:bottom w:val="none" w:sz="0" w:space="0" w:color="auto"/>
                        <w:right w:val="none" w:sz="0" w:space="0" w:color="auto"/>
                      </w:divBdr>
                      <w:divsChild>
                        <w:div w:id="873152577">
                          <w:marLeft w:val="0"/>
                          <w:marRight w:val="0"/>
                          <w:marTop w:val="0"/>
                          <w:marBottom w:val="0"/>
                          <w:divBdr>
                            <w:top w:val="none" w:sz="0" w:space="0" w:color="auto"/>
                            <w:left w:val="none" w:sz="0" w:space="0" w:color="auto"/>
                            <w:bottom w:val="none" w:sz="0" w:space="0" w:color="auto"/>
                            <w:right w:val="none" w:sz="0" w:space="0" w:color="auto"/>
                          </w:divBdr>
                          <w:divsChild>
                            <w:div w:id="254048886">
                              <w:marLeft w:val="0"/>
                              <w:marRight w:val="0"/>
                              <w:marTop w:val="0"/>
                              <w:marBottom w:val="0"/>
                              <w:divBdr>
                                <w:top w:val="none" w:sz="0" w:space="0" w:color="auto"/>
                                <w:left w:val="none" w:sz="0" w:space="0" w:color="auto"/>
                                <w:bottom w:val="none" w:sz="0" w:space="0" w:color="auto"/>
                                <w:right w:val="none" w:sz="0" w:space="0" w:color="auto"/>
                              </w:divBdr>
                              <w:divsChild>
                                <w:div w:id="177729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508165">
      <w:bodyDiv w:val="1"/>
      <w:marLeft w:val="0"/>
      <w:marRight w:val="0"/>
      <w:marTop w:val="0"/>
      <w:marBottom w:val="0"/>
      <w:divBdr>
        <w:top w:val="none" w:sz="0" w:space="0" w:color="auto"/>
        <w:left w:val="none" w:sz="0" w:space="0" w:color="auto"/>
        <w:bottom w:val="none" w:sz="0" w:space="0" w:color="auto"/>
        <w:right w:val="none" w:sz="0" w:space="0" w:color="auto"/>
      </w:divBdr>
      <w:divsChild>
        <w:div w:id="736363971">
          <w:marLeft w:val="0"/>
          <w:marRight w:val="0"/>
          <w:marTop w:val="0"/>
          <w:marBottom w:val="0"/>
          <w:divBdr>
            <w:top w:val="none" w:sz="0" w:space="0" w:color="auto"/>
            <w:left w:val="none" w:sz="0" w:space="0" w:color="auto"/>
            <w:bottom w:val="none" w:sz="0" w:space="0" w:color="auto"/>
            <w:right w:val="none" w:sz="0" w:space="0" w:color="auto"/>
          </w:divBdr>
          <w:divsChild>
            <w:div w:id="852643703">
              <w:marLeft w:val="0"/>
              <w:marRight w:val="0"/>
              <w:marTop w:val="0"/>
              <w:marBottom w:val="0"/>
              <w:divBdr>
                <w:top w:val="none" w:sz="0" w:space="0" w:color="auto"/>
                <w:left w:val="none" w:sz="0" w:space="0" w:color="auto"/>
                <w:bottom w:val="none" w:sz="0" w:space="0" w:color="auto"/>
                <w:right w:val="none" w:sz="0" w:space="0" w:color="auto"/>
              </w:divBdr>
              <w:divsChild>
                <w:div w:id="33700299">
                  <w:marLeft w:val="0"/>
                  <w:marRight w:val="0"/>
                  <w:marTop w:val="0"/>
                  <w:marBottom w:val="0"/>
                  <w:divBdr>
                    <w:top w:val="none" w:sz="0" w:space="0" w:color="auto"/>
                    <w:left w:val="none" w:sz="0" w:space="0" w:color="auto"/>
                    <w:bottom w:val="none" w:sz="0" w:space="0" w:color="auto"/>
                    <w:right w:val="none" w:sz="0" w:space="0" w:color="auto"/>
                  </w:divBdr>
                  <w:divsChild>
                    <w:div w:id="1968318006">
                      <w:marLeft w:val="0"/>
                      <w:marRight w:val="0"/>
                      <w:marTop w:val="0"/>
                      <w:marBottom w:val="0"/>
                      <w:divBdr>
                        <w:top w:val="none" w:sz="0" w:space="0" w:color="auto"/>
                        <w:left w:val="none" w:sz="0" w:space="0" w:color="auto"/>
                        <w:bottom w:val="none" w:sz="0" w:space="0" w:color="auto"/>
                        <w:right w:val="none" w:sz="0" w:space="0" w:color="auto"/>
                      </w:divBdr>
                      <w:divsChild>
                        <w:div w:id="1754862089">
                          <w:marLeft w:val="0"/>
                          <w:marRight w:val="0"/>
                          <w:marTop w:val="0"/>
                          <w:marBottom w:val="0"/>
                          <w:divBdr>
                            <w:top w:val="none" w:sz="0" w:space="0" w:color="auto"/>
                            <w:left w:val="none" w:sz="0" w:space="0" w:color="auto"/>
                            <w:bottom w:val="none" w:sz="0" w:space="0" w:color="auto"/>
                            <w:right w:val="none" w:sz="0" w:space="0" w:color="auto"/>
                          </w:divBdr>
                          <w:divsChild>
                            <w:div w:id="733309265">
                              <w:marLeft w:val="0"/>
                              <w:marRight w:val="0"/>
                              <w:marTop w:val="0"/>
                              <w:marBottom w:val="0"/>
                              <w:divBdr>
                                <w:top w:val="none" w:sz="0" w:space="0" w:color="auto"/>
                                <w:left w:val="none" w:sz="0" w:space="0" w:color="auto"/>
                                <w:bottom w:val="none" w:sz="0" w:space="0" w:color="auto"/>
                                <w:right w:val="none" w:sz="0" w:space="0" w:color="auto"/>
                              </w:divBdr>
                              <w:divsChild>
                                <w:div w:id="352145762">
                                  <w:marLeft w:val="0"/>
                                  <w:marRight w:val="0"/>
                                  <w:marTop w:val="0"/>
                                  <w:marBottom w:val="0"/>
                                  <w:divBdr>
                                    <w:top w:val="none" w:sz="0" w:space="0" w:color="auto"/>
                                    <w:left w:val="none" w:sz="0" w:space="0" w:color="auto"/>
                                    <w:bottom w:val="none" w:sz="0" w:space="0" w:color="auto"/>
                                    <w:right w:val="none" w:sz="0" w:space="0" w:color="auto"/>
                                  </w:divBdr>
                                  <w:divsChild>
                                    <w:div w:id="575744253">
                                      <w:marLeft w:val="0"/>
                                      <w:marRight w:val="0"/>
                                      <w:marTop w:val="0"/>
                                      <w:marBottom w:val="0"/>
                                      <w:divBdr>
                                        <w:top w:val="none" w:sz="0" w:space="0" w:color="auto"/>
                                        <w:left w:val="none" w:sz="0" w:space="0" w:color="auto"/>
                                        <w:bottom w:val="none" w:sz="0" w:space="0" w:color="auto"/>
                                        <w:right w:val="none" w:sz="0" w:space="0" w:color="auto"/>
                                      </w:divBdr>
                                      <w:divsChild>
                                        <w:div w:id="479346466">
                                          <w:marLeft w:val="0"/>
                                          <w:marRight w:val="0"/>
                                          <w:marTop w:val="0"/>
                                          <w:marBottom w:val="0"/>
                                          <w:divBdr>
                                            <w:top w:val="none" w:sz="0" w:space="0" w:color="auto"/>
                                            <w:left w:val="none" w:sz="0" w:space="0" w:color="auto"/>
                                            <w:bottom w:val="none" w:sz="0" w:space="0" w:color="auto"/>
                                            <w:right w:val="none" w:sz="0" w:space="0" w:color="auto"/>
                                          </w:divBdr>
                                          <w:divsChild>
                                            <w:div w:id="3208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036108">
          <w:marLeft w:val="0"/>
          <w:marRight w:val="0"/>
          <w:marTop w:val="0"/>
          <w:marBottom w:val="0"/>
          <w:divBdr>
            <w:top w:val="none" w:sz="0" w:space="0" w:color="auto"/>
            <w:left w:val="none" w:sz="0" w:space="0" w:color="auto"/>
            <w:bottom w:val="none" w:sz="0" w:space="0" w:color="auto"/>
            <w:right w:val="none" w:sz="0" w:space="0" w:color="auto"/>
          </w:divBdr>
          <w:divsChild>
            <w:div w:id="2055232403">
              <w:marLeft w:val="0"/>
              <w:marRight w:val="0"/>
              <w:marTop w:val="0"/>
              <w:marBottom w:val="0"/>
              <w:divBdr>
                <w:top w:val="none" w:sz="0" w:space="0" w:color="auto"/>
                <w:left w:val="none" w:sz="0" w:space="0" w:color="auto"/>
                <w:bottom w:val="none" w:sz="0" w:space="0" w:color="auto"/>
                <w:right w:val="none" w:sz="0" w:space="0" w:color="auto"/>
              </w:divBdr>
              <w:divsChild>
                <w:div w:id="173111594">
                  <w:marLeft w:val="0"/>
                  <w:marRight w:val="0"/>
                  <w:marTop w:val="0"/>
                  <w:marBottom w:val="0"/>
                  <w:divBdr>
                    <w:top w:val="none" w:sz="0" w:space="0" w:color="auto"/>
                    <w:left w:val="none" w:sz="0" w:space="0" w:color="auto"/>
                    <w:bottom w:val="none" w:sz="0" w:space="0" w:color="auto"/>
                    <w:right w:val="none" w:sz="0" w:space="0" w:color="auto"/>
                  </w:divBdr>
                  <w:divsChild>
                    <w:div w:id="250236687">
                      <w:marLeft w:val="0"/>
                      <w:marRight w:val="0"/>
                      <w:marTop w:val="0"/>
                      <w:marBottom w:val="0"/>
                      <w:divBdr>
                        <w:top w:val="none" w:sz="0" w:space="0" w:color="auto"/>
                        <w:left w:val="none" w:sz="0" w:space="0" w:color="auto"/>
                        <w:bottom w:val="none" w:sz="0" w:space="0" w:color="auto"/>
                        <w:right w:val="none" w:sz="0" w:space="0" w:color="auto"/>
                      </w:divBdr>
                      <w:divsChild>
                        <w:div w:id="2135977502">
                          <w:marLeft w:val="0"/>
                          <w:marRight w:val="0"/>
                          <w:marTop w:val="0"/>
                          <w:marBottom w:val="0"/>
                          <w:divBdr>
                            <w:top w:val="none" w:sz="0" w:space="0" w:color="auto"/>
                            <w:left w:val="none" w:sz="0" w:space="0" w:color="auto"/>
                            <w:bottom w:val="none" w:sz="0" w:space="0" w:color="auto"/>
                            <w:right w:val="none" w:sz="0" w:space="0" w:color="auto"/>
                          </w:divBdr>
                          <w:divsChild>
                            <w:div w:id="1597127971">
                              <w:marLeft w:val="0"/>
                              <w:marRight w:val="0"/>
                              <w:marTop w:val="0"/>
                              <w:marBottom w:val="0"/>
                              <w:divBdr>
                                <w:top w:val="none" w:sz="0" w:space="0" w:color="auto"/>
                                <w:left w:val="none" w:sz="0" w:space="0" w:color="auto"/>
                                <w:bottom w:val="none" w:sz="0" w:space="0" w:color="auto"/>
                                <w:right w:val="none" w:sz="0" w:space="0" w:color="auto"/>
                              </w:divBdr>
                              <w:divsChild>
                                <w:div w:id="3091595">
                                  <w:marLeft w:val="0"/>
                                  <w:marRight w:val="0"/>
                                  <w:marTop w:val="0"/>
                                  <w:marBottom w:val="0"/>
                                  <w:divBdr>
                                    <w:top w:val="none" w:sz="0" w:space="0" w:color="auto"/>
                                    <w:left w:val="none" w:sz="0" w:space="0" w:color="auto"/>
                                    <w:bottom w:val="none" w:sz="0" w:space="0" w:color="auto"/>
                                    <w:right w:val="none" w:sz="0" w:space="0" w:color="auto"/>
                                  </w:divBdr>
                                  <w:divsChild>
                                    <w:div w:id="1602298859">
                                      <w:marLeft w:val="0"/>
                                      <w:marRight w:val="0"/>
                                      <w:marTop w:val="0"/>
                                      <w:marBottom w:val="0"/>
                                      <w:divBdr>
                                        <w:top w:val="none" w:sz="0" w:space="0" w:color="auto"/>
                                        <w:left w:val="none" w:sz="0" w:space="0" w:color="auto"/>
                                        <w:bottom w:val="none" w:sz="0" w:space="0" w:color="auto"/>
                                        <w:right w:val="none" w:sz="0" w:space="0" w:color="auto"/>
                                      </w:divBdr>
                                      <w:divsChild>
                                        <w:div w:id="1332754191">
                                          <w:marLeft w:val="0"/>
                                          <w:marRight w:val="0"/>
                                          <w:marTop w:val="0"/>
                                          <w:marBottom w:val="0"/>
                                          <w:divBdr>
                                            <w:top w:val="none" w:sz="0" w:space="0" w:color="auto"/>
                                            <w:left w:val="none" w:sz="0" w:space="0" w:color="auto"/>
                                            <w:bottom w:val="none" w:sz="0" w:space="0" w:color="auto"/>
                                            <w:right w:val="none" w:sz="0" w:space="0" w:color="auto"/>
                                          </w:divBdr>
                                          <w:divsChild>
                                            <w:div w:id="1072197145">
                                              <w:marLeft w:val="0"/>
                                              <w:marRight w:val="0"/>
                                              <w:marTop w:val="0"/>
                                              <w:marBottom w:val="0"/>
                                              <w:divBdr>
                                                <w:top w:val="none" w:sz="0" w:space="0" w:color="auto"/>
                                                <w:left w:val="none" w:sz="0" w:space="0" w:color="auto"/>
                                                <w:bottom w:val="none" w:sz="0" w:space="0" w:color="auto"/>
                                                <w:right w:val="none" w:sz="0" w:space="0" w:color="auto"/>
                                              </w:divBdr>
                                              <w:divsChild>
                                                <w:div w:id="1411929052">
                                                  <w:marLeft w:val="0"/>
                                                  <w:marRight w:val="0"/>
                                                  <w:marTop w:val="0"/>
                                                  <w:marBottom w:val="0"/>
                                                  <w:divBdr>
                                                    <w:top w:val="none" w:sz="0" w:space="0" w:color="auto"/>
                                                    <w:left w:val="none" w:sz="0" w:space="0" w:color="auto"/>
                                                    <w:bottom w:val="none" w:sz="0" w:space="0" w:color="auto"/>
                                                    <w:right w:val="none" w:sz="0" w:space="0" w:color="auto"/>
                                                  </w:divBdr>
                                                  <w:divsChild>
                                                    <w:div w:id="5640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5871114">
      <w:bodyDiv w:val="1"/>
      <w:marLeft w:val="0"/>
      <w:marRight w:val="0"/>
      <w:marTop w:val="0"/>
      <w:marBottom w:val="0"/>
      <w:divBdr>
        <w:top w:val="none" w:sz="0" w:space="0" w:color="auto"/>
        <w:left w:val="none" w:sz="0" w:space="0" w:color="auto"/>
        <w:bottom w:val="none" w:sz="0" w:space="0" w:color="auto"/>
        <w:right w:val="none" w:sz="0" w:space="0" w:color="auto"/>
      </w:divBdr>
      <w:divsChild>
        <w:div w:id="1887138467">
          <w:marLeft w:val="0"/>
          <w:marRight w:val="0"/>
          <w:marTop w:val="180"/>
          <w:marBottom w:val="240"/>
          <w:divBdr>
            <w:top w:val="none" w:sz="0" w:space="0" w:color="auto"/>
            <w:left w:val="none" w:sz="0" w:space="0" w:color="auto"/>
            <w:bottom w:val="none" w:sz="0" w:space="0" w:color="auto"/>
            <w:right w:val="none" w:sz="0" w:space="0" w:color="auto"/>
          </w:divBdr>
        </w:div>
        <w:div w:id="1884445909">
          <w:marLeft w:val="0"/>
          <w:marRight w:val="0"/>
          <w:marTop w:val="180"/>
          <w:marBottom w:val="240"/>
          <w:divBdr>
            <w:top w:val="none" w:sz="0" w:space="0" w:color="auto"/>
            <w:left w:val="none" w:sz="0" w:space="0" w:color="auto"/>
            <w:bottom w:val="none" w:sz="0" w:space="0" w:color="auto"/>
            <w:right w:val="none" w:sz="0" w:space="0" w:color="auto"/>
          </w:divBdr>
        </w:div>
        <w:div w:id="2029090319">
          <w:marLeft w:val="0"/>
          <w:marRight w:val="0"/>
          <w:marTop w:val="360"/>
          <w:marBottom w:val="180"/>
          <w:divBdr>
            <w:top w:val="none" w:sz="0" w:space="0" w:color="auto"/>
            <w:left w:val="none" w:sz="0" w:space="0" w:color="auto"/>
            <w:bottom w:val="none" w:sz="0" w:space="0" w:color="auto"/>
            <w:right w:val="none" w:sz="0" w:space="0" w:color="auto"/>
          </w:divBdr>
        </w:div>
        <w:div w:id="1634290923">
          <w:marLeft w:val="0"/>
          <w:marRight w:val="0"/>
          <w:marTop w:val="360"/>
          <w:marBottom w:val="180"/>
          <w:divBdr>
            <w:top w:val="none" w:sz="0" w:space="0" w:color="auto"/>
            <w:left w:val="none" w:sz="0" w:space="0" w:color="auto"/>
            <w:bottom w:val="none" w:sz="0" w:space="0" w:color="auto"/>
            <w:right w:val="none" w:sz="0" w:space="0" w:color="auto"/>
          </w:divBdr>
        </w:div>
        <w:div w:id="900286445">
          <w:marLeft w:val="0"/>
          <w:marRight w:val="0"/>
          <w:marTop w:val="360"/>
          <w:marBottom w:val="180"/>
          <w:divBdr>
            <w:top w:val="none" w:sz="0" w:space="0" w:color="auto"/>
            <w:left w:val="none" w:sz="0" w:space="0" w:color="auto"/>
            <w:bottom w:val="none" w:sz="0" w:space="0" w:color="auto"/>
            <w:right w:val="none" w:sz="0" w:space="0" w:color="auto"/>
          </w:divBdr>
        </w:div>
        <w:div w:id="360129463">
          <w:marLeft w:val="0"/>
          <w:marRight w:val="0"/>
          <w:marTop w:val="360"/>
          <w:marBottom w:val="180"/>
          <w:divBdr>
            <w:top w:val="none" w:sz="0" w:space="0" w:color="auto"/>
            <w:left w:val="none" w:sz="0" w:space="0" w:color="auto"/>
            <w:bottom w:val="none" w:sz="0" w:space="0" w:color="auto"/>
            <w:right w:val="none" w:sz="0" w:space="0" w:color="auto"/>
          </w:divBdr>
        </w:div>
      </w:divsChild>
    </w:div>
    <w:div w:id="209180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6DAC1-3932-4DAB-A2AB-80309586F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3299</Words>
  <Characters>18806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2026-06-24T06:51:00Z</dcterms:created>
  <dcterms:modified xsi:type="dcterms:W3CDTF">2026-09-18T07:04:00Z</dcterms:modified>
</cp:coreProperties>
</file>