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tblLayout w:type="fixed"/>
        <w:tblLook w:val="0000" w:firstRow="0" w:lastRow="0" w:firstColumn="0" w:lastColumn="0" w:noHBand="0" w:noVBand="0"/>
      </w:tblPr>
      <w:tblGrid>
        <w:gridCol w:w="3085"/>
        <w:gridCol w:w="6662"/>
      </w:tblGrid>
      <w:tr w:rsidR="00163112" w:rsidRPr="00BF401F" w14:paraId="7E3E312E" w14:textId="77777777" w:rsidTr="00CE7E0C">
        <w:trPr>
          <w:trHeight w:val="707"/>
        </w:trPr>
        <w:tc>
          <w:tcPr>
            <w:tcW w:w="3085" w:type="dxa"/>
          </w:tcPr>
          <w:p w14:paraId="7F5DC4CF" w14:textId="77777777" w:rsidR="00163112" w:rsidRPr="00BF401F" w:rsidRDefault="00163112">
            <w:pPr>
              <w:jc w:val="center"/>
              <w:rPr>
                <w:b/>
                <w:sz w:val="26"/>
              </w:rPr>
            </w:pPr>
            <w:r w:rsidRPr="00BF401F">
              <w:rPr>
                <w:b/>
                <w:sz w:val="26"/>
              </w:rPr>
              <w:t>ỦY BAN NHÂN DÂN</w:t>
            </w:r>
          </w:p>
          <w:p w14:paraId="4B54410B" w14:textId="227087EF" w:rsidR="00163112" w:rsidRPr="00BF401F" w:rsidRDefault="0088321F">
            <w:pPr>
              <w:jc w:val="center"/>
            </w:pPr>
            <w:r w:rsidRPr="00BF401F">
              <w:rPr>
                <w:b/>
                <w:noProof/>
                <w:sz w:val="26"/>
              </w:rPr>
              <mc:AlternateContent>
                <mc:Choice Requires="wps">
                  <w:drawing>
                    <wp:anchor distT="0" distB="0" distL="114300" distR="114300" simplePos="0" relativeHeight="251659264" behindDoc="0" locked="0" layoutInCell="1" allowOverlap="1" wp14:anchorId="71392CA7" wp14:editId="3972F78F">
                      <wp:simplePos x="0" y="0"/>
                      <wp:positionH relativeFrom="column">
                        <wp:posOffset>573405</wp:posOffset>
                      </wp:positionH>
                      <wp:positionV relativeFrom="paragraph">
                        <wp:posOffset>199390</wp:posOffset>
                      </wp:positionV>
                      <wp:extent cx="662940" cy="0"/>
                      <wp:effectExtent l="0" t="0" r="22860" b="19050"/>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EE1C68" id="_x0000_t32" coordsize="21600,21600" o:spt="32" o:oned="t" path="m,l21600,21600e" filled="f">
                      <v:path arrowok="t" fillok="f" o:connecttype="none"/>
                      <o:lock v:ext="edit" shapetype="t"/>
                    </v:shapetype>
                    <v:shape id="AutoShape 23" o:spid="_x0000_s1026" type="#_x0000_t32" style="position:absolute;margin-left:45.15pt;margin-top:15.7pt;width:5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B0Hw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"/>
                  </w:pict>
                </mc:Fallback>
              </mc:AlternateContent>
            </w:r>
            <w:r w:rsidR="00163112" w:rsidRPr="00BF401F">
              <w:rPr>
                <w:b/>
                <w:sz w:val="26"/>
              </w:rPr>
              <w:t xml:space="preserve">TỈNH </w:t>
            </w:r>
            <w:r w:rsidR="00842C3C">
              <w:rPr>
                <w:b/>
                <w:sz w:val="26"/>
              </w:rPr>
              <w:t>HƯNG YÊN</w:t>
            </w:r>
          </w:p>
        </w:tc>
        <w:tc>
          <w:tcPr>
            <w:tcW w:w="6662" w:type="dxa"/>
          </w:tcPr>
          <w:p w14:paraId="7A5028F8" w14:textId="77777777" w:rsidR="00163112" w:rsidRPr="00BF401F" w:rsidRDefault="00163112">
            <w:pPr>
              <w:jc w:val="center"/>
              <w:rPr>
                <w:b/>
                <w:sz w:val="26"/>
              </w:rPr>
            </w:pPr>
            <w:r w:rsidRPr="00BF401F">
              <w:rPr>
                <w:b/>
                <w:sz w:val="26"/>
              </w:rPr>
              <w:t xml:space="preserve">CỘNG HÒA XÃ HỘI CHỦ NGHĨA VIỆT </w:t>
            </w:r>
            <w:smartTag w:uri="urn:schemas-microsoft-com:office:smarttags" w:element="place">
              <w:smartTag w:uri="urn:schemas-microsoft-com:office:smarttags" w:element="country-region">
                <w:r w:rsidRPr="00BF401F">
                  <w:rPr>
                    <w:b/>
                    <w:sz w:val="26"/>
                  </w:rPr>
                  <w:t>NAM</w:t>
                </w:r>
              </w:smartTag>
            </w:smartTag>
          </w:p>
          <w:p w14:paraId="7040BA76" w14:textId="77777777" w:rsidR="00163112" w:rsidRPr="00BF401F" w:rsidRDefault="0088321F">
            <w:pPr>
              <w:jc w:val="center"/>
            </w:pPr>
            <w:r w:rsidRPr="00BF401F">
              <w:rPr>
                <w:b/>
                <w:noProof/>
              </w:rPr>
              <mc:AlternateContent>
                <mc:Choice Requires="wps">
                  <w:drawing>
                    <wp:anchor distT="0" distB="0" distL="114300" distR="114300" simplePos="0" relativeHeight="251660288" behindDoc="0" locked="0" layoutInCell="1" allowOverlap="1" wp14:anchorId="0A8FEA37" wp14:editId="4E18FB79">
                      <wp:simplePos x="0" y="0"/>
                      <wp:positionH relativeFrom="column">
                        <wp:posOffset>975360</wp:posOffset>
                      </wp:positionH>
                      <wp:positionV relativeFrom="paragraph">
                        <wp:posOffset>207645</wp:posOffset>
                      </wp:positionV>
                      <wp:extent cx="2087880" cy="0"/>
                      <wp:effectExtent l="0" t="0" r="26670" b="19050"/>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A8BF9" id="AutoShape 24" o:spid="_x0000_s1026" type="#_x0000_t32" style="position:absolute;margin-left:76.8pt;margin-top:16.35pt;width:164.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2jRIAIAADw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"/>
                  </w:pict>
                </mc:Fallback>
              </mc:AlternateContent>
            </w:r>
            <w:r w:rsidR="00163112" w:rsidRPr="00BF401F">
              <w:rPr>
                <w:b/>
              </w:rPr>
              <w:t>Độc lập - Tự do - Hạnh phúc</w:t>
            </w:r>
          </w:p>
        </w:tc>
      </w:tr>
      <w:tr w:rsidR="00163112" w:rsidRPr="00BF401F" w14:paraId="1D276FBB" w14:textId="77777777" w:rsidTr="00CE7E0C">
        <w:tc>
          <w:tcPr>
            <w:tcW w:w="3085" w:type="dxa"/>
          </w:tcPr>
          <w:p w14:paraId="32F1BCB4" w14:textId="77777777" w:rsidR="00163112" w:rsidRPr="00BF401F" w:rsidRDefault="00163112" w:rsidP="000946A3">
            <w:pPr>
              <w:spacing w:before="120"/>
              <w:jc w:val="center"/>
            </w:pPr>
            <w:r w:rsidRPr="00BF401F">
              <w:t>Số:           /TTr-UBND</w:t>
            </w:r>
          </w:p>
        </w:tc>
        <w:tc>
          <w:tcPr>
            <w:tcW w:w="6662" w:type="dxa"/>
          </w:tcPr>
          <w:p w14:paraId="7EE11D21" w14:textId="63599A30" w:rsidR="00163112" w:rsidRPr="00BF401F" w:rsidRDefault="00D055B1" w:rsidP="00B40417">
            <w:pPr>
              <w:pStyle w:val="Heading1"/>
              <w:spacing w:before="120"/>
              <w:rPr>
                <w:sz w:val="28"/>
                <w:szCs w:val="28"/>
              </w:rPr>
            </w:pPr>
            <w:r w:rsidRPr="00BF401F">
              <w:rPr>
                <w:sz w:val="28"/>
                <w:szCs w:val="28"/>
              </w:rPr>
              <w:t xml:space="preserve">    </w:t>
            </w:r>
            <w:r w:rsidR="00842C3C">
              <w:rPr>
                <w:sz w:val="28"/>
                <w:szCs w:val="28"/>
              </w:rPr>
              <w:t xml:space="preserve">  </w:t>
            </w:r>
            <w:r w:rsidRPr="00BF401F">
              <w:rPr>
                <w:sz w:val="28"/>
                <w:szCs w:val="28"/>
              </w:rPr>
              <w:t xml:space="preserve"> </w:t>
            </w:r>
            <w:r w:rsidR="00842C3C">
              <w:rPr>
                <w:sz w:val="28"/>
                <w:szCs w:val="28"/>
              </w:rPr>
              <w:t>Hưng Yên</w:t>
            </w:r>
            <w:r w:rsidR="00163112" w:rsidRPr="00BF401F">
              <w:rPr>
                <w:sz w:val="28"/>
                <w:szCs w:val="28"/>
              </w:rPr>
              <w:t xml:space="preserve">, ngày   </w:t>
            </w:r>
            <w:r w:rsidRPr="00BF401F">
              <w:rPr>
                <w:sz w:val="28"/>
                <w:szCs w:val="28"/>
              </w:rPr>
              <w:t xml:space="preserve">   </w:t>
            </w:r>
            <w:r w:rsidR="00163112" w:rsidRPr="00BF401F">
              <w:rPr>
                <w:sz w:val="28"/>
                <w:szCs w:val="28"/>
              </w:rPr>
              <w:t xml:space="preserve">   tháng </w:t>
            </w:r>
            <w:r w:rsidR="00842C3C">
              <w:rPr>
                <w:sz w:val="28"/>
                <w:szCs w:val="28"/>
              </w:rPr>
              <w:t xml:space="preserve">      </w:t>
            </w:r>
            <w:r w:rsidR="00163112" w:rsidRPr="00BF401F">
              <w:rPr>
                <w:sz w:val="28"/>
                <w:szCs w:val="28"/>
              </w:rPr>
              <w:t xml:space="preserve"> năm 2026</w:t>
            </w:r>
          </w:p>
        </w:tc>
      </w:tr>
    </w:tbl>
    <w:p w14:paraId="0CF60C6A" w14:textId="77777777" w:rsidR="00FC0881" w:rsidRPr="00BF401F" w:rsidRDefault="00E3544C" w:rsidP="00FC0881">
      <w:pPr>
        <w:jc w:val="center"/>
        <w:rPr>
          <w:b/>
        </w:rPr>
      </w:pPr>
      <w:r w:rsidRPr="00BF401F">
        <w:rPr>
          <w:noProof/>
        </w:rPr>
        <mc:AlternateContent>
          <mc:Choice Requires="wps">
            <w:drawing>
              <wp:anchor distT="0" distB="0" distL="114300" distR="114300" simplePos="0" relativeHeight="251662336" behindDoc="0" locked="0" layoutInCell="1" allowOverlap="1" wp14:anchorId="05604068" wp14:editId="58938D9A">
                <wp:simplePos x="0" y="0"/>
                <wp:positionH relativeFrom="column">
                  <wp:posOffset>374015</wp:posOffset>
                </wp:positionH>
                <wp:positionV relativeFrom="paragraph">
                  <wp:posOffset>133350</wp:posOffset>
                </wp:positionV>
                <wp:extent cx="1019810" cy="305435"/>
                <wp:effectExtent l="0" t="0" r="2794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810" cy="305435"/>
                        </a:xfrm>
                        <a:prstGeom prst="rect">
                          <a:avLst/>
                        </a:prstGeom>
                        <a:solidFill>
                          <a:srgbClr val="FFFFFF"/>
                        </a:solidFill>
                        <a:ln w="9525">
                          <a:solidFill>
                            <a:srgbClr val="000000"/>
                          </a:solidFill>
                          <a:miter lim="800000"/>
                          <a:headEnd/>
                          <a:tailEnd/>
                        </a:ln>
                      </wps:spPr>
                      <wps:txbx>
                        <w:txbxContent>
                          <w:p w14:paraId="6BB02BEC" w14:textId="77777777" w:rsidR="00E97607" w:rsidRDefault="00E97607">
                            <w:r>
                              <w:t>DỰ THẢO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5604068" id="_x0000_t202" coordsize="21600,21600" o:spt="202" path="m,l,21600r21600,l21600,xe">
                <v:stroke joinstyle="miter"/>
                <v:path gradientshapeok="t" o:connecttype="rect"/>
              </v:shapetype>
              <v:shape id="Text Box 2" o:spid="_x0000_s1026" type="#_x0000_t202" style="position:absolute;left:0;text-align:left;margin-left:29.45pt;margin-top:10.5pt;width:80.3pt;height:24.0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">
                <v:textbox style="mso-fit-shape-to-text:t">
                  <w:txbxContent>
                    <w:p w14:paraId="6BB02BEC" w14:textId="77777777" w:rsidR="00E97607" w:rsidRDefault="00E97607">
                      <w:r>
                        <w:t>DỰ THẢO</w:t>
                      </w:r>
                    </w:p>
                  </w:txbxContent>
                </v:textbox>
              </v:shape>
            </w:pict>
          </mc:Fallback>
        </mc:AlternateContent>
      </w:r>
    </w:p>
    <w:p w14:paraId="5646E9D1" w14:textId="77777777" w:rsidR="002D13DF" w:rsidRPr="00BF401F" w:rsidRDefault="002D13DF" w:rsidP="0035345E">
      <w:pPr>
        <w:spacing w:before="360"/>
        <w:jc w:val="center"/>
        <w:rPr>
          <w:b/>
        </w:rPr>
      </w:pPr>
      <w:r w:rsidRPr="00BF401F">
        <w:rPr>
          <w:b/>
        </w:rPr>
        <w:t>TỜ TRÌNH</w:t>
      </w:r>
    </w:p>
    <w:p w14:paraId="7984D050" w14:textId="565D4E5A" w:rsidR="00CB398B" w:rsidRPr="00BF401F" w:rsidRDefault="001A30BA" w:rsidP="00CA2714">
      <w:pPr>
        <w:pStyle w:val="Default"/>
        <w:jc w:val="center"/>
        <w:rPr>
          <w:b/>
          <w:color w:val="auto"/>
          <w:sz w:val="28"/>
          <w:szCs w:val="28"/>
        </w:rPr>
      </w:pPr>
      <w:bookmarkStart w:id="0" w:name="_Hlk218763808"/>
      <w:r>
        <w:rPr>
          <w:b/>
          <w:color w:val="auto"/>
          <w:sz w:val="28"/>
          <w:szCs w:val="28"/>
        </w:rPr>
        <w:t>Đề nghị ban hành</w:t>
      </w:r>
      <w:r w:rsidR="00CA2714" w:rsidRPr="00BF401F">
        <w:rPr>
          <w:b/>
          <w:bCs/>
          <w:color w:val="auto"/>
          <w:sz w:val="28"/>
          <w:szCs w:val="28"/>
        </w:rPr>
        <w:t xml:space="preserve"> Nghị quyết của Hội đồng </w:t>
      </w:r>
      <w:r w:rsidR="00D055B1" w:rsidRPr="00BF401F">
        <w:rPr>
          <w:b/>
          <w:bCs/>
          <w:color w:val="auto"/>
          <w:sz w:val="28"/>
          <w:szCs w:val="28"/>
        </w:rPr>
        <w:t>nhân dân tỉnh Q</w:t>
      </w:r>
      <w:r w:rsidR="00CA2714" w:rsidRPr="00BF401F">
        <w:rPr>
          <w:b/>
          <w:bCs/>
          <w:color w:val="auto"/>
          <w:sz w:val="28"/>
          <w:szCs w:val="28"/>
        </w:rPr>
        <w:t xml:space="preserve">uy định </w:t>
      </w:r>
      <w:r w:rsidR="001F6405">
        <w:rPr>
          <w:b/>
          <w:bCs/>
          <w:color w:val="auto"/>
          <w:sz w:val="28"/>
          <w:szCs w:val="28"/>
        </w:rPr>
        <w:t>chế độ</w:t>
      </w:r>
      <w:r w:rsidR="00CA2714" w:rsidRPr="00BF401F">
        <w:rPr>
          <w:b/>
          <w:bCs/>
          <w:color w:val="auto"/>
          <w:sz w:val="28"/>
          <w:szCs w:val="28"/>
        </w:rPr>
        <w:t xml:space="preserve"> bồi dưỡng đối với người làm nhiệm vụ tiếp công dân, xử lý đơn khiếu nại, tố cáo, kiến nghị, phản ánh trên địa bàn tỉnh </w:t>
      </w:r>
      <w:r w:rsidR="00842C3C">
        <w:rPr>
          <w:b/>
          <w:bCs/>
          <w:color w:val="auto"/>
          <w:sz w:val="28"/>
          <w:szCs w:val="28"/>
        </w:rPr>
        <w:t>Hưng Yên</w:t>
      </w:r>
      <w:r>
        <w:rPr>
          <w:b/>
          <w:bCs/>
          <w:color w:val="auto"/>
          <w:sz w:val="28"/>
          <w:szCs w:val="28"/>
        </w:rPr>
        <w:t>.</w:t>
      </w:r>
    </w:p>
    <w:bookmarkEnd w:id="0"/>
    <w:p w14:paraId="773881A6" w14:textId="77777777" w:rsidR="00436C0B" w:rsidRPr="00BF401F" w:rsidRDefault="0088321F" w:rsidP="00C4363F">
      <w:pPr>
        <w:rPr>
          <w:b/>
          <w:sz w:val="20"/>
        </w:rPr>
      </w:pPr>
      <w:r w:rsidRPr="00BF401F">
        <w:rPr>
          <w:b/>
          <w:noProof/>
        </w:rPr>
        <mc:AlternateContent>
          <mc:Choice Requires="wps">
            <w:drawing>
              <wp:anchor distT="0" distB="0" distL="114300" distR="114300" simplePos="0" relativeHeight="251656192" behindDoc="0" locked="0" layoutInCell="1" allowOverlap="1" wp14:anchorId="2FAC3326" wp14:editId="7C330959">
                <wp:simplePos x="0" y="0"/>
                <wp:positionH relativeFrom="column">
                  <wp:posOffset>1799590</wp:posOffset>
                </wp:positionH>
                <wp:positionV relativeFrom="paragraph">
                  <wp:posOffset>59690</wp:posOffset>
                </wp:positionV>
                <wp:extent cx="2339975" cy="0"/>
                <wp:effectExtent l="12700" t="12700" r="9525" b="635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81912" id="AutoShape 16" o:spid="_x0000_s1026" type="#_x0000_t32" style="position:absolute;margin-left:141.7pt;margin-top:4.7pt;width:184.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VdIA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"/>
            </w:pict>
          </mc:Fallback>
        </mc:AlternateContent>
      </w:r>
      <w:r w:rsidR="003B6520" w:rsidRPr="00BF401F">
        <w:rPr>
          <w:b/>
        </w:rPr>
        <w:tab/>
      </w:r>
      <w:r w:rsidR="003B6520" w:rsidRPr="00BF401F">
        <w:rPr>
          <w:b/>
        </w:rPr>
        <w:tab/>
      </w:r>
      <w:r w:rsidR="003B6520" w:rsidRPr="00BF401F">
        <w:rPr>
          <w:b/>
          <w:sz w:val="20"/>
        </w:rPr>
        <w:tab/>
      </w:r>
    </w:p>
    <w:p w14:paraId="4DD2AF6C" w14:textId="7D1AA431" w:rsidR="002D13DF" w:rsidRPr="00BF401F" w:rsidRDefault="003B6520" w:rsidP="0035345E">
      <w:pPr>
        <w:spacing w:before="360" w:after="360"/>
        <w:jc w:val="center"/>
      </w:pPr>
      <w:r w:rsidRPr="00BF401F">
        <w:t xml:space="preserve">Kính gửi: Hội đồng nhân dân tỉnh </w:t>
      </w:r>
      <w:r w:rsidR="007275A3">
        <w:t>Hưng Yên.</w:t>
      </w:r>
    </w:p>
    <w:p w14:paraId="26A08E4A" w14:textId="77777777" w:rsidR="003B6520" w:rsidRPr="00BF401F" w:rsidRDefault="003B6520" w:rsidP="0035345E">
      <w:pPr>
        <w:spacing w:before="120" w:line="264" w:lineRule="auto"/>
        <w:rPr>
          <w:b/>
          <w:sz w:val="2"/>
        </w:rPr>
      </w:pPr>
    </w:p>
    <w:p w14:paraId="0219D95A" w14:textId="0E71B3DA" w:rsidR="007275A3" w:rsidRPr="008D7660" w:rsidRDefault="007275A3" w:rsidP="007275A3">
      <w:pPr>
        <w:spacing w:line="380" w:lineRule="exact"/>
        <w:ind w:firstLine="720"/>
        <w:jc w:val="both"/>
        <w:rPr>
          <w:b/>
        </w:rPr>
      </w:pPr>
      <w:r w:rsidRPr="008D7660">
        <w:t>Thực hiện quy định của Luật ban hành văn bản quy phạm pháp luật,</w:t>
      </w:r>
      <w:r w:rsidR="005B7076" w:rsidRPr="005B7076">
        <w:t xml:space="preserve"> </w:t>
      </w:r>
      <w:r w:rsidRPr="00131441">
        <w:t xml:space="preserve">trên cơ sở đề nghị </w:t>
      </w:r>
      <w:r w:rsidRPr="00BF401F">
        <w:t xml:space="preserve">của </w:t>
      </w:r>
      <w:r>
        <w:t>Sở Tài chính</w:t>
      </w:r>
      <w:r w:rsidRPr="00BF401F">
        <w:t xml:space="preserve"> tại Tờ trình số…./TTr-</w:t>
      </w:r>
      <w:r w:rsidRPr="007275A3">
        <w:rPr>
          <w:bCs/>
        </w:rPr>
        <w:t>STC</w:t>
      </w:r>
      <w:r w:rsidRPr="00BF401F">
        <w:t xml:space="preserve"> ngày...../..../2026, Ủy ban nhân dân tỉnh kính trình Hội đồng nhân dân tỉnh</w:t>
      </w:r>
      <w:r>
        <w:t xml:space="preserve"> ban hành Nghị quyết quy định chế độ</w:t>
      </w:r>
      <w:r w:rsidRPr="00BF401F">
        <w:t xml:space="preserve"> bồi dưỡng đối với người làm nhiệm vụ tiếp công dân, xử lý đơn khiếu nại, tố cáo, kiến nghị, phản ánh trên địa bàn tỉnh </w:t>
      </w:r>
      <w:r>
        <w:t>Hưng Yên</w:t>
      </w:r>
      <w:r w:rsidRPr="00BF401F">
        <w:t>, cụ thể như sau:</w:t>
      </w:r>
      <w:r w:rsidR="00C07EE8">
        <w:t xml:space="preserve"> </w:t>
      </w:r>
    </w:p>
    <w:p w14:paraId="4BBA02E9" w14:textId="77777777" w:rsidR="00B40417" w:rsidRPr="00BF401F" w:rsidRDefault="00B40417" w:rsidP="006B1475">
      <w:pPr>
        <w:pStyle w:val="Bodytext21"/>
        <w:spacing w:before="120" w:after="120" w:line="240" w:lineRule="auto"/>
        <w:ind w:firstLine="720"/>
        <w:jc w:val="both"/>
        <w:rPr>
          <w:sz w:val="28"/>
          <w:szCs w:val="28"/>
        </w:rPr>
      </w:pPr>
      <w:r w:rsidRPr="00BF401F">
        <w:rPr>
          <w:sz w:val="28"/>
          <w:szCs w:val="28"/>
        </w:rPr>
        <w:t>I. SỰ CẦN THIẾT BAN HÀNH NGHỊ QUYẾT</w:t>
      </w:r>
    </w:p>
    <w:p w14:paraId="3A0E7ABD" w14:textId="77777777" w:rsidR="00D41184" w:rsidRPr="00BF401F" w:rsidRDefault="00B40417" w:rsidP="006B1475">
      <w:pPr>
        <w:pStyle w:val="Bodytext21"/>
        <w:spacing w:before="120" w:after="120" w:line="240" w:lineRule="auto"/>
        <w:ind w:firstLine="720"/>
        <w:jc w:val="both"/>
        <w:rPr>
          <w:sz w:val="28"/>
          <w:szCs w:val="28"/>
        </w:rPr>
      </w:pPr>
      <w:r w:rsidRPr="00BF401F">
        <w:rPr>
          <w:sz w:val="28"/>
          <w:szCs w:val="28"/>
        </w:rPr>
        <w:t xml:space="preserve">1. Cơ sở </w:t>
      </w:r>
      <w:r w:rsidR="00D41184" w:rsidRPr="00BF401F">
        <w:rPr>
          <w:sz w:val="28"/>
          <w:szCs w:val="28"/>
        </w:rPr>
        <w:t xml:space="preserve">chính trị, </w:t>
      </w:r>
      <w:r w:rsidRPr="00BF401F">
        <w:rPr>
          <w:sz w:val="28"/>
          <w:szCs w:val="28"/>
        </w:rPr>
        <w:t>pháp lý</w:t>
      </w:r>
    </w:p>
    <w:p w14:paraId="5887732F" w14:textId="77777777" w:rsidR="00EE3E1D" w:rsidRPr="00BF401F" w:rsidRDefault="00B40417" w:rsidP="006B1475">
      <w:pPr>
        <w:pStyle w:val="Bodytext21"/>
        <w:spacing w:before="120" w:after="120" w:line="240" w:lineRule="auto"/>
        <w:ind w:firstLine="720"/>
        <w:jc w:val="both"/>
        <w:rPr>
          <w:b w:val="0"/>
          <w:sz w:val="28"/>
          <w:szCs w:val="28"/>
        </w:rPr>
      </w:pPr>
      <w:r w:rsidRPr="00BF401F">
        <w:rPr>
          <w:b w:val="0"/>
          <w:sz w:val="28"/>
          <w:szCs w:val="28"/>
        </w:rPr>
        <w:t xml:space="preserve">- </w:t>
      </w:r>
      <w:r w:rsidR="00E53691" w:rsidRPr="00BF401F">
        <w:rPr>
          <w:b w:val="0"/>
          <w:sz w:val="28"/>
          <w:szCs w:val="28"/>
        </w:rPr>
        <w:t xml:space="preserve">Luật Tổ chức chính quyền địa phương </w:t>
      </w:r>
      <w:r w:rsidRPr="00BF401F">
        <w:rPr>
          <w:b w:val="0"/>
          <w:sz w:val="28"/>
          <w:szCs w:val="28"/>
        </w:rPr>
        <w:t>số 72/2025/QH15;</w:t>
      </w:r>
      <w:r w:rsidR="00E53691" w:rsidRPr="00BF401F">
        <w:rPr>
          <w:b w:val="0"/>
          <w:sz w:val="28"/>
          <w:szCs w:val="28"/>
        </w:rPr>
        <w:t xml:space="preserve"> </w:t>
      </w:r>
    </w:p>
    <w:p w14:paraId="3692E9E2" w14:textId="77777777" w:rsidR="00EE3E1D" w:rsidRPr="00BF401F" w:rsidRDefault="00B40417" w:rsidP="006B1475">
      <w:pPr>
        <w:pStyle w:val="Bodytext21"/>
        <w:spacing w:before="120" w:after="120" w:line="240" w:lineRule="auto"/>
        <w:ind w:firstLine="720"/>
        <w:jc w:val="both"/>
        <w:rPr>
          <w:b w:val="0"/>
          <w:sz w:val="28"/>
          <w:szCs w:val="28"/>
        </w:rPr>
      </w:pPr>
      <w:r w:rsidRPr="00BF401F">
        <w:rPr>
          <w:b w:val="0"/>
          <w:sz w:val="28"/>
          <w:szCs w:val="28"/>
        </w:rPr>
        <w:t>-</w:t>
      </w:r>
      <w:r w:rsidR="00CA2714" w:rsidRPr="00BF401F">
        <w:rPr>
          <w:b w:val="0"/>
          <w:sz w:val="28"/>
          <w:szCs w:val="28"/>
        </w:rPr>
        <w:t xml:space="preserve"> Luật Ngân sách nhà nước </w:t>
      </w:r>
      <w:r w:rsidRPr="00BF401F">
        <w:rPr>
          <w:b w:val="0"/>
          <w:sz w:val="28"/>
          <w:szCs w:val="28"/>
        </w:rPr>
        <w:t>số 89/2025/QH15;</w:t>
      </w:r>
    </w:p>
    <w:p w14:paraId="0DFCBF5C" w14:textId="429C5F60" w:rsidR="00EB3204" w:rsidRPr="00EB3204" w:rsidRDefault="00EB3204" w:rsidP="00EB3204">
      <w:pPr>
        <w:pStyle w:val="Bodytext21"/>
        <w:spacing w:before="120" w:after="120" w:line="240" w:lineRule="auto"/>
        <w:ind w:firstLine="720"/>
        <w:jc w:val="both"/>
        <w:rPr>
          <w:b w:val="0"/>
          <w:sz w:val="28"/>
          <w:szCs w:val="28"/>
        </w:rPr>
      </w:pPr>
      <w:r>
        <w:rPr>
          <w:b w:val="0"/>
          <w:sz w:val="28"/>
          <w:szCs w:val="28"/>
        </w:rPr>
        <w:t xml:space="preserve">- </w:t>
      </w:r>
      <w:r w:rsidRPr="00EB3204">
        <w:rPr>
          <w:b w:val="0"/>
          <w:sz w:val="28"/>
          <w:szCs w:val="28"/>
        </w:rPr>
        <w:t>Luật Ban hành văn bản quy phạm pháp luật số 64/2025/QH15 được sửa đổi, bổ sung bởi Luật số 87/2025/QH15;</w:t>
      </w:r>
    </w:p>
    <w:p w14:paraId="74E43097" w14:textId="5231BC37" w:rsidR="003E0236" w:rsidRDefault="003E0236" w:rsidP="006B1475">
      <w:pPr>
        <w:pStyle w:val="Bodytext21"/>
        <w:spacing w:before="120" w:after="120" w:line="240" w:lineRule="auto"/>
        <w:ind w:firstLine="720"/>
        <w:jc w:val="both"/>
        <w:rPr>
          <w:b w:val="0"/>
          <w:sz w:val="28"/>
          <w:szCs w:val="28"/>
        </w:rPr>
      </w:pPr>
      <w:r w:rsidRPr="00131441">
        <w:rPr>
          <w:b w:val="0"/>
          <w:sz w:val="28"/>
          <w:szCs w:val="28"/>
        </w:rPr>
        <w:t>- Nghị định số 154/2026/NĐ-CP của Chính phủ quy định chi tiết một số điều</w:t>
      </w:r>
      <w:r w:rsidR="00C07EE8">
        <w:rPr>
          <w:b w:val="0"/>
          <w:sz w:val="28"/>
          <w:szCs w:val="28"/>
        </w:rPr>
        <w:t xml:space="preserve"> và biện pháp tổ chức thi hành</w:t>
      </w:r>
      <w:r w:rsidRPr="00131441">
        <w:rPr>
          <w:b w:val="0"/>
          <w:sz w:val="28"/>
          <w:szCs w:val="28"/>
        </w:rPr>
        <w:t xml:space="preserve"> Luật Tiếp công dân.</w:t>
      </w:r>
    </w:p>
    <w:p w14:paraId="4548A190" w14:textId="76E1D46D" w:rsidR="00E14CAA" w:rsidRPr="00E14CAA" w:rsidRDefault="00E14CAA" w:rsidP="00E14CAA">
      <w:pPr>
        <w:widowControl w:val="0"/>
        <w:spacing w:before="120" w:after="120"/>
        <w:ind w:firstLine="720"/>
        <w:jc w:val="both"/>
        <w:rPr>
          <w:iCs/>
          <w:noProof/>
        </w:rPr>
      </w:pPr>
      <w:r>
        <w:rPr>
          <w:iCs/>
          <w:noProof/>
        </w:rPr>
        <w:t>-</w:t>
      </w:r>
      <w:r w:rsidRPr="00E14CAA">
        <w:rPr>
          <w:iCs/>
          <w:noProof/>
        </w:rPr>
        <w:t xml:space="preserve"> Thông tư số 65/2026/TT-BTC 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p>
    <w:p w14:paraId="66D80E84" w14:textId="77777777" w:rsidR="002D12F3" w:rsidRPr="00BF401F" w:rsidRDefault="002D12F3" w:rsidP="006B1475">
      <w:pPr>
        <w:pStyle w:val="Bodytext21"/>
        <w:spacing w:before="120" w:after="120" w:line="240" w:lineRule="auto"/>
        <w:ind w:firstLine="720"/>
        <w:jc w:val="both"/>
        <w:rPr>
          <w:b w:val="0"/>
          <w:sz w:val="28"/>
          <w:szCs w:val="28"/>
        </w:rPr>
      </w:pPr>
      <w:r w:rsidRPr="00BF401F">
        <w:rPr>
          <w:sz w:val="28"/>
          <w:szCs w:val="28"/>
        </w:rPr>
        <w:t>2. Cơ sở thực tiễn</w:t>
      </w:r>
    </w:p>
    <w:p w14:paraId="09B1C775" w14:textId="3B88A838" w:rsidR="003567D0" w:rsidRPr="00BF401F" w:rsidRDefault="003567D0" w:rsidP="006B1475">
      <w:pPr>
        <w:spacing w:before="120" w:after="120"/>
        <w:ind w:firstLine="720"/>
        <w:jc w:val="both"/>
      </w:pPr>
      <w:r w:rsidRPr="00BF401F">
        <w:t xml:space="preserve">Ngày </w:t>
      </w:r>
      <w:r w:rsidR="00E14CAA">
        <w:t>09/12/</w:t>
      </w:r>
      <w:r w:rsidRPr="00BF401F">
        <w:t>20</w:t>
      </w:r>
      <w:r w:rsidR="00842C3C">
        <w:t>25</w:t>
      </w:r>
      <w:r w:rsidRPr="00BF401F">
        <w:t xml:space="preserve">, Hội đồng nhân dân tỉnh </w:t>
      </w:r>
      <w:r w:rsidR="00842C3C">
        <w:t>Hưng Yên</w:t>
      </w:r>
      <w:r w:rsidRPr="00BF401F">
        <w:t xml:space="preserve"> đã ban hành Nghị quyết số </w:t>
      </w:r>
      <w:r w:rsidR="00E14CAA">
        <w:t>792</w:t>
      </w:r>
      <w:r w:rsidRPr="00BF401F">
        <w:t>/</w:t>
      </w:r>
      <w:r w:rsidR="00E14CAA">
        <w:t>2025/</w:t>
      </w:r>
      <w:r w:rsidRPr="00BF401F">
        <w:t xml:space="preserve">NQ-HĐND quy định mức chi bồi dưỡng đối với người làm nhiệm vụ tiếp công dân, xử lý đơn khiếu nại, tố cáo, kiến nghị, phản ánh trên địa bàn tỉnh </w:t>
      </w:r>
      <w:r w:rsidR="00842C3C">
        <w:t>Hưng Yên</w:t>
      </w:r>
      <w:r w:rsidRPr="00BF401F">
        <w:t xml:space="preserve"> </w:t>
      </w:r>
      <w:r w:rsidRPr="00BF401F">
        <w:rPr>
          <w:i/>
        </w:rPr>
        <w:t>(Nghị quyết đã được Kỳ họp thứ</w:t>
      </w:r>
      <w:r w:rsidR="00E14CAA">
        <w:rPr>
          <w:i/>
        </w:rPr>
        <w:t xml:space="preserve"> 34</w:t>
      </w:r>
      <w:r w:rsidRPr="00BF401F">
        <w:rPr>
          <w:i/>
        </w:rPr>
        <w:t xml:space="preserve"> Hội đồng nhân dân tỉnh </w:t>
      </w:r>
      <w:r w:rsidR="00842C3C">
        <w:rPr>
          <w:i/>
        </w:rPr>
        <w:t>Hưng Yên</w:t>
      </w:r>
      <w:r w:rsidRPr="00BF401F">
        <w:rPr>
          <w:i/>
        </w:rPr>
        <w:t xml:space="preserve"> khóa </w:t>
      </w:r>
      <w:r w:rsidR="00E14CAA">
        <w:rPr>
          <w:i/>
        </w:rPr>
        <w:t>XVII</w:t>
      </w:r>
      <w:r w:rsidRPr="00BF401F">
        <w:rPr>
          <w:i/>
        </w:rPr>
        <w:t xml:space="preserve"> thống nhất)</w:t>
      </w:r>
      <w:r w:rsidRPr="00BF401F">
        <w:t xml:space="preserve">, trong đó có phạm vi điều chỉnh là </w:t>
      </w:r>
      <w:r w:rsidRPr="00E14CAA">
        <w:t xml:space="preserve">người tiếp công dân, xử lý đơn khiếu nại, tố cáo, kiến nghị, phản ánh </w:t>
      </w:r>
      <w:r w:rsidR="00E14CAA">
        <w:t>trên địa bàn tỉnh Hưng Yên.</w:t>
      </w:r>
    </w:p>
    <w:p w14:paraId="3E7D8E9C" w14:textId="656E2919" w:rsidR="00A07F5B" w:rsidRPr="00A07F5B" w:rsidRDefault="00A07F5B" w:rsidP="00761739">
      <w:pPr>
        <w:widowControl w:val="0"/>
        <w:spacing w:before="120" w:after="120"/>
        <w:ind w:firstLine="720"/>
        <w:jc w:val="both"/>
        <w:rPr>
          <w:iCs/>
          <w:noProof/>
        </w:rPr>
      </w:pPr>
      <w:r w:rsidRPr="00761739">
        <w:rPr>
          <w:iCs/>
          <w:noProof/>
        </w:rPr>
        <w:t xml:space="preserve">Tuy nhiên đến thời điểm hiện nay, đã có một số </w:t>
      </w:r>
      <w:r w:rsidR="00761739" w:rsidRPr="00761739">
        <w:rPr>
          <w:iCs/>
          <w:noProof/>
        </w:rPr>
        <w:t>quy định</w:t>
      </w:r>
      <w:r w:rsidRPr="00761739">
        <w:rPr>
          <w:iCs/>
          <w:noProof/>
        </w:rPr>
        <w:t xml:space="preserve"> pháp lý thay đổi, cụ thể là: </w:t>
      </w:r>
      <w:r w:rsidR="00761739" w:rsidRPr="00761739">
        <w:rPr>
          <w:iCs/>
          <w:noProof/>
        </w:rPr>
        <w:t xml:space="preserve">Luật </w:t>
      </w:r>
      <w:r w:rsidR="00761739" w:rsidRPr="00A07F5B">
        <w:rPr>
          <w:iCs/>
          <w:noProof/>
        </w:rPr>
        <w:t xml:space="preserve">số 136/2025/QH15 </w:t>
      </w:r>
      <w:r w:rsidRPr="00A07F5B">
        <w:rPr>
          <w:iCs/>
          <w:noProof/>
        </w:rPr>
        <w:t>ngày 10/12/2025 Quốc hội khóa XV</w:t>
      </w:r>
      <w:r w:rsidR="00761739" w:rsidRPr="00761739">
        <w:rPr>
          <w:iCs/>
          <w:noProof/>
        </w:rPr>
        <w:t xml:space="preserve"> Luật s</w:t>
      </w:r>
      <w:r w:rsidRPr="00A07F5B">
        <w:rPr>
          <w:iCs/>
          <w:noProof/>
        </w:rPr>
        <w:t xml:space="preserve">ửa </w:t>
      </w:r>
      <w:r w:rsidRPr="00A07F5B">
        <w:rPr>
          <w:iCs/>
          <w:noProof/>
        </w:rPr>
        <w:lastRenderedPageBreak/>
        <w:t>đổi, bổ sung một số điều của Luật Tiếp công dân, Luật khiếu nại, Luật Tố cáo (có hiệu lực thi hành kể từ ngày 01/7/2026); ngày 15/5/2026, Chính phủ ban hành Nghị định số 154/2026/NĐ-CP của Chính phủ quy định chi tiết một số điều</w:t>
      </w:r>
      <w:r w:rsidR="0056301C" w:rsidRPr="00761739">
        <w:rPr>
          <w:iCs/>
          <w:noProof/>
        </w:rPr>
        <w:t xml:space="preserve"> và biện pháp tổ chức thi hành</w:t>
      </w:r>
      <w:r w:rsidRPr="00A07F5B">
        <w:rPr>
          <w:iCs/>
          <w:noProof/>
        </w:rPr>
        <w:t xml:space="preserve"> Luật Tiếp công dân (có hiệu lực kể từ ngày 01/7/2026); ngày 11/6/2026, Bộ trưởng Bộ Tài chính ban hành Thông tư số 65/2026/TT-BTC sửa đổi, bổ sung một số điều của Thông tư số 320/2016/TT-BTC của Bộ trưởng Bộ Tài chính quy định chế độ bồi dưỡng đối với người làm nhiệm vụ tiếp công dân, xử lý đơn khiếu nại, tố cáo, kiến nghị, phản ánh (có hiệu lực kể từ ngày 27/7/2026).</w:t>
      </w:r>
    </w:p>
    <w:p w14:paraId="71D4DAEC" w14:textId="673356C7" w:rsidR="00A07F5B" w:rsidRPr="00A07F5B" w:rsidRDefault="00A07F5B" w:rsidP="00761739">
      <w:pPr>
        <w:widowControl w:val="0"/>
        <w:spacing w:before="120" w:after="120"/>
        <w:ind w:firstLine="720"/>
        <w:jc w:val="both"/>
        <w:rPr>
          <w:iCs/>
          <w:noProof/>
        </w:rPr>
      </w:pPr>
      <w:r w:rsidRPr="00A07F5B">
        <w:rPr>
          <w:iCs/>
          <w:noProof/>
        </w:rPr>
        <w:t xml:space="preserve">Từ những cơ sở pháp lý và thực tiễn nêu trên, việc Ủy ban nhân dân tỉnh trình Hội đồng nhân dân tỉnh ban hành Nghị quyết quy định </w:t>
      </w:r>
      <w:r w:rsidR="00761739">
        <w:rPr>
          <w:iCs/>
          <w:noProof/>
        </w:rPr>
        <w:t>chế độ</w:t>
      </w:r>
      <w:r w:rsidRPr="00A07F5B">
        <w:rPr>
          <w:iCs/>
          <w:noProof/>
        </w:rPr>
        <w:t xml:space="preserve"> bồi dưỡng đối với người làm nhiệm vụ tiếp công dân, xử lý đơn khiếu nại, tố cáo, kiến nghị, phản ánh trên địa bàn tỉnh </w:t>
      </w:r>
      <w:r w:rsidR="00761739">
        <w:rPr>
          <w:iCs/>
          <w:noProof/>
        </w:rPr>
        <w:t>Hưng Yên</w:t>
      </w:r>
      <w:r w:rsidRPr="00A07F5B">
        <w:rPr>
          <w:iCs/>
          <w:noProof/>
        </w:rPr>
        <w:t xml:space="preserve"> là cần thiết, phù hợp với quy định pháp luật và tình hình thực tiễn hiện nay.</w:t>
      </w:r>
    </w:p>
    <w:p w14:paraId="0FDAE4F2" w14:textId="77777777" w:rsidR="00A87B15" w:rsidRPr="00BF401F" w:rsidRDefault="00A87B15" w:rsidP="006B1475">
      <w:pPr>
        <w:pStyle w:val="Bodytext21"/>
        <w:spacing w:before="120" w:after="120" w:line="240" w:lineRule="auto"/>
        <w:ind w:firstLine="720"/>
        <w:jc w:val="both"/>
        <w:rPr>
          <w:b w:val="0"/>
          <w:bCs w:val="0"/>
          <w:sz w:val="28"/>
          <w:szCs w:val="28"/>
          <w:lang w:val="nl-NL"/>
        </w:rPr>
      </w:pPr>
      <w:r w:rsidRPr="00BF401F">
        <w:rPr>
          <w:bCs w:val="0"/>
          <w:sz w:val="28"/>
          <w:szCs w:val="28"/>
          <w:lang w:val="nl-NL"/>
        </w:rPr>
        <w:t>II. MỤC ĐÍCH, QUAN ĐIỂM XÂY DỰNG NGHỊ QUYẾT</w:t>
      </w:r>
    </w:p>
    <w:p w14:paraId="5B8DDC8C" w14:textId="77777777" w:rsidR="00A87B15" w:rsidRPr="00BF401F" w:rsidRDefault="00A87B15" w:rsidP="006B1475">
      <w:pPr>
        <w:pStyle w:val="Bodytext21"/>
        <w:spacing w:before="120" w:after="120" w:line="240" w:lineRule="auto"/>
        <w:ind w:firstLine="720"/>
        <w:jc w:val="both"/>
        <w:rPr>
          <w:bCs w:val="0"/>
          <w:sz w:val="28"/>
          <w:szCs w:val="28"/>
          <w:lang w:val="nl-NL"/>
        </w:rPr>
      </w:pPr>
      <w:r w:rsidRPr="00BF401F">
        <w:rPr>
          <w:bCs w:val="0"/>
          <w:sz w:val="28"/>
          <w:szCs w:val="28"/>
          <w:lang w:val="nl-NL"/>
        </w:rPr>
        <w:t>1. Mục đích</w:t>
      </w:r>
    </w:p>
    <w:p w14:paraId="6C52CF62" w14:textId="1F368C6B" w:rsidR="00A87B15" w:rsidRPr="00BF401F" w:rsidRDefault="004B7D27" w:rsidP="00E14CAA">
      <w:pPr>
        <w:pStyle w:val="Bodytext21"/>
        <w:spacing w:before="120" w:after="120" w:line="240" w:lineRule="auto"/>
        <w:ind w:firstLine="709"/>
        <w:jc w:val="both"/>
        <w:rPr>
          <w:b w:val="0"/>
          <w:bCs w:val="0"/>
          <w:sz w:val="28"/>
          <w:szCs w:val="28"/>
          <w:lang w:val="nl-NL"/>
        </w:rPr>
      </w:pPr>
      <w:r w:rsidRPr="00BF401F">
        <w:rPr>
          <w:b w:val="0"/>
          <w:bCs w:val="0"/>
          <w:sz w:val="28"/>
          <w:szCs w:val="28"/>
          <w:lang w:val="nl-NL"/>
        </w:rPr>
        <w:t xml:space="preserve">Việc ban hành Nghị quyết </w:t>
      </w:r>
      <w:r w:rsidR="00A07F5B">
        <w:rPr>
          <w:b w:val="0"/>
          <w:sz w:val="28"/>
          <w:szCs w:val="28"/>
        </w:rPr>
        <w:t>quy định chế độ</w:t>
      </w:r>
      <w:r w:rsidR="00A07F5B" w:rsidRPr="00BF401F">
        <w:rPr>
          <w:b w:val="0"/>
          <w:sz w:val="28"/>
          <w:szCs w:val="28"/>
        </w:rPr>
        <w:t xml:space="preserve"> bồi dưỡng đối với người làm nhiệm vụ tiếp công dân, xử lý đơn khiếu nại, tố cáo, kiến nghị, phản ánh trên địa bàn tỉnh </w:t>
      </w:r>
      <w:r w:rsidR="00A07F5B">
        <w:rPr>
          <w:b w:val="0"/>
          <w:sz w:val="28"/>
          <w:szCs w:val="28"/>
        </w:rPr>
        <w:t>Hưng Yên</w:t>
      </w:r>
      <w:r w:rsidR="00A07F5B" w:rsidRPr="00BF401F">
        <w:rPr>
          <w:b w:val="0"/>
          <w:sz w:val="28"/>
          <w:szCs w:val="28"/>
          <w:lang w:val="nl-NL"/>
        </w:rPr>
        <w:t xml:space="preserve"> </w:t>
      </w:r>
      <w:r w:rsidRPr="00BF401F">
        <w:rPr>
          <w:b w:val="0"/>
          <w:sz w:val="28"/>
          <w:szCs w:val="28"/>
          <w:lang w:val="nl-NL"/>
        </w:rPr>
        <w:t xml:space="preserve">nhằm đảm bảo việc thực hiện </w:t>
      </w:r>
      <w:r w:rsidR="00A87B15" w:rsidRPr="00BF401F">
        <w:rPr>
          <w:b w:val="0"/>
          <w:bCs w:val="0"/>
          <w:sz w:val="28"/>
          <w:szCs w:val="28"/>
          <w:lang w:val="nl-NL"/>
        </w:rPr>
        <w:t xml:space="preserve">quy định của Bộ Tài chính </w:t>
      </w:r>
      <w:r w:rsidRPr="00BF401F">
        <w:rPr>
          <w:b w:val="0"/>
          <w:bCs w:val="0"/>
          <w:sz w:val="28"/>
          <w:szCs w:val="28"/>
          <w:lang w:val="nl-NL"/>
        </w:rPr>
        <w:t xml:space="preserve">về </w:t>
      </w:r>
      <w:r w:rsidR="00A87B15" w:rsidRPr="00BF401F">
        <w:rPr>
          <w:b w:val="0"/>
          <w:bCs w:val="0"/>
          <w:sz w:val="28"/>
          <w:szCs w:val="28"/>
          <w:lang w:val="nl-NL"/>
        </w:rPr>
        <w:t xml:space="preserve">chế độ bồi dưỡng đối với người làm nhiệm vụ tiếp công dân, xử lý đơn khiếu nại, tố cáo, kiến nghị, phản ánh tại </w:t>
      </w:r>
      <w:r w:rsidR="00A87B15" w:rsidRPr="00BF401F">
        <w:rPr>
          <w:b w:val="0"/>
          <w:sz w:val="28"/>
          <w:szCs w:val="28"/>
          <w:lang w:val="nl-NL"/>
        </w:rPr>
        <w:t>Thông tư số 320/2016/TT-BTC</w:t>
      </w:r>
      <w:r w:rsidR="003E0236">
        <w:rPr>
          <w:b w:val="0"/>
          <w:sz w:val="28"/>
          <w:szCs w:val="28"/>
          <w:lang w:val="nl-NL"/>
        </w:rPr>
        <w:t xml:space="preserve"> </w:t>
      </w:r>
      <w:r w:rsidR="003E0236" w:rsidRPr="00131441">
        <w:rPr>
          <w:b w:val="0"/>
          <w:sz w:val="28"/>
          <w:szCs w:val="28"/>
          <w:lang w:val="nl-NL"/>
        </w:rPr>
        <w:t>được sửa đổi, bổ sung bởi Thông tư số 65/2026/TT-BTC</w:t>
      </w:r>
      <w:r w:rsidR="00E97607" w:rsidRPr="00BF401F">
        <w:rPr>
          <w:b w:val="0"/>
          <w:bCs w:val="0"/>
          <w:sz w:val="28"/>
          <w:szCs w:val="28"/>
          <w:lang w:val="nl-NL"/>
        </w:rPr>
        <w:t xml:space="preserve"> tăng cường tính chủ động, linh hoạt trong quản lý tài chính đối với các cơ quan, theo quy định hiện hành.</w:t>
      </w:r>
    </w:p>
    <w:p w14:paraId="3072F53D" w14:textId="77777777" w:rsidR="009D4BEF" w:rsidRPr="00F0789D" w:rsidRDefault="009D4BEF" w:rsidP="009D4BEF">
      <w:pPr>
        <w:spacing w:line="370" w:lineRule="exact"/>
        <w:ind w:firstLine="709"/>
        <w:jc w:val="both"/>
        <w:rPr>
          <w:b/>
        </w:rPr>
      </w:pPr>
      <w:r w:rsidRPr="00F0789D">
        <w:rPr>
          <w:b/>
        </w:rPr>
        <w:t>2. Quan điểm xây dựng Nghị quyết</w:t>
      </w:r>
    </w:p>
    <w:p w14:paraId="4536FAF4" w14:textId="77777777" w:rsidR="009D4BEF" w:rsidRPr="00F0789D" w:rsidRDefault="009D4BEF" w:rsidP="009D4BEF">
      <w:pPr>
        <w:spacing w:line="370" w:lineRule="exact"/>
        <w:ind w:firstLine="709"/>
        <w:jc w:val="both"/>
        <w:rPr>
          <w:iCs/>
          <w:lang w:val="nl-NL"/>
        </w:rPr>
      </w:pPr>
      <w:r w:rsidRPr="00F0789D">
        <w:rPr>
          <w:iCs/>
          <w:lang w:val="nl-NL"/>
        </w:rPr>
        <w:t>Việc xây dựng Nghị quyết đảm bảo đúng quy định của pháp luật hiện hành, phù hợp với chủ trương, định hướng, tình hình phát triển kinh tế - xã hội và khả năng cân đối ngân sách của tỉnh.</w:t>
      </w:r>
    </w:p>
    <w:p w14:paraId="02FD5DF1" w14:textId="77777777" w:rsidR="001758C7" w:rsidRPr="00BF401F" w:rsidRDefault="001758C7" w:rsidP="006B1475">
      <w:pPr>
        <w:pStyle w:val="Bodytext21"/>
        <w:spacing w:before="120" w:after="120" w:line="240" w:lineRule="auto"/>
        <w:ind w:firstLine="720"/>
        <w:jc w:val="both"/>
        <w:rPr>
          <w:bCs w:val="0"/>
          <w:spacing w:val="-14"/>
          <w:sz w:val="28"/>
          <w:szCs w:val="28"/>
          <w:lang w:val="vi-VN"/>
        </w:rPr>
      </w:pPr>
      <w:r w:rsidRPr="00BF401F">
        <w:rPr>
          <w:bCs w:val="0"/>
          <w:spacing w:val="-14"/>
          <w:sz w:val="28"/>
          <w:szCs w:val="28"/>
          <w:lang w:val="vi-VN"/>
        </w:rPr>
        <w:t>II</w:t>
      </w:r>
      <w:r w:rsidR="00E97607" w:rsidRPr="00BF401F">
        <w:rPr>
          <w:bCs w:val="0"/>
          <w:spacing w:val="-14"/>
          <w:sz w:val="28"/>
          <w:szCs w:val="28"/>
          <w:lang w:val="vi-VN"/>
        </w:rPr>
        <w:t>I</w:t>
      </w:r>
      <w:r w:rsidRPr="00BF401F">
        <w:rPr>
          <w:bCs w:val="0"/>
          <w:spacing w:val="-14"/>
          <w:sz w:val="28"/>
          <w:szCs w:val="28"/>
          <w:lang w:val="vi-VN"/>
        </w:rPr>
        <w:t xml:space="preserve">. </w:t>
      </w:r>
      <w:r w:rsidR="00E97607" w:rsidRPr="00BF401F">
        <w:rPr>
          <w:bCs w:val="0"/>
          <w:spacing w:val="-14"/>
          <w:sz w:val="28"/>
          <w:szCs w:val="28"/>
          <w:lang w:val="vi-VN"/>
        </w:rPr>
        <w:t>QUÁ TRÌNH XÂY DỰNG NGHỊ QUYẾT</w:t>
      </w:r>
    </w:p>
    <w:p w14:paraId="1B529C7F" w14:textId="0403B6BA" w:rsidR="005620F1" w:rsidRDefault="005620F1" w:rsidP="005620F1">
      <w:pPr>
        <w:shd w:val="clear" w:color="auto" w:fill="FFFFFF"/>
        <w:spacing w:line="370" w:lineRule="exact"/>
        <w:ind w:firstLine="709"/>
        <w:jc w:val="both"/>
        <w:rPr>
          <w:bCs/>
        </w:rPr>
      </w:pPr>
      <w:r w:rsidRPr="004F771A">
        <w:rPr>
          <w:bCs/>
        </w:rPr>
        <w:t xml:space="preserve">1. Căn cứ vào các quy định: Luật Tổ chức chính quyền địa phương </w:t>
      </w:r>
      <w:r w:rsidRPr="009A21A2">
        <w:t>số 72/2025/QH15</w:t>
      </w:r>
      <w:r w:rsidRPr="004F771A">
        <w:rPr>
          <w:bCs/>
        </w:rPr>
        <w:t xml:space="preserve">; Luật Ngân sách nhà nước </w:t>
      </w:r>
      <w:r w:rsidRPr="008D7660">
        <w:t>số 8</w:t>
      </w:r>
      <w:r>
        <w:t>9</w:t>
      </w:r>
      <w:r w:rsidRPr="008D7660">
        <w:t>/20</w:t>
      </w:r>
      <w:r>
        <w:t>2</w:t>
      </w:r>
      <w:r w:rsidRPr="008D7660">
        <w:t>5/QH1</w:t>
      </w:r>
      <w:r>
        <w:t>5</w:t>
      </w:r>
      <w:r w:rsidRPr="004F771A">
        <w:rPr>
          <w:bCs/>
        </w:rPr>
        <w:t xml:space="preserve"> Luật Ban hành văn bản quy phạm pháp luật </w:t>
      </w:r>
      <w:r w:rsidRPr="00592995">
        <w:rPr>
          <w:bCs/>
          <w:color w:val="000000"/>
        </w:rPr>
        <w:t>số 64/2025/QH15</w:t>
      </w:r>
      <w:r>
        <w:rPr>
          <w:bCs/>
        </w:rPr>
        <w:t>;</w:t>
      </w:r>
      <w:r w:rsidRPr="004F771A">
        <w:rPr>
          <w:bCs/>
        </w:rPr>
        <w:t xml:space="preserve"> </w:t>
      </w:r>
    </w:p>
    <w:p w14:paraId="4B4A6211" w14:textId="6E5D2650" w:rsidR="005620F1" w:rsidRPr="004F771A" w:rsidRDefault="005620F1" w:rsidP="005620F1">
      <w:pPr>
        <w:shd w:val="clear" w:color="auto" w:fill="FFFFFF"/>
        <w:spacing w:line="370" w:lineRule="exact"/>
        <w:ind w:firstLine="709"/>
        <w:jc w:val="both"/>
        <w:rPr>
          <w:bCs/>
        </w:rPr>
      </w:pPr>
      <w:r>
        <w:rPr>
          <w:bCs/>
        </w:rPr>
        <w:t xml:space="preserve">Căn cứ </w:t>
      </w:r>
      <w:r w:rsidRPr="00EB48D2">
        <w:rPr>
          <w:lang w:val="it-IT"/>
        </w:rPr>
        <w:t xml:space="preserve">Nghị định số </w:t>
      </w:r>
      <w:r w:rsidR="009876FB">
        <w:rPr>
          <w:lang w:val="it-IT"/>
        </w:rPr>
        <w:t>15</w:t>
      </w:r>
      <w:r w:rsidRPr="00EB48D2">
        <w:rPr>
          <w:lang w:val="it-IT"/>
        </w:rPr>
        <w:t>4/</w:t>
      </w:r>
      <w:r w:rsidR="009876FB">
        <w:rPr>
          <w:lang w:val="it-IT"/>
        </w:rPr>
        <w:t>2026</w:t>
      </w:r>
      <w:r w:rsidRPr="00EB48D2">
        <w:rPr>
          <w:lang w:val="it-IT"/>
        </w:rPr>
        <w:t xml:space="preserve">/NĐ-CP ngày </w:t>
      </w:r>
      <w:r w:rsidR="009876FB">
        <w:rPr>
          <w:lang w:val="it-IT"/>
        </w:rPr>
        <w:t>15</w:t>
      </w:r>
      <w:r w:rsidRPr="00EB48D2">
        <w:rPr>
          <w:lang w:val="it-IT"/>
        </w:rPr>
        <w:t xml:space="preserve"> tháng </w:t>
      </w:r>
      <w:r w:rsidR="009876FB">
        <w:rPr>
          <w:lang w:val="it-IT"/>
        </w:rPr>
        <w:t>5</w:t>
      </w:r>
      <w:r w:rsidRPr="00EB48D2">
        <w:rPr>
          <w:lang w:val="it-IT"/>
        </w:rPr>
        <w:t xml:space="preserve"> năm 20</w:t>
      </w:r>
      <w:r w:rsidR="009876FB">
        <w:rPr>
          <w:lang w:val="it-IT"/>
        </w:rPr>
        <w:t>26</w:t>
      </w:r>
      <w:r w:rsidRPr="00EB48D2">
        <w:rPr>
          <w:lang w:val="it-IT"/>
        </w:rPr>
        <w:t xml:space="preserve"> của Chính phủ quy định chi tiết một số điều </w:t>
      </w:r>
      <w:r w:rsidR="006C7660">
        <w:rPr>
          <w:lang w:val="it-IT"/>
        </w:rPr>
        <w:t>và biện pháp tổ chức thi hành</w:t>
      </w:r>
      <w:r w:rsidRPr="00EB48D2">
        <w:rPr>
          <w:lang w:val="it-IT"/>
        </w:rPr>
        <w:t xml:space="preserve"> Luật tiếp công dân</w:t>
      </w:r>
      <w:r>
        <w:rPr>
          <w:lang w:val="it-IT"/>
        </w:rPr>
        <w:t xml:space="preserve">; </w:t>
      </w:r>
      <w:r w:rsidR="009876FB" w:rsidRPr="009876FB">
        <w:rPr>
          <w:iCs/>
          <w:noProof/>
        </w:rPr>
        <w:t>Căn cứ Thông tư số 65/2026/TT-BTC 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r w:rsidRPr="009876FB">
        <w:rPr>
          <w:iCs/>
          <w:lang w:val="it-IT"/>
        </w:rPr>
        <w:t>.</w:t>
      </w:r>
    </w:p>
    <w:p w14:paraId="7FA10D46" w14:textId="188A68FD" w:rsidR="005620F1" w:rsidRPr="005A2D68" w:rsidRDefault="005620F1" w:rsidP="005620F1">
      <w:pPr>
        <w:tabs>
          <w:tab w:val="left" w:pos="1350"/>
        </w:tabs>
        <w:spacing w:before="60" w:after="60" w:line="360" w:lineRule="exact"/>
        <w:ind w:firstLine="720"/>
        <w:jc w:val="both"/>
        <w:rPr>
          <w:spacing w:val="-2"/>
          <w:lang w:val="nl-NL"/>
        </w:rPr>
      </w:pPr>
      <w:r>
        <w:rPr>
          <w:iCs/>
          <w:spacing w:val="-2"/>
          <w:lang w:val="nl-NL"/>
        </w:rPr>
        <w:t>Uỷ ban nhân dân tỉnh g</w:t>
      </w:r>
      <w:r w:rsidRPr="005E23EA">
        <w:rPr>
          <w:iCs/>
          <w:spacing w:val="-2"/>
          <w:lang w:val="nl-NL"/>
        </w:rPr>
        <w:t xml:space="preserve">iao </w:t>
      </w:r>
      <w:r w:rsidRPr="005A2D68">
        <w:rPr>
          <w:iCs/>
          <w:spacing w:val="-2"/>
        </w:rPr>
        <w:t xml:space="preserve">Sở Tài chính </w:t>
      </w:r>
      <w:r w:rsidR="009876FB">
        <w:rPr>
          <w:iCs/>
          <w:spacing w:val="-2"/>
        </w:rPr>
        <w:t>nghiên cứu,</w:t>
      </w:r>
      <w:r w:rsidRPr="005A2D68">
        <w:rPr>
          <w:iCs/>
          <w:spacing w:val="-2"/>
        </w:rPr>
        <w:t xml:space="preserve"> tham mưu </w:t>
      </w:r>
      <w:r>
        <w:rPr>
          <w:iCs/>
          <w:spacing w:val="-2"/>
        </w:rPr>
        <w:t>Uỷ ban nhân dân</w:t>
      </w:r>
      <w:r w:rsidRPr="005A2D68">
        <w:rPr>
          <w:iCs/>
          <w:spacing w:val="-2"/>
        </w:rPr>
        <w:t xml:space="preserve"> tỉnh</w:t>
      </w:r>
      <w:r w:rsidR="009876FB">
        <w:rPr>
          <w:iCs/>
          <w:spacing w:val="-2"/>
        </w:rPr>
        <w:t xml:space="preserve"> trình Hội đồng nhân dân tỉnh</w:t>
      </w:r>
      <w:r w:rsidRPr="005A2D68">
        <w:rPr>
          <w:iCs/>
          <w:spacing w:val="-2"/>
        </w:rPr>
        <w:t xml:space="preserve"> </w:t>
      </w:r>
      <w:r w:rsidR="009876FB">
        <w:rPr>
          <w:iCs/>
          <w:spacing w:val="-2"/>
        </w:rPr>
        <w:t xml:space="preserve">sửa đổi </w:t>
      </w:r>
      <w:r w:rsidR="009876FB" w:rsidRPr="009876FB">
        <w:rPr>
          <w:lang w:val="nb-NO"/>
        </w:rPr>
        <w:t>Nghị quyết số 792/2025/NQ-HĐND</w:t>
      </w:r>
      <w:r>
        <w:rPr>
          <w:spacing w:val="-2"/>
          <w:lang w:val="nl-NL"/>
        </w:rPr>
        <w:t>.</w:t>
      </w:r>
    </w:p>
    <w:p w14:paraId="6087343C" w14:textId="6192D029" w:rsidR="005620F1" w:rsidRPr="004663A6" w:rsidRDefault="005620F1" w:rsidP="005620F1">
      <w:pPr>
        <w:tabs>
          <w:tab w:val="left" w:pos="1350"/>
        </w:tabs>
        <w:spacing w:before="60" w:after="60" w:line="360" w:lineRule="exact"/>
        <w:ind w:firstLine="720"/>
        <w:jc w:val="both"/>
        <w:rPr>
          <w:lang w:val="nl-NL"/>
        </w:rPr>
      </w:pPr>
      <w:r w:rsidRPr="00D66A56">
        <w:rPr>
          <w:lang w:val="nl-NL"/>
        </w:rPr>
        <w:lastRenderedPageBreak/>
        <w:t>2. Trên cơ sở đề n</w:t>
      </w:r>
      <w:r>
        <w:rPr>
          <w:lang w:val="nl-NL"/>
        </w:rPr>
        <w:t xml:space="preserve">ghị của Sở Tài chính, ý kiến thẩm định của Sở Tư pháp, </w:t>
      </w:r>
      <w:r>
        <w:t>Uỷ ban nhân dân</w:t>
      </w:r>
      <w:r w:rsidRPr="004663A6">
        <w:t xml:space="preserve"> tỉ</w:t>
      </w:r>
      <w:r>
        <w:t xml:space="preserve">nh </w:t>
      </w:r>
      <w:r w:rsidRPr="004663A6">
        <w:t xml:space="preserve">trình </w:t>
      </w:r>
      <w:r>
        <w:t>Hội đồng nhân dân</w:t>
      </w:r>
      <w:r w:rsidRPr="004663A6">
        <w:t xml:space="preserve"> tỉnh ban hành Nghị quyết </w:t>
      </w:r>
      <w:r w:rsidR="009876FB" w:rsidRPr="009876FB">
        <w:rPr>
          <w:lang w:val="nb-NO"/>
        </w:rPr>
        <w:t>quy định chế độ bồi dưỡng đối với người làm nhiệm vụ tiếp công dân, xử lý đơn khiếu nại, tố cáo, kiến nghị, phản ánh</w:t>
      </w:r>
      <w:r w:rsidR="009876FB">
        <w:rPr>
          <w:iCs/>
          <w:spacing w:val="-2"/>
        </w:rPr>
        <w:t xml:space="preserve"> trên địa bàn tỉnh Hưng Yên</w:t>
      </w:r>
      <w:r w:rsidR="008447E6">
        <w:rPr>
          <w:iCs/>
          <w:spacing w:val="-2"/>
        </w:rPr>
        <w:t>.</w:t>
      </w:r>
    </w:p>
    <w:p w14:paraId="5F545C4D" w14:textId="77777777" w:rsidR="00E97607" w:rsidRPr="00BF401F" w:rsidRDefault="007A4554" w:rsidP="006B1475">
      <w:pPr>
        <w:pStyle w:val="Bodytext21"/>
        <w:spacing w:before="120" w:after="120" w:line="240" w:lineRule="auto"/>
        <w:ind w:firstLine="720"/>
        <w:jc w:val="both"/>
        <w:rPr>
          <w:spacing w:val="-14"/>
          <w:sz w:val="28"/>
          <w:szCs w:val="28"/>
          <w:lang w:val="pl-PL"/>
        </w:rPr>
      </w:pPr>
      <w:r w:rsidRPr="00BF401F">
        <w:rPr>
          <w:spacing w:val="-14"/>
          <w:sz w:val="28"/>
          <w:szCs w:val="28"/>
          <w:lang w:val="pl-PL"/>
        </w:rPr>
        <w:t>IV. BỐ CỤC VÀ NỘI DUNG CƠ BẢN CỦA DỰ THẢO NGHỊ QUYẾT</w:t>
      </w:r>
    </w:p>
    <w:p w14:paraId="06B8B73E" w14:textId="77777777" w:rsidR="001D39A9" w:rsidRPr="008D7660" w:rsidRDefault="001D39A9" w:rsidP="001D39A9">
      <w:pPr>
        <w:spacing w:line="380" w:lineRule="exact"/>
        <w:ind w:firstLine="709"/>
        <w:jc w:val="both"/>
        <w:rPr>
          <w:b/>
        </w:rPr>
      </w:pPr>
      <w:r w:rsidRPr="008D7660">
        <w:rPr>
          <w:rStyle w:val="fontstyle01"/>
        </w:rPr>
        <w:t>1. Phạm vi điều chỉnh, đối tượng áp dụng</w:t>
      </w:r>
    </w:p>
    <w:p w14:paraId="775A831D" w14:textId="77777777" w:rsidR="001D39A9" w:rsidRPr="008D7660" w:rsidRDefault="001D39A9" w:rsidP="001D39A9">
      <w:pPr>
        <w:shd w:val="clear" w:color="auto" w:fill="FFFFFF"/>
        <w:spacing w:line="380" w:lineRule="exact"/>
        <w:ind w:firstLine="709"/>
        <w:jc w:val="both"/>
        <w:rPr>
          <w:b/>
          <w:i/>
        </w:rPr>
      </w:pPr>
      <w:r w:rsidRPr="008D7660">
        <w:rPr>
          <w:b/>
          <w:i/>
        </w:rPr>
        <w:t>a) Phạm vi điều chỉnh</w:t>
      </w:r>
    </w:p>
    <w:p w14:paraId="1BE7191D" w14:textId="77777777" w:rsidR="001D39A9" w:rsidRPr="005257DD" w:rsidRDefault="001D39A9" w:rsidP="001D39A9">
      <w:pPr>
        <w:widowControl w:val="0"/>
        <w:shd w:val="clear" w:color="auto" w:fill="FFFFFF"/>
        <w:spacing w:before="120" w:after="120"/>
        <w:ind w:firstLine="720"/>
        <w:jc w:val="both"/>
        <w:rPr>
          <w:bCs/>
          <w:shd w:val="clear" w:color="auto" w:fill="FFFFFF"/>
          <w:lang w:val="nb-NO"/>
        </w:rPr>
      </w:pPr>
      <w:r w:rsidRPr="005257DD">
        <w:rPr>
          <w:spacing w:val="-2"/>
          <w:lang w:val="nb-NO"/>
        </w:rPr>
        <w:t xml:space="preserve">Nghị quyết này quy định </w:t>
      </w:r>
      <w:r>
        <w:rPr>
          <w:spacing w:val="-2"/>
          <w:lang w:val="nb-NO"/>
        </w:rPr>
        <w:t>chế độ</w:t>
      </w:r>
      <w:r w:rsidRPr="005257DD">
        <w:rPr>
          <w:spacing w:val="-2"/>
          <w:lang w:val="nb-NO"/>
        </w:rPr>
        <w:t xml:space="preserve"> bồi dưỡng đối với người làm nhiệm vụ tiếp công dân, xử lý đơn khiếu nại, tố cáo, kiến nghị, phản ánh tại các Trụ sở tiếp công dân, địa điểm tiếp công dân trên địa bàn tỉnh </w:t>
      </w:r>
      <w:r>
        <w:rPr>
          <w:spacing w:val="-2"/>
          <w:lang w:val="nb-NO"/>
        </w:rPr>
        <w:t>Hưng Yên được quy định tại Khoản 2, Khoản 3, Khoản 4 Điều 37 Nghị định số 154/2026/NĐ-CP của Chính phủ quy định chi tiết một số điều và biện pháp tổ chức thi hành Luật Tiếp công dân, theo quy định tại Khoản 2 Điều 7 Thông tư số 320/2016/TT-BTC của Bộ trưởng Bộ Tài chính quy định chế độ bồi dưỡng, đối với người làm nhiệm vụ tiếp công dân, xử lý đơn khiếu nại, tố cáo, kiến nghị, phản ánh.</w:t>
      </w:r>
    </w:p>
    <w:p w14:paraId="45546530" w14:textId="77777777" w:rsidR="001D39A9" w:rsidRDefault="001D39A9" w:rsidP="001D39A9">
      <w:pPr>
        <w:shd w:val="clear" w:color="auto" w:fill="FFFFFF"/>
        <w:spacing w:line="380" w:lineRule="exact"/>
        <w:ind w:firstLine="709"/>
        <w:jc w:val="both"/>
        <w:rPr>
          <w:b/>
          <w:i/>
        </w:rPr>
      </w:pPr>
      <w:r w:rsidRPr="008D7660">
        <w:rPr>
          <w:b/>
          <w:i/>
        </w:rPr>
        <w:t>b) Đối tượng áp dụng</w:t>
      </w:r>
    </w:p>
    <w:p w14:paraId="0B2F7BA9" w14:textId="5389D4CA" w:rsidR="001D39A9" w:rsidRPr="005257DD" w:rsidRDefault="00837892" w:rsidP="001D39A9">
      <w:pPr>
        <w:widowControl w:val="0"/>
        <w:spacing w:before="120" w:after="120"/>
        <w:ind w:firstLine="720"/>
        <w:jc w:val="both"/>
        <w:rPr>
          <w:lang w:val="nb-NO"/>
        </w:rPr>
      </w:pPr>
      <w:r>
        <w:rPr>
          <w:lang w:val="nb-NO"/>
        </w:rPr>
        <w:t>-</w:t>
      </w:r>
      <w:r w:rsidR="001D39A9" w:rsidRPr="005257DD">
        <w:rPr>
          <w:lang w:val="nb-NO"/>
        </w:rPr>
        <w:t xml:space="preserve"> Cán bộ, công chức, viên chức, người làm công tác cơ yếu thuộc các cơ quan, tổ chức, đơn vị được cấp có thẩm quyền giao nhiệm vụ hoặc</w:t>
      </w:r>
      <w:r w:rsidR="001D39A9">
        <w:rPr>
          <w:lang w:val="nb-NO"/>
        </w:rPr>
        <w:t xml:space="preserve"> được</w:t>
      </w:r>
      <w:r w:rsidR="001D39A9" w:rsidRPr="005257DD">
        <w:rPr>
          <w:lang w:val="nb-NO"/>
        </w:rPr>
        <w:t xml:space="preserve"> phân công</w:t>
      </w:r>
      <w:r w:rsidR="001D39A9">
        <w:rPr>
          <w:lang w:val="nb-NO"/>
        </w:rPr>
        <w:t xml:space="preserve"> trực tiếp giúp việc cho hoạt động</w:t>
      </w:r>
      <w:r w:rsidR="001D39A9" w:rsidRPr="005257DD">
        <w:rPr>
          <w:lang w:val="nb-NO"/>
        </w:rPr>
        <w:t xml:space="preserve"> tiếp công dân, xử lý đơn khiếu nại, tố cáo, kiến nghị, phản ánh tại Trụ sở tiếp công dân hoặc địa điểm tiếp công dân.</w:t>
      </w:r>
    </w:p>
    <w:p w14:paraId="37A7C96D" w14:textId="68650D3A" w:rsidR="001D39A9" w:rsidRPr="005257DD" w:rsidRDefault="00837892" w:rsidP="001D39A9">
      <w:pPr>
        <w:widowControl w:val="0"/>
        <w:spacing w:before="120" w:after="120"/>
        <w:ind w:firstLine="720"/>
        <w:jc w:val="both"/>
        <w:rPr>
          <w:lang w:val="nb-NO"/>
        </w:rPr>
      </w:pPr>
      <w:r>
        <w:rPr>
          <w:lang w:val="nb-NO"/>
        </w:rPr>
        <w:t>-</w:t>
      </w:r>
      <w:r w:rsidR="001D39A9" w:rsidRPr="005257DD">
        <w:rPr>
          <w:lang w:val="nb-NO"/>
        </w:rPr>
        <w:t xml:space="preserve">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p>
    <w:p w14:paraId="3AE73BEE" w14:textId="6B26DF87" w:rsidR="001D39A9" w:rsidRPr="005257DD" w:rsidRDefault="00837892" w:rsidP="001D39A9">
      <w:pPr>
        <w:widowControl w:val="0"/>
        <w:spacing w:before="120" w:after="120"/>
        <w:ind w:firstLine="720"/>
        <w:jc w:val="both"/>
        <w:rPr>
          <w:lang w:val="nb-NO"/>
        </w:rPr>
      </w:pPr>
      <w:r>
        <w:rPr>
          <w:lang w:val="nb-NO"/>
        </w:rPr>
        <w:t>-</w:t>
      </w:r>
      <w:r w:rsidR="001D39A9" w:rsidRPr="005257DD">
        <w:rPr>
          <w:lang w:val="nb-NO"/>
        </w:rPr>
        <w:t xml:space="preserve"> Cán bộ, công chức; sỹ quan, hạ sỹ quan, chiến sỹ, quân nhân chuyên nghiệp và nhân viên quốc phòng trong lực lượng vũ trang; người làm công tác cơ yếu; cán bộ dân phòng, y tế, giao thông khi được cấp có thẩm quyền giao nhiệm vụ hoặc</w:t>
      </w:r>
      <w:r w:rsidR="001D39A9">
        <w:rPr>
          <w:lang w:val="nb-NO"/>
        </w:rPr>
        <w:t xml:space="preserve"> phân công</w:t>
      </w:r>
      <w:r w:rsidR="001D39A9" w:rsidRPr="005257DD">
        <w:rPr>
          <w:lang w:val="nb-NO"/>
        </w:rPr>
        <w:t xml:space="preserve"> phối hợp tiếp công dân, giữ gìn an ninh, trật tự, bảo đảm y tế tại Trụ sở tiếp công dân hoặc địa điểm tiếp công dân.</w:t>
      </w:r>
    </w:p>
    <w:p w14:paraId="53F2F16D" w14:textId="17808654" w:rsidR="001D39A9" w:rsidRDefault="00837892" w:rsidP="001D39A9">
      <w:pPr>
        <w:widowControl w:val="0"/>
        <w:shd w:val="clear" w:color="auto" w:fill="FFFFFF"/>
        <w:spacing w:before="120" w:after="120"/>
        <w:ind w:firstLine="720"/>
        <w:jc w:val="both"/>
        <w:rPr>
          <w:lang w:val="nb-NO"/>
        </w:rPr>
      </w:pPr>
      <w:r>
        <w:rPr>
          <w:lang w:val="nb-NO"/>
        </w:rPr>
        <w:t>-</w:t>
      </w:r>
      <w:r w:rsidR="001D39A9" w:rsidRPr="005257DD">
        <w:rPr>
          <w:lang w:val="nb-NO"/>
        </w:rPr>
        <w:t xml:space="preserve"> Người đứng đầu, cấp phó của người đứng đầu cơ quan, tổ chức, đơn vị, cán bộ, công chức, viên chức, người làm công tác cơ yếu được cấp có thẩm quyền giao nhiệm vụ chuyên trách xử lý đơn khiếu nại, tố cáo, kiến nghị, phản ánh.</w:t>
      </w:r>
    </w:p>
    <w:p w14:paraId="2A24C5E1" w14:textId="04C7C02F" w:rsidR="001D39A9" w:rsidRPr="005257DD" w:rsidRDefault="00837892" w:rsidP="001D39A9">
      <w:pPr>
        <w:widowControl w:val="0"/>
        <w:shd w:val="clear" w:color="auto" w:fill="FFFFFF"/>
        <w:spacing w:before="120" w:after="120"/>
        <w:ind w:firstLine="720"/>
        <w:jc w:val="both"/>
        <w:rPr>
          <w:bCs/>
          <w:shd w:val="clear" w:color="auto" w:fill="FFFFFF"/>
          <w:lang w:val="nb-NO"/>
        </w:rPr>
      </w:pPr>
      <w:r>
        <w:rPr>
          <w:lang w:val="nb-NO"/>
        </w:rPr>
        <w:t>-</w:t>
      </w:r>
      <w:r w:rsidR="001D39A9">
        <w:rPr>
          <w:lang w:val="nb-NO"/>
        </w:rPr>
        <w:t xml:space="preserve"> Các cơ quan, đơn vị, tổ chức, cá nhân có liên quan.</w:t>
      </w:r>
    </w:p>
    <w:p w14:paraId="391ACC49" w14:textId="77777777" w:rsidR="001D39A9" w:rsidRPr="008D7660" w:rsidRDefault="001D39A9" w:rsidP="001D39A9">
      <w:pPr>
        <w:spacing w:line="380" w:lineRule="exact"/>
        <w:ind w:firstLine="709"/>
        <w:jc w:val="both"/>
        <w:rPr>
          <w:lang w:bidi="vi-VN"/>
        </w:rPr>
      </w:pPr>
      <w:r w:rsidRPr="008D7660">
        <w:rPr>
          <w:rStyle w:val="fontstyle01"/>
        </w:rPr>
        <w:t>2. Bố cục của dự thảo Nghị quyết</w:t>
      </w:r>
    </w:p>
    <w:p w14:paraId="541BEADA" w14:textId="77777777" w:rsidR="001D39A9" w:rsidRPr="008D7660" w:rsidRDefault="001D39A9" w:rsidP="001D39A9">
      <w:pPr>
        <w:spacing w:line="380" w:lineRule="exact"/>
        <w:ind w:firstLine="709"/>
        <w:jc w:val="both"/>
      </w:pPr>
      <w:r w:rsidRPr="008D7660">
        <w:t>Dự thảo Nghị quyết gồm có 0</w:t>
      </w:r>
      <w:r>
        <w:t>5</w:t>
      </w:r>
      <w:r w:rsidRPr="008D7660">
        <w:t xml:space="preserve"> Điều, cụ thể:</w:t>
      </w:r>
    </w:p>
    <w:p w14:paraId="4E0DA155" w14:textId="77777777" w:rsidR="001D39A9" w:rsidRPr="008D7660" w:rsidRDefault="001D39A9" w:rsidP="001D39A9">
      <w:pPr>
        <w:spacing w:line="380" w:lineRule="exact"/>
        <w:ind w:firstLine="709"/>
        <w:jc w:val="both"/>
      </w:pPr>
      <w:r w:rsidRPr="008D7660">
        <w:t>Điều 1: Phạm vi điều chỉnh.</w:t>
      </w:r>
    </w:p>
    <w:p w14:paraId="7BF3288B" w14:textId="77777777" w:rsidR="001D39A9" w:rsidRPr="008D7660" w:rsidRDefault="001D39A9" w:rsidP="001D39A9">
      <w:pPr>
        <w:spacing w:line="380" w:lineRule="exact"/>
        <w:ind w:firstLine="709"/>
        <w:jc w:val="both"/>
      </w:pPr>
      <w:r w:rsidRPr="008D7660">
        <w:t>Điều 2. Đối tượng áp dụng.</w:t>
      </w:r>
    </w:p>
    <w:p w14:paraId="3A676790" w14:textId="77777777" w:rsidR="001D39A9" w:rsidRPr="004663B6" w:rsidRDefault="001D39A9" w:rsidP="001D39A9">
      <w:pPr>
        <w:spacing w:line="380" w:lineRule="exact"/>
        <w:ind w:firstLine="709"/>
        <w:jc w:val="both"/>
      </w:pPr>
      <w:r w:rsidRPr="008D7660">
        <w:t xml:space="preserve">Điều 3. </w:t>
      </w:r>
      <w:r>
        <w:t>Mức chi bồi dưỡng</w:t>
      </w:r>
    </w:p>
    <w:p w14:paraId="340C401A" w14:textId="63E6C8B3" w:rsidR="00BA3855" w:rsidRDefault="001D39A9" w:rsidP="001D39A9">
      <w:pPr>
        <w:spacing w:line="380" w:lineRule="exact"/>
        <w:ind w:firstLine="709"/>
        <w:jc w:val="both"/>
      </w:pPr>
      <w:r w:rsidRPr="008D7660">
        <w:t xml:space="preserve">Điều </w:t>
      </w:r>
      <w:r>
        <w:t>4</w:t>
      </w:r>
      <w:r w:rsidRPr="008D7660">
        <w:t xml:space="preserve">. </w:t>
      </w:r>
      <w:r w:rsidR="00BA3855" w:rsidRPr="008D7660">
        <w:t>Tổ chức thực hiện</w:t>
      </w:r>
      <w:r w:rsidR="00BA3855">
        <w:t>.</w:t>
      </w:r>
      <w:r w:rsidR="00BA3855" w:rsidRPr="008D7660">
        <w:t xml:space="preserve"> </w:t>
      </w:r>
    </w:p>
    <w:p w14:paraId="4EFD2CBD" w14:textId="2FC2EC0F" w:rsidR="00BA3855" w:rsidRPr="008D7660" w:rsidRDefault="001D39A9" w:rsidP="00BA3855">
      <w:pPr>
        <w:spacing w:line="380" w:lineRule="exact"/>
        <w:ind w:firstLine="709"/>
        <w:jc w:val="both"/>
      </w:pPr>
      <w:r w:rsidRPr="008D7660">
        <w:lastRenderedPageBreak/>
        <w:t xml:space="preserve">Điều </w:t>
      </w:r>
      <w:r>
        <w:t>5</w:t>
      </w:r>
      <w:r w:rsidRPr="008D7660">
        <w:t>.</w:t>
      </w:r>
      <w:r w:rsidR="00BA3855" w:rsidRPr="00BA3855">
        <w:t xml:space="preserve"> </w:t>
      </w:r>
      <w:r w:rsidR="00BA3855" w:rsidRPr="008D7660">
        <w:t>Hiệu lực thi hành.</w:t>
      </w:r>
    </w:p>
    <w:p w14:paraId="6460507F" w14:textId="77777777" w:rsidR="001D39A9" w:rsidRPr="008D7660" w:rsidRDefault="001D39A9" w:rsidP="001D39A9">
      <w:pPr>
        <w:spacing w:line="380" w:lineRule="exact"/>
        <w:ind w:firstLine="709"/>
        <w:jc w:val="both"/>
        <w:rPr>
          <w:bCs/>
        </w:rPr>
      </w:pPr>
      <w:r w:rsidRPr="008D7660">
        <w:rPr>
          <w:rStyle w:val="fontstyle01"/>
        </w:rPr>
        <w:t>3. Nội dung cơ bản của dự thảo Nghị quyết</w:t>
      </w:r>
    </w:p>
    <w:p w14:paraId="5DFCFE56" w14:textId="7C7DE2AB" w:rsidR="001D39A9" w:rsidRPr="00E61E40" w:rsidRDefault="001D39A9" w:rsidP="001D39A9">
      <w:pPr>
        <w:widowControl w:val="0"/>
        <w:spacing w:line="360" w:lineRule="exact"/>
        <w:ind w:firstLine="709"/>
        <w:jc w:val="both"/>
      </w:pPr>
      <w:r w:rsidRPr="00E61E40">
        <w:t xml:space="preserve">a) Các đối tượng được quy định tại khoản 1, khoản 2 Điều 2 </w:t>
      </w:r>
      <w:r>
        <w:t xml:space="preserve">của dự thảo </w:t>
      </w:r>
      <w:r w:rsidRPr="00E61E40">
        <w:t>Nghị quyết mà chưa được hưởng chế độ phụ cấp trách nhiệm theo nghề, khi làm nhiệm vụ tiếp công dân, xử lý đơn khiếu nại, tố cáo, kiến nghị, phản ánh tại trụ sở tiếp công dân hoặc địa điểm tiếp công dân được bồi dưỡng 2</w:t>
      </w:r>
      <w:r w:rsidR="00BA3855">
        <w:t>0</w:t>
      </w:r>
      <w:r w:rsidRPr="00E61E40">
        <w:t xml:space="preserve">0.000 đồng/1ngày/1người; trường hợp đang được hưởng chế độ phụ cấp trách nhiệm theo nghề thì được bồi dưỡng </w:t>
      </w:r>
      <w:r w:rsidR="00BA3855">
        <w:t>150</w:t>
      </w:r>
      <w:r w:rsidRPr="00E61E40">
        <w:t>.000 đồng/1ngày/1người.</w:t>
      </w:r>
    </w:p>
    <w:p w14:paraId="4DB62027" w14:textId="30333FE2" w:rsidR="001D39A9" w:rsidRPr="00E61E40" w:rsidRDefault="001D39A9" w:rsidP="001D39A9">
      <w:pPr>
        <w:spacing w:line="360" w:lineRule="exact"/>
        <w:ind w:firstLine="677"/>
        <w:jc w:val="both"/>
      </w:pPr>
      <w:r w:rsidRPr="00E61E40">
        <w:t xml:space="preserve">b) Các đối tượng quy định tại khoản 3, khoản </w:t>
      </w:r>
      <w:r>
        <w:rPr>
          <w:lang w:val="vi-VN"/>
        </w:rPr>
        <w:t xml:space="preserve">4, </w:t>
      </w:r>
      <w:r w:rsidRPr="00E61E40">
        <w:t xml:space="preserve">Điều 2 </w:t>
      </w:r>
      <w:r>
        <w:t xml:space="preserve">của dự thảo </w:t>
      </w:r>
      <w:r w:rsidRPr="00E61E40">
        <w:t xml:space="preserve">Nghị quyết được bồi dưỡng </w:t>
      </w:r>
      <w:r w:rsidR="00BA3855">
        <w:t>10</w:t>
      </w:r>
      <w:r w:rsidRPr="00E61E40">
        <w:t>0.000 đồng/1ngày/1người.</w:t>
      </w:r>
    </w:p>
    <w:p w14:paraId="5EFC5C1F" w14:textId="77777777" w:rsidR="001D39A9" w:rsidRPr="008D7660" w:rsidRDefault="001D39A9" w:rsidP="001D39A9">
      <w:pPr>
        <w:spacing w:line="380" w:lineRule="exact"/>
        <w:ind w:firstLine="709"/>
        <w:jc w:val="both"/>
        <w:rPr>
          <w:b/>
        </w:rPr>
      </w:pPr>
      <w:r w:rsidRPr="008D7660">
        <w:rPr>
          <w:b/>
        </w:rPr>
        <w:t>V. DỰ KIẾN NGUỒN LỰC, ĐIỀU KIỆN BẢO ĐẢM CHO VIỆC THI HÀNH NGHỊ QUYẾT VÀ THỜI GIAN TRÌNH THÔNG QUA</w:t>
      </w:r>
    </w:p>
    <w:p w14:paraId="1266F6F1" w14:textId="77777777" w:rsidR="001D39A9" w:rsidRPr="008D7660" w:rsidRDefault="001D39A9" w:rsidP="001D39A9">
      <w:pPr>
        <w:spacing w:line="380" w:lineRule="exact"/>
        <w:ind w:firstLine="709"/>
        <w:jc w:val="both"/>
        <w:rPr>
          <w:b/>
        </w:rPr>
      </w:pPr>
      <w:r w:rsidRPr="008D7660">
        <w:rPr>
          <w:b/>
        </w:rPr>
        <w:t>1. Dự kiến nguồn lực, điều kiện bảo đảm cho việc thi hành nghị quyết</w:t>
      </w:r>
    </w:p>
    <w:p w14:paraId="131C41B0" w14:textId="77777777" w:rsidR="001D39A9" w:rsidRPr="00D46E9D" w:rsidRDefault="001D39A9" w:rsidP="001D39A9">
      <w:pPr>
        <w:spacing w:line="380" w:lineRule="exact"/>
        <w:ind w:firstLine="720"/>
        <w:jc w:val="both"/>
        <w:rPr>
          <w:bCs/>
        </w:rPr>
      </w:pPr>
      <w:r w:rsidRPr="00D24886">
        <w:rPr>
          <w:color w:val="000000"/>
        </w:rPr>
        <w:t xml:space="preserve">Dự thảo </w:t>
      </w:r>
      <w:r>
        <w:rPr>
          <w:color w:val="000000"/>
          <w:lang w:val="vi-VN"/>
        </w:rPr>
        <w:t xml:space="preserve">Nghị quyết </w:t>
      </w:r>
      <w:r w:rsidRPr="00D24886">
        <w:rPr>
          <w:color w:val="000000"/>
        </w:rPr>
        <w:t>có nguồn lực, điều kiện đảm bảo cho việc thi hành</w:t>
      </w:r>
      <w:r>
        <w:rPr>
          <w:color w:val="000000"/>
        </w:rPr>
        <w:t xml:space="preserve"> d</w:t>
      </w:r>
      <w:r>
        <w:t xml:space="preserve">o </w:t>
      </w:r>
      <w:r w:rsidRPr="00D24886">
        <w:rPr>
          <w:color w:val="000000"/>
        </w:rPr>
        <w:t>định mức phân bổ dự toán chi thường xuyên ngân sách địa phương</w:t>
      </w:r>
      <w:r>
        <w:t xml:space="preserve"> cho các cơ quan, đơn vị, địa phương đã bao gồm kinh phí cho </w:t>
      </w:r>
      <w:r w:rsidRPr="00893703">
        <w:t>nhiệm vụ tiếp công dân, xử lý đơn khiếu nại, tố cáo, kiến nghị, phản ánh</w:t>
      </w:r>
      <w:r>
        <w:t>.</w:t>
      </w:r>
    </w:p>
    <w:p w14:paraId="3E10B103" w14:textId="77777777" w:rsidR="001D39A9" w:rsidRPr="008D7660" w:rsidRDefault="001D39A9" w:rsidP="001D39A9">
      <w:pPr>
        <w:spacing w:line="380" w:lineRule="exact"/>
        <w:ind w:firstLine="720"/>
        <w:jc w:val="both"/>
        <w:rPr>
          <w:b/>
        </w:rPr>
      </w:pPr>
      <w:r w:rsidRPr="008D7660">
        <w:rPr>
          <w:b/>
        </w:rPr>
        <w:t>2. Thời gian trình thông qua</w:t>
      </w:r>
    </w:p>
    <w:p w14:paraId="2163A326" w14:textId="161643A0" w:rsidR="001D39A9" w:rsidRPr="008D7660" w:rsidRDefault="001D39A9" w:rsidP="001D39A9">
      <w:pPr>
        <w:spacing w:line="380" w:lineRule="exact"/>
        <w:ind w:firstLine="720"/>
        <w:jc w:val="both"/>
        <w:rPr>
          <w:bCs/>
        </w:rPr>
      </w:pPr>
      <w:r>
        <w:rPr>
          <w:bCs/>
        </w:rPr>
        <w:t xml:space="preserve">Dự kiến trình </w:t>
      </w:r>
      <w:r w:rsidRPr="008D7660">
        <w:rPr>
          <w:bCs/>
        </w:rPr>
        <w:t xml:space="preserve">Hội đồng nhân dân tỉnh thông qua tại kỳ họp tháng </w:t>
      </w:r>
      <w:r>
        <w:rPr>
          <w:bCs/>
        </w:rPr>
        <w:t>…</w:t>
      </w:r>
      <w:r w:rsidRPr="008D7660">
        <w:rPr>
          <w:bCs/>
        </w:rPr>
        <w:t>/202</w:t>
      </w:r>
      <w:r w:rsidR="00BA3855">
        <w:rPr>
          <w:bCs/>
        </w:rPr>
        <w:t>6</w:t>
      </w:r>
      <w:r w:rsidRPr="008D7660">
        <w:rPr>
          <w:bCs/>
        </w:rPr>
        <w:t>.</w:t>
      </w:r>
    </w:p>
    <w:p w14:paraId="0676A13B" w14:textId="77777777" w:rsidR="001D39A9" w:rsidRPr="008D7660" w:rsidRDefault="001D39A9" w:rsidP="001D39A9">
      <w:pPr>
        <w:spacing w:line="380" w:lineRule="exact"/>
        <w:ind w:firstLine="720"/>
        <w:jc w:val="both"/>
      </w:pPr>
      <w:r w:rsidRPr="008D7660">
        <w:t xml:space="preserve">Ủy ban nhân dân tỉnh </w:t>
      </w:r>
      <w:r>
        <w:t xml:space="preserve">kính </w:t>
      </w:r>
      <w:r w:rsidRPr="008D7660">
        <w:t>trình Hội đồng nhân dân tỉnh xem xét, quyết định.</w:t>
      </w:r>
      <w:r>
        <w:t>/.</w:t>
      </w:r>
    </w:p>
    <w:p w14:paraId="1013FF4C" w14:textId="77777777" w:rsidR="001D39A9" w:rsidRDefault="001D39A9" w:rsidP="001D39A9">
      <w:pPr>
        <w:spacing w:before="120"/>
        <w:ind w:right="-25" w:firstLine="709"/>
        <w:jc w:val="both"/>
      </w:pPr>
      <w:r w:rsidRPr="003A1C38">
        <w:rPr>
          <w:rFonts w:ascii="Times New Roman Italic" w:hAnsi="Times New Roman Italic"/>
          <w:i/>
          <w:iCs/>
          <w:spacing w:val="-4"/>
        </w:rPr>
        <w:t>(Xin gửi kèm theo: Dự thảo Nghị quyết của Hội đồng nhân dân tỉnh; Bản so sánh, thuyết minh nội dung dự thảo)./.</w:t>
      </w:r>
    </w:p>
    <w:p w14:paraId="6A35B630" w14:textId="77777777" w:rsidR="001D39A9" w:rsidRPr="0011600E" w:rsidRDefault="001D39A9" w:rsidP="001D39A9">
      <w:pPr>
        <w:spacing w:before="120" w:after="120"/>
        <w:ind w:right="-23"/>
        <w:jc w:val="center"/>
        <w:rPr>
          <w:i/>
          <w:sz w:val="8"/>
        </w:rPr>
      </w:pPr>
      <w:bookmarkStart w:id="1" w:name="_Hlk159500443"/>
    </w:p>
    <w:tbl>
      <w:tblPr>
        <w:tblW w:w="9039" w:type="dxa"/>
        <w:tblLayout w:type="fixed"/>
        <w:tblLook w:val="04A0" w:firstRow="1" w:lastRow="0" w:firstColumn="1" w:lastColumn="0" w:noHBand="0" w:noVBand="1"/>
      </w:tblPr>
      <w:tblGrid>
        <w:gridCol w:w="3796"/>
        <w:gridCol w:w="360"/>
        <w:gridCol w:w="4883"/>
      </w:tblGrid>
      <w:tr w:rsidR="001D39A9" w:rsidRPr="0011600E" w14:paraId="79245578" w14:textId="77777777" w:rsidTr="003233E1">
        <w:tc>
          <w:tcPr>
            <w:tcW w:w="3796" w:type="dxa"/>
          </w:tcPr>
          <w:p w14:paraId="299B3664" w14:textId="77777777" w:rsidR="001D39A9" w:rsidRPr="0011600E" w:rsidRDefault="001D39A9" w:rsidP="003233E1">
            <w:pPr>
              <w:rPr>
                <w:sz w:val="22"/>
                <w:szCs w:val="22"/>
              </w:rPr>
            </w:pPr>
            <w:r w:rsidRPr="0011600E">
              <w:rPr>
                <w:b/>
                <w:i/>
              </w:rPr>
              <w:t>Nơi nhận:</w:t>
            </w:r>
          </w:p>
        </w:tc>
        <w:tc>
          <w:tcPr>
            <w:tcW w:w="360" w:type="dxa"/>
          </w:tcPr>
          <w:p w14:paraId="428263D5" w14:textId="77777777" w:rsidR="001D39A9" w:rsidRPr="0011600E" w:rsidRDefault="001D39A9" w:rsidP="003233E1">
            <w:pPr>
              <w:rPr>
                <w:szCs w:val="22"/>
              </w:rPr>
            </w:pPr>
          </w:p>
        </w:tc>
        <w:tc>
          <w:tcPr>
            <w:tcW w:w="4883" w:type="dxa"/>
          </w:tcPr>
          <w:p w14:paraId="1F3CC37D" w14:textId="77777777" w:rsidR="001D39A9" w:rsidRPr="0011600E" w:rsidRDefault="001D39A9" w:rsidP="003233E1">
            <w:pPr>
              <w:jc w:val="center"/>
              <w:rPr>
                <w:b/>
              </w:rPr>
            </w:pPr>
            <w:r w:rsidRPr="0011600E">
              <w:rPr>
                <w:b/>
              </w:rPr>
              <w:t xml:space="preserve">TM. ỦY BAN NHÂN DÂN </w:t>
            </w:r>
          </w:p>
        </w:tc>
      </w:tr>
      <w:tr w:rsidR="001D39A9" w:rsidRPr="0011600E" w14:paraId="21726BC1" w14:textId="77777777" w:rsidTr="003233E1">
        <w:trPr>
          <w:trHeight w:val="2078"/>
        </w:trPr>
        <w:tc>
          <w:tcPr>
            <w:tcW w:w="3796" w:type="dxa"/>
          </w:tcPr>
          <w:p w14:paraId="01EFCC3E" w14:textId="77777777" w:rsidR="001D39A9" w:rsidRPr="0011600E" w:rsidRDefault="001D39A9" w:rsidP="003233E1">
            <w:pPr>
              <w:ind w:right="-25"/>
              <w:jc w:val="both"/>
              <w:rPr>
                <w:sz w:val="22"/>
              </w:rPr>
            </w:pPr>
            <w:r w:rsidRPr="0011600E">
              <w:rPr>
                <w:sz w:val="22"/>
              </w:rPr>
              <w:t>- Như trên;</w:t>
            </w:r>
          </w:p>
          <w:p w14:paraId="677B0C83" w14:textId="77777777" w:rsidR="001D39A9" w:rsidRPr="0011600E" w:rsidRDefault="001D39A9" w:rsidP="003233E1">
            <w:pPr>
              <w:ind w:right="-25"/>
              <w:jc w:val="both"/>
              <w:rPr>
                <w:sz w:val="22"/>
              </w:rPr>
            </w:pPr>
            <w:r w:rsidRPr="0011600E">
              <w:rPr>
                <w:sz w:val="22"/>
              </w:rPr>
              <w:t>- CT, PCT UBND tỉnh;</w:t>
            </w:r>
          </w:p>
          <w:p w14:paraId="769BDAF3" w14:textId="77777777" w:rsidR="001D39A9" w:rsidRPr="0011600E" w:rsidRDefault="001D39A9" w:rsidP="003233E1">
            <w:pPr>
              <w:ind w:right="-25"/>
              <w:jc w:val="both"/>
              <w:rPr>
                <w:sz w:val="22"/>
              </w:rPr>
            </w:pPr>
            <w:r w:rsidRPr="0011600E">
              <w:rPr>
                <w:sz w:val="22"/>
              </w:rPr>
              <w:t>- Các Sở: Nội vụ, Tư pháp, Tài chính;</w:t>
            </w:r>
            <w:r w:rsidRPr="0011600E">
              <w:rPr>
                <w:sz w:val="22"/>
              </w:rPr>
              <w:tab/>
              <w:t xml:space="preserve">                                                              </w:t>
            </w:r>
          </w:p>
          <w:p w14:paraId="542B998E" w14:textId="77777777" w:rsidR="001D39A9" w:rsidRPr="0011600E" w:rsidRDefault="001D39A9" w:rsidP="003233E1">
            <w:pPr>
              <w:ind w:right="-25"/>
              <w:jc w:val="both"/>
              <w:rPr>
                <w:sz w:val="22"/>
              </w:rPr>
            </w:pPr>
            <w:r w:rsidRPr="0011600E">
              <w:rPr>
                <w:sz w:val="22"/>
              </w:rPr>
              <w:t xml:space="preserve">- </w:t>
            </w:r>
            <w:r>
              <w:rPr>
                <w:sz w:val="22"/>
                <w:szCs w:val="16"/>
              </w:rPr>
              <w:t>Lãnh đạo Văn phòng</w:t>
            </w:r>
            <w:r w:rsidRPr="0011600E">
              <w:rPr>
                <w:sz w:val="22"/>
              </w:rPr>
              <w:t>;</w:t>
            </w:r>
          </w:p>
          <w:p w14:paraId="27AED167" w14:textId="77777777" w:rsidR="001D39A9" w:rsidRPr="0011600E" w:rsidRDefault="001D39A9" w:rsidP="003233E1">
            <w:pPr>
              <w:ind w:right="-25"/>
              <w:jc w:val="both"/>
              <w:rPr>
                <w:sz w:val="22"/>
              </w:rPr>
            </w:pPr>
            <w:r w:rsidRPr="0011600E">
              <w:rPr>
                <w:sz w:val="22"/>
              </w:rPr>
              <w:t xml:space="preserve">- Cổng TTĐT tỉnh;                                                                                        </w:t>
            </w:r>
            <w:r w:rsidRPr="0011600E">
              <w:t xml:space="preserve"> </w:t>
            </w:r>
            <w:r w:rsidRPr="0011600E">
              <w:rPr>
                <w:sz w:val="22"/>
              </w:rPr>
              <w:t xml:space="preserve"> </w:t>
            </w:r>
          </w:p>
          <w:p w14:paraId="78A416B6" w14:textId="77777777" w:rsidR="001D39A9" w:rsidRPr="0011600E" w:rsidRDefault="001D39A9" w:rsidP="003233E1">
            <w:pPr>
              <w:rPr>
                <w:sz w:val="22"/>
                <w:szCs w:val="22"/>
              </w:rPr>
            </w:pPr>
            <w:r>
              <w:rPr>
                <w:sz w:val="22"/>
              </w:rPr>
              <w:t>- Lưu: VT</w:t>
            </w:r>
            <w:r w:rsidRPr="0011600E">
              <w:rPr>
                <w:sz w:val="18"/>
              </w:rPr>
              <w:t>.</w:t>
            </w:r>
          </w:p>
        </w:tc>
        <w:tc>
          <w:tcPr>
            <w:tcW w:w="360" w:type="dxa"/>
          </w:tcPr>
          <w:p w14:paraId="4A082A18" w14:textId="77777777" w:rsidR="001D39A9" w:rsidRPr="0011600E" w:rsidRDefault="001D39A9" w:rsidP="003233E1">
            <w:pPr>
              <w:rPr>
                <w:szCs w:val="22"/>
              </w:rPr>
            </w:pPr>
          </w:p>
        </w:tc>
        <w:tc>
          <w:tcPr>
            <w:tcW w:w="4883" w:type="dxa"/>
          </w:tcPr>
          <w:p w14:paraId="3643BCCD" w14:textId="77777777" w:rsidR="001D39A9" w:rsidRPr="0011600E" w:rsidRDefault="001D39A9" w:rsidP="003233E1">
            <w:pPr>
              <w:jc w:val="center"/>
              <w:rPr>
                <w:b/>
              </w:rPr>
            </w:pPr>
            <w:r w:rsidRPr="0011600E">
              <w:rPr>
                <w:b/>
              </w:rPr>
              <w:t>CHỦ TỊCH</w:t>
            </w:r>
          </w:p>
          <w:p w14:paraId="5FAED565" w14:textId="77777777" w:rsidR="001D39A9" w:rsidRPr="0011600E" w:rsidRDefault="001D39A9" w:rsidP="003233E1">
            <w:pPr>
              <w:jc w:val="center"/>
              <w:rPr>
                <w:rFonts w:eastAsia="Calibri"/>
                <w:b/>
              </w:rPr>
            </w:pPr>
          </w:p>
          <w:p w14:paraId="513D6420" w14:textId="77777777" w:rsidR="001D39A9" w:rsidRPr="0011600E" w:rsidRDefault="001D39A9" w:rsidP="003233E1">
            <w:pPr>
              <w:jc w:val="center"/>
              <w:rPr>
                <w:b/>
              </w:rPr>
            </w:pPr>
          </w:p>
          <w:p w14:paraId="3B36F0B3" w14:textId="77777777" w:rsidR="001D39A9" w:rsidRPr="0011600E" w:rsidRDefault="001D39A9" w:rsidP="003233E1">
            <w:pPr>
              <w:jc w:val="center"/>
              <w:rPr>
                <w:b/>
              </w:rPr>
            </w:pPr>
          </w:p>
          <w:p w14:paraId="45BCCB09" w14:textId="77777777" w:rsidR="001D39A9" w:rsidRPr="0011600E" w:rsidRDefault="001D39A9" w:rsidP="003233E1">
            <w:pPr>
              <w:jc w:val="center"/>
              <w:rPr>
                <w:b/>
              </w:rPr>
            </w:pPr>
          </w:p>
          <w:p w14:paraId="20596B34" w14:textId="1E2D9845" w:rsidR="001D39A9" w:rsidRPr="0011600E" w:rsidRDefault="001D39A9" w:rsidP="003233E1">
            <w:pPr>
              <w:jc w:val="center"/>
              <w:rPr>
                <w:b/>
              </w:rPr>
            </w:pPr>
          </w:p>
        </w:tc>
      </w:tr>
      <w:bookmarkEnd w:id="1"/>
    </w:tbl>
    <w:p w14:paraId="19CD1940" w14:textId="0BA8F53F" w:rsidR="00485CEB" w:rsidRPr="00BF401F" w:rsidRDefault="00485CEB" w:rsidP="00BA3855">
      <w:pPr>
        <w:widowControl w:val="0"/>
        <w:shd w:val="clear" w:color="auto" w:fill="FFFFFF"/>
        <w:spacing w:before="120" w:after="120"/>
        <w:jc w:val="both"/>
        <w:rPr>
          <w:sz w:val="8"/>
        </w:rPr>
      </w:pPr>
    </w:p>
    <w:sectPr w:rsidR="00485CEB" w:rsidRPr="00BF401F" w:rsidSect="00837892">
      <w:headerReference w:type="default" r:id="rId8"/>
      <w:footerReference w:type="even" r:id="rId9"/>
      <w:footerReference w:type="default" r:id="rId10"/>
      <w:pgSz w:w="11907" w:h="16840" w:code="9"/>
      <w:pgMar w:top="1134" w:right="1134" w:bottom="907" w:left="1701" w:header="454" w:footer="45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0AF24" w14:textId="77777777" w:rsidR="00E163A1" w:rsidRDefault="00E163A1">
      <w:r>
        <w:separator/>
      </w:r>
    </w:p>
  </w:endnote>
  <w:endnote w:type="continuationSeparator" w:id="0">
    <w:p w14:paraId="583AD0A0" w14:textId="77777777" w:rsidR="00E163A1" w:rsidRDefault="00E16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frankfurt Gothic">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charset w:val="00"/>
    <w:family w:val="auto"/>
    <w:pitch w:val="default"/>
  </w:font>
  <w:font w:name="Times New Roman Ital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1902" w14:textId="77777777" w:rsidR="00E97607" w:rsidRDefault="00E97607" w:rsidP="009C74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7E3B90" w14:textId="77777777" w:rsidR="00E97607" w:rsidRDefault="00E97607" w:rsidP="000305DA">
    <w:pPr>
      <w:pStyle w:val="Footer"/>
      <w:ind w:right="360"/>
    </w:pPr>
  </w:p>
  <w:p w14:paraId="4CBFFB59" w14:textId="77777777" w:rsidR="00E97607" w:rsidRDefault="00E976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6D2D" w14:textId="77777777" w:rsidR="00E97607" w:rsidRDefault="00E97607" w:rsidP="000305DA">
    <w:pPr>
      <w:pStyle w:val="Footer"/>
      <w:ind w:right="360"/>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CBC8" w14:textId="77777777" w:rsidR="00E163A1" w:rsidRDefault="00E163A1">
      <w:r>
        <w:separator/>
      </w:r>
    </w:p>
  </w:footnote>
  <w:footnote w:type="continuationSeparator" w:id="0">
    <w:p w14:paraId="7DDE4592" w14:textId="77777777" w:rsidR="00E163A1" w:rsidRDefault="00E16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74109"/>
      <w:docPartObj>
        <w:docPartGallery w:val="Page Numbers (Top of Page)"/>
        <w:docPartUnique/>
      </w:docPartObj>
    </w:sdtPr>
    <w:sdtEndPr>
      <w:rPr>
        <w:noProof/>
      </w:rPr>
    </w:sdtEndPr>
    <w:sdtContent>
      <w:p w14:paraId="09B9128C" w14:textId="1536DFD6" w:rsidR="00CE7E0C" w:rsidRDefault="00CE7E0C">
        <w:pPr>
          <w:pStyle w:val="Header"/>
          <w:jc w:val="center"/>
        </w:pPr>
        <w:r>
          <w:fldChar w:fldCharType="begin"/>
        </w:r>
        <w:r>
          <w:instrText xml:space="preserve"> PAGE   \* MERGEFORMAT </w:instrText>
        </w:r>
        <w:r>
          <w:fldChar w:fldCharType="separate"/>
        </w:r>
        <w:r w:rsidR="00F8700A">
          <w:rPr>
            <w:noProof/>
          </w:rPr>
          <w:t>2</w:t>
        </w:r>
        <w:r>
          <w:rPr>
            <w:noProof/>
          </w:rPr>
          <w:fldChar w:fldCharType="end"/>
        </w:r>
      </w:p>
    </w:sdtContent>
  </w:sdt>
  <w:p w14:paraId="1C093AA9" w14:textId="77777777" w:rsidR="00CE7E0C" w:rsidRDefault="00CE7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B82"/>
    <w:multiLevelType w:val="hybridMultilevel"/>
    <w:tmpl w:val="4AAE60D4"/>
    <w:lvl w:ilvl="0" w:tplc="398659A0">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54263E"/>
    <w:multiLevelType w:val="hybridMultilevel"/>
    <w:tmpl w:val="8EBC609E"/>
    <w:lvl w:ilvl="0" w:tplc="4740F7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A3251A"/>
    <w:multiLevelType w:val="hybridMultilevel"/>
    <w:tmpl w:val="7CDC70E4"/>
    <w:lvl w:ilvl="0" w:tplc="D7ECF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5B23444"/>
    <w:multiLevelType w:val="hybridMultilevel"/>
    <w:tmpl w:val="8A1CD588"/>
    <w:lvl w:ilvl="0" w:tplc="3A7056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12531609">
    <w:abstractNumId w:val="3"/>
  </w:num>
  <w:num w:numId="2" w16cid:durableId="589853707">
    <w:abstractNumId w:val="2"/>
  </w:num>
  <w:num w:numId="3" w16cid:durableId="1190532201">
    <w:abstractNumId w:val="1"/>
  </w:num>
  <w:num w:numId="4" w16cid:durableId="2123651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DF"/>
    <w:rsid w:val="000015C6"/>
    <w:rsid w:val="0000668C"/>
    <w:rsid w:val="000070E2"/>
    <w:rsid w:val="000118CA"/>
    <w:rsid w:val="0002096C"/>
    <w:rsid w:val="00020CA5"/>
    <w:rsid w:val="000224B3"/>
    <w:rsid w:val="000277A3"/>
    <w:rsid w:val="000305DA"/>
    <w:rsid w:val="000369DB"/>
    <w:rsid w:val="00042332"/>
    <w:rsid w:val="00042401"/>
    <w:rsid w:val="00043321"/>
    <w:rsid w:val="00043DC0"/>
    <w:rsid w:val="00051E04"/>
    <w:rsid w:val="0005686E"/>
    <w:rsid w:val="000646C6"/>
    <w:rsid w:val="00064F21"/>
    <w:rsid w:val="00066B54"/>
    <w:rsid w:val="00067A8D"/>
    <w:rsid w:val="0008371A"/>
    <w:rsid w:val="000902D6"/>
    <w:rsid w:val="00090DB9"/>
    <w:rsid w:val="000930B7"/>
    <w:rsid w:val="000946A3"/>
    <w:rsid w:val="000978EE"/>
    <w:rsid w:val="000A0E99"/>
    <w:rsid w:val="000A2197"/>
    <w:rsid w:val="000A4F47"/>
    <w:rsid w:val="000A64B2"/>
    <w:rsid w:val="000A65F1"/>
    <w:rsid w:val="000B0531"/>
    <w:rsid w:val="000B4C9A"/>
    <w:rsid w:val="000B51E0"/>
    <w:rsid w:val="000B59F7"/>
    <w:rsid w:val="000B6091"/>
    <w:rsid w:val="000B61C2"/>
    <w:rsid w:val="000B644A"/>
    <w:rsid w:val="000C0377"/>
    <w:rsid w:val="000C4276"/>
    <w:rsid w:val="000C68A4"/>
    <w:rsid w:val="000D03BF"/>
    <w:rsid w:val="000D1055"/>
    <w:rsid w:val="000D4556"/>
    <w:rsid w:val="000D4864"/>
    <w:rsid w:val="000D71F2"/>
    <w:rsid w:val="000D7B54"/>
    <w:rsid w:val="000E0D91"/>
    <w:rsid w:val="000E46A7"/>
    <w:rsid w:val="000E4927"/>
    <w:rsid w:val="000F0B4B"/>
    <w:rsid w:val="000F27CD"/>
    <w:rsid w:val="000F2A6B"/>
    <w:rsid w:val="001033B1"/>
    <w:rsid w:val="00107087"/>
    <w:rsid w:val="00111582"/>
    <w:rsid w:val="001304CC"/>
    <w:rsid w:val="00130841"/>
    <w:rsid w:val="00131441"/>
    <w:rsid w:val="001336D4"/>
    <w:rsid w:val="00135131"/>
    <w:rsid w:val="001436CE"/>
    <w:rsid w:val="00144D8E"/>
    <w:rsid w:val="00154D33"/>
    <w:rsid w:val="0016249A"/>
    <w:rsid w:val="00163112"/>
    <w:rsid w:val="00165B95"/>
    <w:rsid w:val="00166BCF"/>
    <w:rsid w:val="0017183B"/>
    <w:rsid w:val="00173871"/>
    <w:rsid w:val="00174FA5"/>
    <w:rsid w:val="001758C7"/>
    <w:rsid w:val="00176401"/>
    <w:rsid w:val="0017658B"/>
    <w:rsid w:val="00182303"/>
    <w:rsid w:val="00190E5F"/>
    <w:rsid w:val="00194017"/>
    <w:rsid w:val="001A1969"/>
    <w:rsid w:val="001A30BA"/>
    <w:rsid w:val="001A4321"/>
    <w:rsid w:val="001A649D"/>
    <w:rsid w:val="001B1625"/>
    <w:rsid w:val="001B2206"/>
    <w:rsid w:val="001B5BB4"/>
    <w:rsid w:val="001B76D9"/>
    <w:rsid w:val="001C6927"/>
    <w:rsid w:val="001C7C69"/>
    <w:rsid w:val="001D333D"/>
    <w:rsid w:val="001D39A9"/>
    <w:rsid w:val="001D48F9"/>
    <w:rsid w:val="001D6F96"/>
    <w:rsid w:val="001E1C59"/>
    <w:rsid w:val="001E37C1"/>
    <w:rsid w:val="001F6405"/>
    <w:rsid w:val="001F66C2"/>
    <w:rsid w:val="0020187E"/>
    <w:rsid w:val="00204D75"/>
    <w:rsid w:val="0021055E"/>
    <w:rsid w:val="00211AC4"/>
    <w:rsid w:val="00213F00"/>
    <w:rsid w:val="00216D2A"/>
    <w:rsid w:val="00221642"/>
    <w:rsid w:val="00222E87"/>
    <w:rsid w:val="00224B4A"/>
    <w:rsid w:val="00226BB4"/>
    <w:rsid w:val="00234084"/>
    <w:rsid w:val="00234893"/>
    <w:rsid w:val="00241ECE"/>
    <w:rsid w:val="002420CF"/>
    <w:rsid w:val="00247BD4"/>
    <w:rsid w:val="00250A53"/>
    <w:rsid w:val="002539B1"/>
    <w:rsid w:val="00265C58"/>
    <w:rsid w:val="00272929"/>
    <w:rsid w:val="0027668A"/>
    <w:rsid w:val="00280C63"/>
    <w:rsid w:val="00285B87"/>
    <w:rsid w:val="0029102C"/>
    <w:rsid w:val="00294F4B"/>
    <w:rsid w:val="00296C34"/>
    <w:rsid w:val="002A3E3F"/>
    <w:rsid w:val="002A64BF"/>
    <w:rsid w:val="002B2A48"/>
    <w:rsid w:val="002B7CD2"/>
    <w:rsid w:val="002C0833"/>
    <w:rsid w:val="002C1037"/>
    <w:rsid w:val="002D12F3"/>
    <w:rsid w:val="002D13DF"/>
    <w:rsid w:val="002D1C85"/>
    <w:rsid w:val="002D3614"/>
    <w:rsid w:val="002E1B2F"/>
    <w:rsid w:val="002E2A34"/>
    <w:rsid w:val="002F6E07"/>
    <w:rsid w:val="002F732E"/>
    <w:rsid w:val="00300EBF"/>
    <w:rsid w:val="0030140B"/>
    <w:rsid w:val="003026C5"/>
    <w:rsid w:val="0030467E"/>
    <w:rsid w:val="00305F5D"/>
    <w:rsid w:val="00316411"/>
    <w:rsid w:val="00326A5C"/>
    <w:rsid w:val="00327686"/>
    <w:rsid w:val="00340716"/>
    <w:rsid w:val="00343409"/>
    <w:rsid w:val="00343FA4"/>
    <w:rsid w:val="003472B9"/>
    <w:rsid w:val="00350277"/>
    <w:rsid w:val="00351942"/>
    <w:rsid w:val="0035345E"/>
    <w:rsid w:val="00354454"/>
    <w:rsid w:val="003544A5"/>
    <w:rsid w:val="003561CF"/>
    <w:rsid w:val="003567D0"/>
    <w:rsid w:val="00373189"/>
    <w:rsid w:val="00374DE5"/>
    <w:rsid w:val="0037766B"/>
    <w:rsid w:val="00383193"/>
    <w:rsid w:val="00384230"/>
    <w:rsid w:val="003A087C"/>
    <w:rsid w:val="003A0BBD"/>
    <w:rsid w:val="003A1665"/>
    <w:rsid w:val="003A4E11"/>
    <w:rsid w:val="003B0A47"/>
    <w:rsid w:val="003B6520"/>
    <w:rsid w:val="003C480B"/>
    <w:rsid w:val="003D0971"/>
    <w:rsid w:val="003D1DD4"/>
    <w:rsid w:val="003D4A09"/>
    <w:rsid w:val="003E0236"/>
    <w:rsid w:val="003F1906"/>
    <w:rsid w:val="003F1B25"/>
    <w:rsid w:val="003F5F73"/>
    <w:rsid w:val="0040092A"/>
    <w:rsid w:val="0040506A"/>
    <w:rsid w:val="00415921"/>
    <w:rsid w:val="0041744E"/>
    <w:rsid w:val="00417B21"/>
    <w:rsid w:val="004208BC"/>
    <w:rsid w:val="00431760"/>
    <w:rsid w:val="00435D1A"/>
    <w:rsid w:val="00436C0B"/>
    <w:rsid w:val="00437ADC"/>
    <w:rsid w:val="004439E8"/>
    <w:rsid w:val="00447EA6"/>
    <w:rsid w:val="00462F9A"/>
    <w:rsid w:val="0046344B"/>
    <w:rsid w:val="0047267A"/>
    <w:rsid w:val="004751CA"/>
    <w:rsid w:val="004758B7"/>
    <w:rsid w:val="00476842"/>
    <w:rsid w:val="00477BE4"/>
    <w:rsid w:val="004843E4"/>
    <w:rsid w:val="00485CEB"/>
    <w:rsid w:val="00494EA5"/>
    <w:rsid w:val="0049641C"/>
    <w:rsid w:val="00496886"/>
    <w:rsid w:val="004A0EA0"/>
    <w:rsid w:val="004B2A81"/>
    <w:rsid w:val="004B3B0D"/>
    <w:rsid w:val="004B4691"/>
    <w:rsid w:val="004B7D27"/>
    <w:rsid w:val="004C2A09"/>
    <w:rsid w:val="004C6954"/>
    <w:rsid w:val="004D248B"/>
    <w:rsid w:val="004D4874"/>
    <w:rsid w:val="004D59C8"/>
    <w:rsid w:val="004D675A"/>
    <w:rsid w:val="004D69F2"/>
    <w:rsid w:val="004E1052"/>
    <w:rsid w:val="004E1E19"/>
    <w:rsid w:val="004E3993"/>
    <w:rsid w:val="004F1B3B"/>
    <w:rsid w:val="004F2CE3"/>
    <w:rsid w:val="004F3A96"/>
    <w:rsid w:val="004F6D77"/>
    <w:rsid w:val="004F7487"/>
    <w:rsid w:val="0050097F"/>
    <w:rsid w:val="00520063"/>
    <w:rsid w:val="005227E6"/>
    <w:rsid w:val="00525D1E"/>
    <w:rsid w:val="00526B9E"/>
    <w:rsid w:val="00530352"/>
    <w:rsid w:val="00530561"/>
    <w:rsid w:val="00537C6E"/>
    <w:rsid w:val="005409AB"/>
    <w:rsid w:val="0054409E"/>
    <w:rsid w:val="0054725A"/>
    <w:rsid w:val="00550551"/>
    <w:rsid w:val="00552246"/>
    <w:rsid w:val="00555A0A"/>
    <w:rsid w:val="0055635E"/>
    <w:rsid w:val="00561825"/>
    <w:rsid w:val="00562031"/>
    <w:rsid w:val="005620F1"/>
    <w:rsid w:val="005627AA"/>
    <w:rsid w:val="00562A3A"/>
    <w:rsid w:val="0056301C"/>
    <w:rsid w:val="00565015"/>
    <w:rsid w:val="00566AD3"/>
    <w:rsid w:val="00582179"/>
    <w:rsid w:val="005A29CE"/>
    <w:rsid w:val="005A336A"/>
    <w:rsid w:val="005A3B45"/>
    <w:rsid w:val="005A405F"/>
    <w:rsid w:val="005A6C15"/>
    <w:rsid w:val="005A79F4"/>
    <w:rsid w:val="005B2E89"/>
    <w:rsid w:val="005B7076"/>
    <w:rsid w:val="005B7259"/>
    <w:rsid w:val="005C4D52"/>
    <w:rsid w:val="005C6173"/>
    <w:rsid w:val="005C759C"/>
    <w:rsid w:val="005D1B40"/>
    <w:rsid w:val="005D50AA"/>
    <w:rsid w:val="005E23F8"/>
    <w:rsid w:val="005E6B95"/>
    <w:rsid w:val="005F0A61"/>
    <w:rsid w:val="005F1F17"/>
    <w:rsid w:val="005F7F76"/>
    <w:rsid w:val="00601BC7"/>
    <w:rsid w:val="0061247E"/>
    <w:rsid w:val="00616216"/>
    <w:rsid w:val="00623DEE"/>
    <w:rsid w:val="00625667"/>
    <w:rsid w:val="006261E3"/>
    <w:rsid w:val="00626526"/>
    <w:rsid w:val="00630335"/>
    <w:rsid w:val="0063114D"/>
    <w:rsid w:val="00632AA5"/>
    <w:rsid w:val="006349C1"/>
    <w:rsid w:val="006373D3"/>
    <w:rsid w:val="00637851"/>
    <w:rsid w:val="00654217"/>
    <w:rsid w:val="00655BF7"/>
    <w:rsid w:val="00663FD4"/>
    <w:rsid w:val="00675CE9"/>
    <w:rsid w:val="0068207F"/>
    <w:rsid w:val="0068213B"/>
    <w:rsid w:val="006843D8"/>
    <w:rsid w:val="006876E6"/>
    <w:rsid w:val="00694695"/>
    <w:rsid w:val="006A0D5D"/>
    <w:rsid w:val="006A3D7F"/>
    <w:rsid w:val="006A5681"/>
    <w:rsid w:val="006A7253"/>
    <w:rsid w:val="006B1475"/>
    <w:rsid w:val="006B2F1D"/>
    <w:rsid w:val="006B543D"/>
    <w:rsid w:val="006B7820"/>
    <w:rsid w:val="006B7E9D"/>
    <w:rsid w:val="006C31D2"/>
    <w:rsid w:val="006C5A7C"/>
    <w:rsid w:val="006C6FA1"/>
    <w:rsid w:val="006C7660"/>
    <w:rsid w:val="006E1DBC"/>
    <w:rsid w:val="006E20B6"/>
    <w:rsid w:val="006E2E8B"/>
    <w:rsid w:val="006F299A"/>
    <w:rsid w:val="006F7759"/>
    <w:rsid w:val="00700259"/>
    <w:rsid w:val="007002DF"/>
    <w:rsid w:val="00704BE1"/>
    <w:rsid w:val="0071237E"/>
    <w:rsid w:val="00717E6C"/>
    <w:rsid w:val="00720CA5"/>
    <w:rsid w:val="00720E1A"/>
    <w:rsid w:val="00725D3A"/>
    <w:rsid w:val="007275A3"/>
    <w:rsid w:val="00730D74"/>
    <w:rsid w:val="007347F2"/>
    <w:rsid w:val="00746415"/>
    <w:rsid w:val="00747A59"/>
    <w:rsid w:val="00750BA9"/>
    <w:rsid w:val="00757659"/>
    <w:rsid w:val="007604CD"/>
    <w:rsid w:val="00761739"/>
    <w:rsid w:val="0076358D"/>
    <w:rsid w:val="00765B8B"/>
    <w:rsid w:val="00766C00"/>
    <w:rsid w:val="00770797"/>
    <w:rsid w:val="0077408D"/>
    <w:rsid w:val="00774BB1"/>
    <w:rsid w:val="0078389F"/>
    <w:rsid w:val="007A180D"/>
    <w:rsid w:val="007A4554"/>
    <w:rsid w:val="007B1961"/>
    <w:rsid w:val="007B7424"/>
    <w:rsid w:val="007C0A5A"/>
    <w:rsid w:val="007C1981"/>
    <w:rsid w:val="007C530B"/>
    <w:rsid w:val="007C57E0"/>
    <w:rsid w:val="007D1CCC"/>
    <w:rsid w:val="007D1D97"/>
    <w:rsid w:val="007D48EB"/>
    <w:rsid w:val="007E09B2"/>
    <w:rsid w:val="007E33CC"/>
    <w:rsid w:val="007E37ED"/>
    <w:rsid w:val="007E3B42"/>
    <w:rsid w:val="007E6446"/>
    <w:rsid w:val="007E7683"/>
    <w:rsid w:val="007E7AD4"/>
    <w:rsid w:val="007F4A4A"/>
    <w:rsid w:val="007F4F83"/>
    <w:rsid w:val="007F7792"/>
    <w:rsid w:val="007F7A4B"/>
    <w:rsid w:val="007F7DCF"/>
    <w:rsid w:val="00800B8A"/>
    <w:rsid w:val="008079D1"/>
    <w:rsid w:val="008120AF"/>
    <w:rsid w:val="0081539C"/>
    <w:rsid w:val="0081729F"/>
    <w:rsid w:val="00820D03"/>
    <w:rsid w:val="00823CAB"/>
    <w:rsid w:val="008305D2"/>
    <w:rsid w:val="00832292"/>
    <w:rsid w:val="008325F5"/>
    <w:rsid w:val="00837892"/>
    <w:rsid w:val="008378A1"/>
    <w:rsid w:val="0084236E"/>
    <w:rsid w:val="00842C3C"/>
    <w:rsid w:val="008447E6"/>
    <w:rsid w:val="00846FDA"/>
    <w:rsid w:val="00851321"/>
    <w:rsid w:val="008627F6"/>
    <w:rsid w:val="008650B8"/>
    <w:rsid w:val="00865F06"/>
    <w:rsid w:val="008702E8"/>
    <w:rsid w:val="00871552"/>
    <w:rsid w:val="008735A1"/>
    <w:rsid w:val="00873638"/>
    <w:rsid w:val="00875130"/>
    <w:rsid w:val="00876732"/>
    <w:rsid w:val="00876C9D"/>
    <w:rsid w:val="00877C0A"/>
    <w:rsid w:val="008806B1"/>
    <w:rsid w:val="0088321F"/>
    <w:rsid w:val="00885608"/>
    <w:rsid w:val="00885B50"/>
    <w:rsid w:val="0088635C"/>
    <w:rsid w:val="0088730F"/>
    <w:rsid w:val="00887EBA"/>
    <w:rsid w:val="00893098"/>
    <w:rsid w:val="008A0224"/>
    <w:rsid w:val="008B0FF4"/>
    <w:rsid w:val="008B6079"/>
    <w:rsid w:val="008C28BD"/>
    <w:rsid w:val="008C2F2B"/>
    <w:rsid w:val="008C3F5B"/>
    <w:rsid w:val="008C6F2A"/>
    <w:rsid w:val="008D1BE9"/>
    <w:rsid w:val="008D4B43"/>
    <w:rsid w:val="008D63CA"/>
    <w:rsid w:val="008E0968"/>
    <w:rsid w:val="009001EB"/>
    <w:rsid w:val="0090063C"/>
    <w:rsid w:val="00902901"/>
    <w:rsid w:val="00904442"/>
    <w:rsid w:val="00906DAB"/>
    <w:rsid w:val="00912406"/>
    <w:rsid w:val="00915CCD"/>
    <w:rsid w:val="009161A8"/>
    <w:rsid w:val="00917AA6"/>
    <w:rsid w:val="0092078A"/>
    <w:rsid w:val="0092357D"/>
    <w:rsid w:val="009259D2"/>
    <w:rsid w:val="00937A06"/>
    <w:rsid w:val="00946CC2"/>
    <w:rsid w:val="00950201"/>
    <w:rsid w:val="00956FF2"/>
    <w:rsid w:val="00963AC0"/>
    <w:rsid w:val="0096484F"/>
    <w:rsid w:val="00965BA4"/>
    <w:rsid w:val="009670FE"/>
    <w:rsid w:val="00973044"/>
    <w:rsid w:val="00973ACA"/>
    <w:rsid w:val="009749EB"/>
    <w:rsid w:val="00976A91"/>
    <w:rsid w:val="0098624C"/>
    <w:rsid w:val="00986F54"/>
    <w:rsid w:val="009873E0"/>
    <w:rsid w:val="009876FB"/>
    <w:rsid w:val="00992458"/>
    <w:rsid w:val="00996DE5"/>
    <w:rsid w:val="009A44AE"/>
    <w:rsid w:val="009A5515"/>
    <w:rsid w:val="009A5596"/>
    <w:rsid w:val="009A7B9C"/>
    <w:rsid w:val="009C74C7"/>
    <w:rsid w:val="009D32BD"/>
    <w:rsid w:val="009D336E"/>
    <w:rsid w:val="009D4BEF"/>
    <w:rsid w:val="009D4F2B"/>
    <w:rsid w:val="009D65A4"/>
    <w:rsid w:val="00A079C7"/>
    <w:rsid w:val="00A07B0E"/>
    <w:rsid w:val="00A07F5B"/>
    <w:rsid w:val="00A1091A"/>
    <w:rsid w:val="00A16F3C"/>
    <w:rsid w:val="00A2181F"/>
    <w:rsid w:val="00A25344"/>
    <w:rsid w:val="00A27123"/>
    <w:rsid w:val="00A30516"/>
    <w:rsid w:val="00A3316E"/>
    <w:rsid w:val="00A411CE"/>
    <w:rsid w:val="00A46E25"/>
    <w:rsid w:val="00A5057D"/>
    <w:rsid w:val="00A53F9D"/>
    <w:rsid w:val="00A54385"/>
    <w:rsid w:val="00A557C1"/>
    <w:rsid w:val="00A5749E"/>
    <w:rsid w:val="00A650C7"/>
    <w:rsid w:val="00A67DE1"/>
    <w:rsid w:val="00A7164A"/>
    <w:rsid w:val="00A71CBE"/>
    <w:rsid w:val="00A77A1A"/>
    <w:rsid w:val="00A87B15"/>
    <w:rsid w:val="00A90011"/>
    <w:rsid w:val="00A90800"/>
    <w:rsid w:val="00A90DCB"/>
    <w:rsid w:val="00A94BEC"/>
    <w:rsid w:val="00A96026"/>
    <w:rsid w:val="00AB18D2"/>
    <w:rsid w:val="00AB1B2F"/>
    <w:rsid w:val="00AB3E92"/>
    <w:rsid w:val="00AB4D35"/>
    <w:rsid w:val="00AB50B3"/>
    <w:rsid w:val="00AD02EB"/>
    <w:rsid w:val="00AD78F1"/>
    <w:rsid w:val="00AE1112"/>
    <w:rsid w:val="00AE2CF9"/>
    <w:rsid w:val="00AE3497"/>
    <w:rsid w:val="00AE40A3"/>
    <w:rsid w:val="00AE4260"/>
    <w:rsid w:val="00AE6AD6"/>
    <w:rsid w:val="00AE768D"/>
    <w:rsid w:val="00AF1C42"/>
    <w:rsid w:val="00AF4102"/>
    <w:rsid w:val="00B02A96"/>
    <w:rsid w:val="00B11C4D"/>
    <w:rsid w:val="00B1211F"/>
    <w:rsid w:val="00B13A7A"/>
    <w:rsid w:val="00B15115"/>
    <w:rsid w:val="00B179BD"/>
    <w:rsid w:val="00B24436"/>
    <w:rsid w:val="00B2449B"/>
    <w:rsid w:val="00B267D2"/>
    <w:rsid w:val="00B30D8B"/>
    <w:rsid w:val="00B3767B"/>
    <w:rsid w:val="00B40417"/>
    <w:rsid w:val="00B40A94"/>
    <w:rsid w:val="00B41AA1"/>
    <w:rsid w:val="00B438EC"/>
    <w:rsid w:val="00B43F37"/>
    <w:rsid w:val="00B46B56"/>
    <w:rsid w:val="00B4791E"/>
    <w:rsid w:val="00B50ED7"/>
    <w:rsid w:val="00B52561"/>
    <w:rsid w:val="00B531C6"/>
    <w:rsid w:val="00B577F7"/>
    <w:rsid w:val="00B60470"/>
    <w:rsid w:val="00B611C5"/>
    <w:rsid w:val="00B63A4A"/>
    <w:rsid w:val="00B64DAC"/>
    <w:rsid w:val="00B72FF9"/>
    <w:rsid w:val="00B73608"/>
    <w:rsid w:val="00B74C2D"/>
    <w:rsid w:val="00B75A85"/>
    <w:rsid w:val="00B81789"/>
    <w:rsid w:val="00B84264"/>
    <w:rsid w:val="00B91AEE"/>
    <w:rsid w:val="00B93701"/>
    <w:rsid w:val="00BA2076"/>
    <w:rsid w:val="00BA3855"/>
    <w:rsid w:val="00BB1BBA"/>
    <w:rsid w:val="00BB54AE"/>
    <w:rsid w:val="00BB7DD6"/>
    <w:rsid w:val="00BC4277"/>
    <w:rsid w:val="00BC5376"/>
    <w:rsid w:val="00BC5C2A"/>
    <w:rsid w:val="00BD1CBD"/>
    <w:rsid w:val="00BD7995"/>
    <w:rsid w:val="00BE2AD5"/>
    <w:rsid w:val="00BE5C84"/>
    <w:rsid w:val="00BE6B6F"/>
    <w:rsid w:val="00BF34EB"/>
    <w:rsid w:val="00BF401F"/>
    <w:rsid w:val="00C06AA5"/>
    <w:rsid w:val="00C07EE8"/>
    <w:rsid w:val="00C131AE"/>
    <w:rsid w:val="00C1581B"/>
    <w:rsid w:val="00C22173"/>
    <w:rsid w:val="00C249B2"/>
    <w:rsid w:val="00C25E5F"/>
    <w:rsid w:val="00C2689E"/>
    <w:rsid w:val="00C305D8"/>
    <w:rsid w:val="00C3643E"/>
    <w:rsid w:val="00C4363F"/>
    <w:rsid w:val="00C47B8A"/>
    <w:rsid w:val="00C47E44"/>
    <w:rsid w:val="00C56C69"/>
    <w:rsid w:val="00C573E3"/>
    <w:rsid w:val="00C57EAB"/>
    <w:rsid w:val="00C65DDC"/>
    <w:rsid w:val="00C72F7C"/>
    <w:rsid w:val="00C75266"/>
    <w:rsid w:val="00C75C53"/>
    <w:rsid w:val="00C779D2"/>
    <w:rsid w:val="00C80BD9"/>
    <w:rsid w:val="00C95758"/>
    <w:rsid w:val="00C9582F"/>
    <w:rsid w:val="00CA2714"/>
    <w:rsid w:val="00CA3B52"/>
    <w:rsid w:val="00CA4D20"/>
    <w:rsid w:val="00CA7643"/>
    <w:rsid w:val="00CB34F4"/>
    <w:rsid w:val="00CB398B"/>
    <w:rsid w:val="00CB5A1C"/>
    <w:rsid w:val="00CC0011"/>
    <w:rsid w:val="00CC063C"/>
    <w:rsid w:val="00CC3A64"/>
    <w:rsid w:val="00CC700A"/>
    <w:rsid w:val="00CD13DC"/>
    <w:rsid w:val="00CD2A8D"/>
    <w:rsid w:val="00CD3681"/>
    <w:rsid w:val="00CD466C"/>
    <w:rsid w:val="00CD69DA"/>
    <w:rsid w:val="00CD7DBF"/>
    <w:rsid w:val="00CE1CB8"/>
    <w:rsid w:val="00CE2EE5"/>
    <w:rsid w:val="00CE4551"/>
    <w:rsid w:val="00CE5A1A"/>
    <w:rsid w:val="00CE7E0C"/>
    <w:rsid w:val="00CF272A"/>
    <w:rsid w:val="00CF3648"/>
    <w:rsid w:val="00D02B98"/>
    <w:rsid w:val="00D055B1"/>
    <w:rsid w:val="00D05FA2"/>
    <w:rsid w:val="00D15AAC"/>
    <w:rsid w:val="00D21F37"/>
    <w:rsid w:val="00D27EEF"/>
    <w:rsid w:val="00D31B67"/>
    <w:rsid w:val="00D320F3"/>
    <w:rsid w:val="00D34C4A"/>
    <w:rsid w:val="00D40A5E"/>
    <w:rsid w:val="00D41184"/>
    <w:rsid w:val="00D45A25"/>
    <w:rsid w:val="00D45C0E"/>
    <w:rsid w:val="00D47097"/>
    <w:rsid w:val="00D50958"/>
    <w:rsid w:val="00D55CA2"/>
    <w:rsid w:val="00D5747F"/>
    <w:rsid w:val="00D61AC5"/>
    <w:rsid w:val="00D61BDB"/>
    <w:rsid w:val="00D6409D"/>
    <w:rsid w:val="00D648DD"/>
    <w:rsid w:val="00D66FE7"/>
    <w:rsid w:val="00D75DD9"/>
    <w:rsid w:val="00D7628C"/>
    <w:rsid w:val="00D9058D"/>
    <w:rsid w:val="00D938EC"/>
    <w:rsid w:val="00D96E5D"/>
    <w:rsid w:val="00DA2803"/>
    <w:rsid w:val="00DA380F"/>
    <w:rsid w:val="00DA3A0F"/>
    <w:rsid w:val="00DA5815"/>
    <w:rsid w:val="00DA766B"/>
    <w:rsid w:val="00DB5EE3"/>
    <w:rsid w:val="00DC607E"/>
    <w:rsid w:val="00DD09A1"/>
    <w:rsid w:val="00DD1736"/>
    <w:rsid w:val="00DD4F21"/>
    <w:rsid w:val="00DE1925"/>
    <w:rsid w:val="00DE24C9"/>
    <w:rsid w:val="00DE3495"/>
    <w:rsid w:val="00DF11CF"/>
    <w:rsid w:val="00DF4C16"/>
    <w:rsid w:val="00DF5797"/>
    <w:rsid w:val="00DF6919"/>
    <w:rsid w:val="00DF7A04"/>
    <w:rsid w:val="00E000E5"/>
    <w:rsid w:val="00E03885"/>
    <w:rsid w:val="00E12FA3"/>
    <w:rsid w:val="00E14CAA"/>
    <w:rsid w:val="00E15887"/>
    <w:rsid w:val="00E163A1"/>
    <w:rsid w:val="00E25DB7"/>
    <w:rsid w:val="00E311FF"/>
    <w:rsid w:val="00E3434B"/>
    <w:rsid w:val="00E3544C"/>
    <w:rsid w:val="00E35D0B"/>
    <w:rsid w:val="00E3745D"/>
    <w:rsid w:val="00E4019E"/>
    <w:rsid w:val="00E521B1"/>
    <w:rsid w:val="00E53691"/>
    <w:rsid w:val="00E6261F"/>
    <w:rsid w:val="00E66022"/>
    <w:rsid w:val="00E72115"/>
    <w:rsid w:val="00E722BF"/>
    <w:rsid w:val="00E73D57"/>
    <w:rsid w:val="00E74C91"/>
    <w:rsid w:val="00E75815"/>
    <w:rsid w:val="00E81B76"/>
    <w:rsid w:val="00E84BD9"/>
    <w:rsid w:val="00E87D15"/>
    <w:rsid w:val="00E90887"/>
    <w:rsid w:val="00E912F1"/>
    <w:rsid w:val="00E9383A"/>
    <w:rsid w:val="00E97467"/>
    <w:rsid w:val="00E97607"/>
    <w:rsid w:val="00EA1A63"/>
    <w:rsid w:val="00EA60B3"/>
    <w:rsid w:val="00EB100B"/>
    <w:rsid w:val="00EB3204"/>
    <w:rsid w:val="00EB597D"/>
    <w:rsid w:val="00EC05FB"/>
    <w:rsid w:val="00EC0F80"/>
    <w:rsid w:val="00EC1CE5"/>
    <w:rsid w:val="00EC3330"/>
    <w:rsid w:val="00EC617F"/>
    <w:rsid w:val="00ED4485"/>
    <w:rsid w:val="00ED705A"/>
    <w:rsid w:val="00EE3716"/>
    <w:rsid w:val="00EE3E1D"/>
    <w:rsid w:val="00EE4906"/>
    <w:rsid w:val="00EE4DF5"/>
    <w:rsid w:val="00EE5990"/>
    <w:rsid w:val="00EE7A35"/>
    <w:rsid w:val="00EF128C"/>
    <w:rsid w:val="00EF5B9F"/>
    <w:rsid w:val="00F06039"/>
    <w:rsid w:val="00F06255"/>
    <w:rsid w:val="00F06EEF"/>
    <w:rsid w:val="00F1119D"/>
    <w:rsid w:val="00F11D82"/>
    <w:rsid w:val="00F11F96"/>
    <w:rsid w:val="00F16E3D"/>
    <w:rsid w:val="00F27452"/>
    <w:rsid w:val="00F32DB8"/>
    <w:rsid w:val="00F36109"/>
    <w:rsid w:val="00F3620F"/>
    <w:rsid w:val="00F40CE9"/>
    <w:rsid w:val="00F524D8"/>
    <w:rsid w:val="00F5285D"/>
    <w:rsid w:val="00F5362C"/>
    <w:rsid w:val="00F55BEF"/>
    <w:rsid w:val="00F605FD"/>
    <w:rsid w:val="00F77770"/>
    <w:rsid w:val="00F850E4"/>
    <w:rsid w:val="00F8700A"/>
    <w:rsid w:val="00F90C48"/>
    <w:rsid w:val="00F92AC3"/>
    <w:rsid w:val="00FA3156"/>
    <w:rsid w:val="00FA6F11"/>
    <w:rsid w:val="00FA733D"/>
    <w:rsid w:val="00FB16F9"/>
    <w:rsid w:val="00FB175D"/>
    <w:rsid w:val="00FC0881"/>
    <w:rsid w:val="00FC2DE8"/>
    <w:rsid w:val="00FC3AE7"/>
    <w:rsid w:val="00FC40B7"/>
    <w:rsid w:val="00FC6161"/>
    <w:rsid w:val="00FC630A"/>
    <w:rsid w:val="00FC7C27"/>
    <w:rsid w:val="00FC7FE8"/>
    <w:rsid w:val="00FD131F"/>
    <w:rsid w:val="00FD3653"/>
    <w:rsid w:val="00FD42A6"/>
    <w:rsid w:val="00FD54F8"/>
    <w:rsid w:val="00FD6C52"/>
    <w:rsid w:val="00FF2661"/>
    <w:rsid w:val="00FF3BD7"/>
    <w:rsid w:val="00FF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39EFA837"/>
  <w15:docId w15:val="{E88D4ABF-907D-4680-9D13-1991E4E3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0F1"/>
    <w:rPr>
      <w:sz w:val="28"/>
      <w:szCs w:val="28"/>
    </w:rPr>
  </w:style>
  <w:style w:type="paragraph" w:styleId="Heading1">
    <w:name w:val="heading 1"/>
    <w:basedOn w:val="Normal"/>
    <w:next w:val="Normal"/>
    <w:link w:val="Heading1Char"/>
    <w:qFormat/>
    <w:rsid w:val="002D13DF"/>
    <w:pPr>
      <w:keepNext/>
      <w:jc w:val="center"/>
      <w:outlineLvl w:val="0"/>
    </w:pPr>
    <w:rPr>
      <w:i/>
      <w:sz w:val="26"/>
      <w:szCs w:val="20"/>
    </w:rPr>
  </w:style>
  <w:style w:type="paragraph" w:styleId="Heading2">
    <w:name w:val="heading 2"/>
    <w:basedOn w:val="Normal"/>
    <w:next w:val="Normal"/>
    <w:qFormat/>
    <w:rsid w:val="00623DEE"/>
    <w:pPr>
      <w:keepNext/>
      <w:jc w:val="center"/>
      <w:outlineLvl w:val="1"/>
    </w:pPr>
    <w:rPr>
      <w:b/>
      <w:bCs/>
      <w:i/>
      <w:iCs/>
      <w:sz w:val="26"/>
      <w:szCs w:val="24"/>
    </w:rPr>
  </w:style>
  <w:style w:type="paragraph" w:styleId="Heading3">
    <w:name w:val="heading 3"/>
    <w:basedOn w:val="Normal"/>
    <w:next w:val="Normal"/>
    <w:qFormat/>
    <w:rsid w:val="00623DEE"/>
    <w:pPr>
      <w:keepNext/>
      <w:outlineLvl w:val="2"/>
    </w:pPr>
    <w:rPr>
      <w:b/>
      <w:bCs/>
      <w:i/>
      <w:iCs/>
      <w:szCs w:val="24"/>
    </w:rPr>
  </w:style>
  <w:style w:type="paragraph" w:styleId="Heading4">
    <w:name w:val="heading 4"/>
    <w:basedOn w:val="Normal"/>
    <w:next w:val="Normal"/>
    <w:qFormat/>
    <w:rsid w:val="000369DB"/>
    <w:pPr>
      <w:keepNext/>
      <w:jc w:val="center"/>
      <w:outlineLvl w:val="3"/>
    </w:pPr>
    <w:rPr>
      <w:b/>
      <w:color w:val="000000"/>
      <w:szCs w:val="20"/>
    </w:rPr>
  </w:style>
  <w:style w:type="paragraph" w:styleId="Heading5">
    <w:name w:val="heading 5"/>
    <w:basedOn w:val="Normal"/>
    <w:next w:val="Normal"/>
    <w:qFormat/>
    <w:rsid w:val="000369DB"/>
    <w:pPr>
      <w:keepNext/>
      <w:outlineLvl w:val="4"/>
    </w:pPr>
    <w:rPr>
      <w:b/>
      <w:color w:val="000000"/>
      <w:sz w:val="24"/>
      <w:szCs w:val="20"/>
    </w:rPr>
  </w:style>
  <w:style w:type="paragraph" w:styleId="Heading6">
    <w:name w:val="heading 6"/>
    <w:basedOn w:val="Normal"/>
    <w:next w:val="Normal"/>
    <w:qFormat/>
    <w:rsid w:val="000369DB"/>
    <w:pPr>
      <w:keepNext/>
      <w:ind w:left="-142" w:firstLine="142"/>
      <w:jc w:val="center"/>
      <w:outlineLvl w:val="5"/>
    </w:pPr>
    <w:rPr>
      <w:b/>
      <w:sz w:val="32"/>
      <w:szCs w:val="20"/>
    </w:rPr>
  </w:style>
  <w:style w:type="paragraph" w:styleId="Heading8">
    <w:name w:val="heading 8"/>
    <w:basedOn w:val="Normal"/>
    <w:next w:val="Normal"/>
    <w:qFormat/>
    <w:rsid w:val="000369DB"/>
    <w:pPr>
      <w:keepNext/>
      <w:jc w:val="center"/>
      <w:outlineLvl w:val="7"/>
    </w:pPr>
    <w:rPr>
      <w:b/>
      <w:i/>
      <w:sz w:val="26"/>
      <w:szCs w:val="20"/>
    </w:rPr>
  </w:style>
  <w:style w:type="paragraph" w:styleId="Heading9">
    <w:name w:val="heading 9"/>
    <w:basedOn w:val="Normal"/>
    <w:next w:val="Normal"/>
    <w:qFormat/>
    <w:rsid w:val="000369DB"/>
    <w:pPr>
      <w:keepNext/>
      <w:jc w:val="center"/>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autoRedefine/>
    <w:rsid w:val="002D13DF"/>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
    <w:name w:val="Heading 1 Char"/>
    <w:link w:val="Heading1"/>
    <w:rsid w:val="002D13DF"/>
    <w:rPr>
      <w:i/>
      <w:sz w:val="26"/>
      <w:lang w:val="en-US" w:eastAsia="en-US" w:bidi="ar-SA"/>
    </w:rPr>
  </w:style>
  <w:style w:type="paragraph" w:styleId="BodyTextIndent">
    <w:name w:val="Body Text Indent"/>
    <w:basedOn w:val="Normal"/>
    <w:rsid w:val="002D13DF"/>
    <w:pPr>
      <w:ind w:firstLine="720"/>
      <w:jc w:val="both"/>
    </w:pPr>
    <w:rPr>
      <w:szCs w:val="20"/>
    </w:rPr>
  </w:style>
  <w:style w:type="paragraph" w:customStyle="1" w:styleId="CharCharCharCharCharCharCharCharCharChar">
    <w:name w:val="Char Char Char Char Char Char Char Char Char Char"/>
    <w:basedOn w:val="Normal"/>
    <w:semiHidden/>
    <w:rsid w:val="003B6520"/>
    <w:pPr>
      <w:spacing w:after="160" w:line="240" w:lineRule="exact"/>
    </w:pPr>
    <w:rPr>
      <w:rFonts w:ascii="Arial" w:hAnsi="Arial"/>
      <w:sz w:val="22"/>
      <w:szCs w:val="22"/>
    </w:rPr>
  </w:style>
  <w:style w:type="paragraph" w:styleId="BodyText2">
    <w:name w:val="Body Text 2"/>
    <w:basedOn w:val="Normal"/>
    <w:rsid w:val="000369DB"/>
    <w:pPr>
      <w:jc w:val="both"/>
    </w:pPr>
    <w:rPr>
      <w:sz w:val="24"/>
      <w:szCs w:val="20"/>
    </w:rPr>
  </w:style>
  <w:style w:type="paragraph" w:styleId="BodyText">
    <w:name w:val="Body Text"/>
    <w:aliases w:val="Body Text Char Char Char"/>
    <w:basedOn w:val="Normal"/>
    <w:link w:val="BodyTextChar"/>
    <w:rsid w:val="000369DB"/>
    <w:pPr>
      <w:jc w:val="both"/>
    </w:pPr>
    <w:rPr>
      <w:szCs w:val="20"/>
    </w:rPr>
  </w:style>
  <w:style w:type="paragraph" w:styleId="BodyText3">
    <w:name w:val="Body Text 3"/>
    <w:basedOn w:val="Normal"/>
    <w:rsid w:val="000369DB"/>
    <w:pPr>
      <w:jc w:val="both"/>
    </w:pPr>
    <w:rPr>
      <w:rFonts w:ascii="VNfrankfurt Gothic" w:hAnsi="VNfrankfurt Gothic"/>
      <w:sz w:val="26"/>
      <w:szCs w:val="20"/>
    </w:rPr>
  </w:style>
  <w:style w:type="paragraph" w:styleId="Header">
    <w:name w:val="header"/>
    <w:basedOn w:val="Normal"/>
    <w:link w:val="HeaderChar"/>
    <w:uiPriority w:val="99"/>
    <w:rsid w:val="000369DB"/>
    <w:pPr>
      <w:tabs>
        <w:tab w:val="center" w:pos="4320"/>
        <w:tab w:val="right" w:pos="8640"/>
      </w:tabs>
    </w:pPr>
    <w:rPr>
      <w:sz w:val="24"/>
      <w:szCs w:val="20"/>
    </w:rPr>
  </w:style>
  <w:style w:type="paragraph" w:styleId="Footer">
    <w:name w:val="footer"/>
    <w:basedOn w:val="Normal"/>
    <w:rsid w:val="000369DB"/>
    <w:pPr>
      <w:tabs>
        <w:tab w:val="center" w:pos="4320"/>
        <w:tab w:val="right" w:pos="8640"/>
      </w:tabs>
    </w:pPr>
    <w:rPr>
      <w:sz w:val="24"/>
      <w:szCs w:val="20"/>
    </w:rPr>
  </w:style>
  <w:style w:type="character" w:styleId="PageNumber">
    <w:name w:val="page number"/>
    <w:basedOn w:val="DefaultParagraphFont"/>
    <w:rsid w:val="000369DB"/>
  </w:style>
  <w:style w:type="paragraph" w:styleId="NormalWeb">
    <w:name w:val="Normal (Web)"/>
    <w:aliases w:val="Normal (Web) Char,Char Char Char Char Char Char Char Char Char Char Char,Char Char Char Char Char Char Char Char Char Char Char Char Char Char Char"/>
    <w:basedOn w:val="Normal"/>
    <w:link w:val="NormalWebChar1"/>
    <w:uiPriority w:val="99"/>
    <w:qFormat/>
    <w:rsid w:val="0061247E"/>
    <w:pPr>
      <w:spacing w:before="100" w:beforeAutospacing="1" w:after="100" w:afterAutospacing="1"/>
    </w:pPr>
    <w:rPr>
      <w:sz w:val="24"/>
      <w:szCs w:val="24"/>
    </w:rPr>
  </w:style>
  <w:style w:type="paragraph" w:customStyle="1" w:styleId="Char1">
    <w:name w:val="Char1"/>
    <w:basedOn w:val="Normal"/>
    <w:rsid w:val="00FA733D"/>
    <w:pPr>
      <w:spacing w:after="160" w:line="240" w:lineRule="exact"/>
      <w:textAlignment w:val="baseline"/>
    </w:pPr>
    <w:rPr>
      <w:rFonts w:ascii="Verdana" w:eastAsia="MS Mincho" w:hAnsi="Verdana"/>
      <w:sz w:val="20"/>
      <w:szCs w:val="20"/>
      <w:lang w:val="en-GB"/>
    </w:rPr>
  </w:style>
  <w:style w:type="paragraph" w:customStyle="1" w:styleId="CharCharChar0">
    <w:name w:val="Char Char Char"/>
    <w:basedOn w:val="Normal"/>
    <w:autoRedefine/>
    <w:rsid w:val="00E3434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apple-converted-space">
    <w:name w:val="apple-converted-space"/>
    <w:basedOn w:val="DefaultParagraphFont"/>
    <w:rsid w:val="00477BE4"/>
  </w:style>
  <w:style w:type="character" w:styleId="Hyperlink">
    <w:name w:val="Hyperlink"/>
    <w:rsid w:val="00AE768D"/>
    <w:rPr>
      <w:color w:val="0000FF"/>
      <w:u w:val="single"/>
    </w:rPr>
  </w:style>
  <w:style w:type="character" w:customStyle="1" w:styleId="HeaderChar">
    <w:name w:val="Header Char"/>
    <w:link w:val="Header"/>
    <w:uiPriority w:val="99"/>
    <w:rsid w:val="000A0E99"/>
    <w:rPr>
      <w:sz w:val="24"/>
    </w:rPr>
  </w:style>
  <w:style w:type="character" w:customStyle="1" w:styleId="BodyTextChar">
    <w:name w:val="Body Text Char"/>
    <w:aliases w:val="Body Text Char Char Char Char"/>
    <w:link w:val="BodyText"/>
    <w:locked/>
    <w:rsid w:val="001336D4"/>
    <w:rPr>
      <w:sz w:val="28"/>
      <w:lang w:val="en-US" w:eastAsia="en-US" w:bidi="ar-SA"/>
    </w:rPr>
  </w:style>
  <w:style w:type="paragraph" w:customStyle="1" w:styleId="CharChar2CharCharCharCharCharCharCharCharCharChar">
    <w:name w:val="Char Char2 Char Char Char Char Char Char Char Char Char Char"/>
    <w:basedOn w:val="Normal"/>
    <w:next w:val="Normal"/>
    <w:autoRedefine/>
    <w:semiHidden/>
    <w:rsid w:val="007002DF"/>
    <w:pPr>
      <w:spacing w:before="120" w:after="120" w:line="312" w:lineRule="auto"/>
    </w:pPr>
    <w:rPr>
      <w:szCs w:val="22"/>
    </w:rPr>
  </w:style>
  <w:style w:type="table" w:styleId="TableGrid">
    <w:name w:val="Table Grid"/>
    <w:basedOn w:val="TableNormal"/>
    <w:rsid w:val="00700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Char Char Char Char Char Char Char Char Char Char Char Char1,Char Char Char Char Char Char Char Char Char Char Char Char Char Char Char Char1"/>
    <w:link w:val="NormalWeb"/>
    <w:uiPriority w:val="99"/>
    <w:rsid w:val="007002DF"/>
    <w:rPr>
      <w:sz w:val="24"/>
      <w:szCs w:val="24"/>
      <w:lang w:val="en-US" w:eastAsia="en-US" w:bidi="ar-SA"/>
    </w:rPr>
  </w:style>
  <w:style w:type="character" w:customStyle="1" w:styleId="Bodytext20">
    <w:name w:val="Body text (2)_"/>
    <w:link w:val="Bodytext21"/>
    <w:rsid w:val="007002DF"/>
    <w:rPr>
      <w:b/>
      <w:bCs/>
      <w:sz w:val="26"/>
      <w:szCs w:val="26"/>
      <w:lang w:bidi="ar-SA"/>
    </w:rPr>
  </w:style>
  <w:style w:type="paragraph" w:customStyle="1" w:styleId="Bodytext21">
    <w:name w:val="Body text (2)"/>
    <w:basedOn w:val="Normal"/>
    <w:link w:val="Bodytext20"/>
    <w:rsid w:val="007002DF"/>
    <w:pPr>
      <w:widowControl w:val="0"/>
      <w:shd w:val="clear" w:color="auto" w:fill="FFFFFF"/>
      <w:spacing w:after="380" w:line="254" w:lineRule="auto"/>
      <w:jc w:val="center"/>
    </w:pPr>
    <w:rPr>
      <w:b/>
      <w:bCs/>
      <w:sz w:val="26"/>
      <w:szCs w:val="26"/>
    </w:rPr>
  </w:style>
  <w:style w:type="paragraph" w:customStyle="1" w:styleId="CharChar2CharCharCharCharCharCharCharCharCharChar0">
    <w:name w:val="Char Char2 Char Char Char Char Char Char Char Char Char Char"/>
    <w:basedOn w:val="Normal"/>
    <w:next w:val="Normal"/>
    <w:autoRedefine/>
    <w:semiHidden/>
    <w:rsid w:val="0017183B"/>
    <w:pPr>
      <w:spacing w:before="120" w:after="120" w:line="312" w:lineRule="auto"/>
    </w:pPr>
    <w:rPr>
      <w:szCs w:val="22"/>
    </w:rPr>
  </w:style>
  <w:style w:type="character" w:customStyle="1" w:styleId="cpChagiiquyt1">
    <w:name w:val="Đề cập Chưa giải quyết1"/>
    <w:uiPriority w:val="99"/>
    <w:semiHidden/>
    <w:unhideWhenUsed/>
    <w:rsid w:val="00B73608"/>
    <w:rPr>
      <w:color w:val="605E5C"/>
      <w:shd w:val="clear" w:color="auto" w:fill="E1DFDD"/>
    </w:rPr>
  </w:style>
  <w:style w:type="paragraph" w:styleId="BodyTextIndent2">
    <w:name w:val="Body Text Indent 2"/>
    <w:basedOn w:val="Normal"/>
    <w:link w:val="BodyTextIndent2Char"/>
    <w:rsid w:val="00A53F9D"/>
    <w:pPr>
      <w:spacing w:after="120" w:line="480" w:lineRule="auto"/>
      <w:ind w:left="283"/>
    </w:pPr>
  </w:style>
  <w:style w:type="character" w:customStyle="1" w:styleId="BodyTextIndent2Char">
    <w:name w:val="Body Text Indent 2 Char"/>
    <w:link w:val="BodyTextIndent2"/>
    <w:rsid w:val="00A53F9D"/>
    <w:rPr>
      <w:sz w:val="28"/>
      <w:szCs w:val="28"/>
      <w:lang w:val="en-US" w:eastAsia="en-US"/>
    </w:rPr>
  </w:style>
  <w:style w:type="character" w:styleId="Emphasis">
    <w:name w:val="Emphasis"/>
    <w:qFormat/>
    <w:rsid w:val="00A53F9D"/>
    <w:rPr>
      <w:i/>
      <w:iCs/>
    </w:rPr>
  </w:style>
  <w:style w:type="paragraph" w:customStyle="1" w:styleId="Default">
    <w:name w:val="Default"/>
    <w:rsid w:val="005C759C"/>
    <w:pPr>
      <w:autoSpaceDE w:val="0"/>
      <w:autoSpaceDN w:val="0"/>
      <w:adjustRightInd w:val="0"/>
    </w:pPr>
    <w:rPr>
      <w:color w:val="000000"/>
      <w:sz w:val="24"/>
      <w:szCs w:val="24"/>
    </w:rPr>
  </w:style>
  <w:style w:type="character" w:customStyle="1" w:styleId="Heading20">
    <w:name w:val="Heading #2_"/>
    <w:link w:val="Heading21"/>
    <w:rsid w:val="005B7259"/>
    <w:rPr>
      <w:b/>
      <w:bCs/>
      <w:sz w:val="28"/>
      <w:szCs w:val="28"/>
      <w:shd w:val="clear" w:color="auto" w:fill="FFFFFF"/>
    </w:rPr>
  </w:style>
  <w:style w:type="character" w:customStyle="1" w:styleId="Other">
    <w:name w:val="Other_"/>
    <w:link w:val="Other0"/>
    <w:rsid w:val="005B7259"/>
    <w:rPr>
      <w:sz w:val="28"/>
      <w:szCs w:val="28"/>
      <w:shd w:val="clear" w:color="auto" w:fill="FFFFFF"/>
    </w:rPr>
  </w:style>
  <w:style w:type="paragraph" w:customStyle="1" w:styleId="Heading21">
    <w:name w:val="Heading #2"/>
    <w:basedOn w:val="Normal"/>
    <w:link w:val="Heading20"/>
    <w:rsid w:val="005B7259"/>
    <w:pPr>
      <w:widowControl w:val="0"/>
      <w:shd w:val="clear" w:color="auto" w:fill="FFFFFF"/>
      <w:spacing w:after="40" w:line="257" w:lineRule="auto"/>
      <w:ind w:firstLine="360"/>
      <w:outlineLvl w:val="1"/>
    </w:pPr>
    <w:rPr>
      <w:b/>
      <w:bCs/>
    </w:rPr>
  </w:style>
  <w:style w:type="paragraph" w:customStyle="1" w:styleId="Other0">
    <w:name w:val="Other"/>
    <w:basedOn w:val="Normal"/>
    <w:link w:val="Other"/>
    <w:rsid w:val="005B7259"/>
    <w:pPr>
      <w:widowControl w:val="0"/>
      <w:shd w:val="clear" w:color="auto" w:fill="FFFFFF"/>
      <w:spacing w:after="80" w:line="266" w:lineRule="auto"/>
      <w:ind w:firstLine="400"/>
    </w:pPr>
  </w:style>
  <w:style w:type="paragraph" w:styleId="BalloonText">
    <w:name w:val="Balloon Text"/>
    <w:basedOn w:val="Normal"/>
    <w:link w:val="BalloonTextChar"/>
    <w:rsid w:val="00B40417"/>
    <w:rPr>
      <w:rFonts w:ascii="Tahoma" w:hAnsi="Tahoma" w:cs="Tahoma"/>
      <w:sz w:val="16"/>
      <w:szCs w:val="16"/>
    </w:rPr>
  </w:style>
  <w:style w:type="character" w:customStyle="1" w:styleId="BalloonTextChar">
    <w:name w:val="Balloon Text Char"/>
    <w:link w:val="BalloonText"/>
    <w:rsid w:val="00B40417"/>
    <w:rPr>
      <w:rFonts w:ascii="Tahoma" w:hAnsi="Tahoma" w:cs="Tahoma"/>
      <w:sz w:val="16"/>
      <w:szCs w:val="16"/>
    </w:rPr>
  </w:style>
  <w:style w:type="paragraph" w:styleId="FootnoteText">
    <w:name w:val="footnote text"/>
    <w:basedOn w:val="Normal"/>
    <w:link w:val="FootnoteTextChar"/>
    <w:rsid w:val="002D12F3"/>
    <w:rPr>
      <w:sz w:val="20"/>
      <w:szCs w:val="20"/>
    </w:rPr>
  </w:style>
  <w:style w:type="character" w:customStyle="1" w:styleId="FootnoteTextChar">
    <w:name w:val="Footnote Text Char"/>
    <w:basedOn w:val="DefaultParagraphFont"/>
    <w:link w:val="FootnoteText"/>
    <w:rsid w:val="002D12F3"/>
  </w:style>
  <w:style w:type="character" w:styleId="FootnoteReference">
    <w:name w:val="footnote reference"/>
    <w:basedOn w:val="DefaultParagraphFont"/>
    <w:rsid w:val="002D12F3"/>
    <w:rPr>
      <w:vertAlign w:val="superscript"/>
    </w:rPr>
  </w:style>
  <w:style w:type="paragraph" w:styleId="ListParagraph">
    <w:name w:val="List Paragraph"/>
    <w:basedOn w:val="Normal"/>
    <w:uiPriority w:val="34"/>
    <w:qFormat/>
    <w:rsid w:val="00E3544C"/>
    <w:pPr>
      <w:ind w:left="720"/>
      <w:contextualSpacing/>
    </w:pPr>
  </w:style>
  <w:style w:type="character" w:customStyle="1" w:styleId="Vnbnnidung">
    <w:name w:val="Văn bản nội dung_"/>
    <w:link w:val="Vnbnnidung0"/>
    <w:rsid w:val="00B52561"/>
    <w:rPr>
      <w:sz w:val="26"/>
      <w:szCs w:val="26"/>
    </w:rPr>
  </w:style>
  <w:style w:type="paragraph" w:customStyle="1" w:styleId="Vnbnnidung0">
    <w:name w:val="Văn bản nội dung"/>
    <w:basedOn w:val="Normal"/>
    <w:link w:val="Vnbnnidung"/>
    <w:rsid w:val="00B52561"/>
    <w:pPr>
      <w:widowControl w:val="0"/>
      <w:spacing w:after="60" w:line="254" w:lineRule="auto"/>
      <w:ind w:firstLine="400"/>
    </w:pPr>
    <w:rPr>
      <w:sz w:val="26"/>
      <w:szCs w:val="26"/>
    </w:rPr>
  </w:style>
  <w:style w:type="character" w:customStyle="1" w:styleId="CharCharCharCharCharCharCharCharCharCharChar1">
    <w:name w:val="Char Char Char Char Char Char Char Char Char Char Char1"/>
    <w:aliases w:val="Char Char Char Char Char Char Char Char Char Char Char Char,Char Char Char Char Char Char Char Char Char Char Char Char Char Char Char Char"/>
    <w:uiPriority w:val="99"/>
    <w:rsid w:val="003E0236"/>
    <w:rPr>
      <w:rFonts w:ascii="Times New Roman" w:eastAsia="Times New Roman" w:hAnsi="Times New Roman" w:cs="Times New Roman"/>
      <w:sz w:val="24"/>
      <w:szCs w:val="24"/>
    </w:rPr>
  </w:style>
  <w:style w:type="character" w:customStyle="1" w:styleId="fontstyle01">
    <w:name w:val="fontstyle01"/>
    <w:rsid w:val="001D39A9"/>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835136">
      <w:bodyDiv w:val="1"/>
      <w:marLeft w:val="0"/>
      <w:marRight w:val="0"/>
      <w:marTop w:val="0"/>
      <w:marBottom w:val="0"/>
      <w:divBdr>
        <w:top w:val="none" w:sz="0" w:space="0" w:color="auto"/>
        <w:left w:val="none" w:sz="0" w:space="0" w:color="auto"/>
        <w:bottom w:val="none" w:sz="0" w:space="0" w:color="auto"/>
        <w:right w:val="none" w:sz="0" w:space="0" w:color="auto"/>
      </w:divBdr>
    </w:div>
    <w:div w:id="1169759508">
      <w:bodyDiv w:val="1"/>
      <w:marLeft w:val="0"/>
      <w:marRight w:val="0"/>
      <w:marTop w:val="0"/>
      <w:marBottom w:val="0"/>
      <w:divBdr>
        <w:top w:val="none" w:sz="0" w:space="0" w:color="auto"/>
        <w:left w:val="none" w:sz="0" w:space="0" w:color="auto"/>
        <w:bottom w:val="none" w:sz="0" w:space="0" w:color="auto"/>
        <w:right w:val="none" w:sz="0" w:space="0" w:color="auto"/>
      </w:divBdr>
    </w:div>
    <w:div w:id="1273047389">
      <w:bodyDiv w:val="1"/>
      <w:marLeft w:val="0"/>
      <w:marRight w:val="0"/>
      <w:marTop w:val="0"/>
      <w:marBottom w:val="0"/>
      <w:divBdr>
        <w:top w:val="none" w:sz="0" w:space="0" w:color="auto"/>
        <w:left w:val="none" w:sz="0" w:space="0" w:color="auto"/>
        <w:bottom w:val="none" w:sz="0" w:space="0" w:color="auto"/>
        <w:right w:val="none" w:sz="0" w:space="0" w:color="auto"/>
      </w:divBdr>
    </w:div>
    <w:div w:id="1393046375">
      <w:bodyDiv w:val="1"/>
      <w:marLeft w:val="0"/>
      <w:marRight w:val="0"/>
      <w:marTop w:val="0"/>
      <w:marBottom w:val="0"/>
      <w:divBdr>
        <w:top w:val="none" w:sz="0" w:space="0" w:color="auto"/>
        <w:left w:val="none" w:sz="0" w:space="0" w:color="auto"/>
        <w:bottom w:val="none" w:sz="0" w:space="0" w:color="auto"/>
        <w:right w:val="none" w:sz="0" w:space="0" w:color="auto"/>
      </w:divBdr>
    </w:div>
    <w:div w:id="1395858438">
      <w:bodyDiv w:val="1"/>
      <w:marLeft w:val="0"/>
      <w:marRight w:val="0"/>
      <w:marTop w:val="0"/>
      <w:marBottom w:val="0"/>
      <w:divBdr>
        <w:top w:val="none" w:sz="0" w:space="0" w:color="auto"/>
        <w:left w:val="none" w:sz="0" w:space="0" w:color="auto"/>
        <w:bottom w:val="none" w:sz="0" w:space="0" w:color="auto"/>
        <w:right w:val="none" w:sz="0" w:space="0" w:color="auto"/>
      </w:divBdr>
    </w:div>
    <w:div w:id="198412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955EF-8759-4014-955C-EA5AA1680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1301</Words>
  <Characters>7422</Characters>
  <Application>Microsoft Office Word</Application>
  <DocSecurity>0</DocSecurity>
  <Lines>61</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voduyhung131.come.vn</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User</cp:lastModifiedBy>
  <cp:revision>32</cp:revision>
  <cp:lastPrinted>2026-07-24T07:51:00Z</cp:lastPrinted>
  <dcterms:created xsi:type="dcterms:W3CDTF">2026-07-01T08:59:00Z</dcterms:created>
  <dcterms:modified xsi:type="dcterms:W3CDTF">2026-07-28T02:04:00Z</dcterms:modified>
</cp:coreProperties>
</file>