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3" w:type="dxa"/>
        <w:tblLook w:val="01E0" w:firstRow="1" w:lastRow="1" w:firstColumn="1" w:lastColumn="1" w:noHBand="0" w:noVBand="0"/>
      </w:tblPr>
      <w:tblGrid>
        <w:gridCol w:w="720"/>
        <w:gridCol w:w="1890"/>
        <w:gridCol w:w="659"/>
        <w:gridCol w:w="6104"/>
      </w:tblGrid>
      <w:tr w:rsidR="00B318E2" w:rsidRPr="005257DD" w14:paraId="60F6E796" w14:textId="77777777" w:rsidTr="0027797D">
        <w:tc>
          <w:tcPr>
            <w:tcW w:w="3269" w:type="dxa"/>
            <w:gridSpan w:val="3"/>
          </w:tcPr>
          <w:p w14:paraId="71508A49" w14:textId="77777777" w:rsidR="00B318E2" w:rsidRPr="005257DD" w:rsidRDefault="00B318E2" w:rsidP="0018498B">
            <w:pPr>
              <w:widowControl w:val="0"/>
              <w:jc w:val="center"/>
              <w:rPr>
                <w:b/>
                <w:sz w:val="26"/>
                <w:szCs w:val="26"/>
              </w:rPr>
            </w:pPr>
            <w:r w:rsidRPr="005257DD">
              <w:rPr>
                <w:b/>
                <w:sz w:val="26"/>
                <w:szCs w:val="26"/>
              </w:rPr>
              <w:t>HỘI ĐỒNG NHÂN DÂN</w:t>
            </w:r>
          </w:p>
          <w:p w14:paraId="39D61635" w14:textId="1CDDB652" w:rsidR="00B318E2" w:rsidRPr="005257DD" w:rsidRDefault="003E29B3" w:rsidP="0018498B">
            <w:pPr>
              <w:widowControl w:val="0"/>
              <w:jc w:val="center"/>
              <w:rPr>
                <w:b/>
                <w:szCs w:val="28"/>
              </w:rPr>
            </w:pPr>
            <w:r w:rsidRPr="005257DD">
              <w:rPr>
                <w:noProof/>
              </w:rPr>
              <mc:AlternateContent>
                <mc:Choice Requires="wps">
                  <w:drawing>
                    <wp:anchor distT="4294967295" distB="4294967295" distL="114300" distR="114300" simplePos="0" relativeHeight="251658752" behindDoc="0" locked="0" layoutInCell="1" allowOverlap="1" wp14:anchorId="5A043D7A" wp14:editId="6FB74E87">
                      <wp:simplePos x="0" y="0"/>
                      <wp:positionH relativeFrom="column">
                        <wp:posOffset>594360</wp:posOffset>
                      </wp:positionH>
                      <wp:positionV relativeFrom="paragraph">
                        <wp:posOffset>194945</wp:posOffset>
                      </wp:positionV>
                      <wp:extent cx="666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DF495CF"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8pt,15.35pt" to="99.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"/>
                  </w:pict>
                </mc:Fallback>
              </mc:AlternateContent>
            </w:r>
            <w:r w:rsidR="00B318E2" w:rsidRPr="005257DD">
              <w:rPr>
                <w:b/>
                <w:noProof/>
                <w:sz w:val="26"/>
                <w:szCs w:val="26"/>
              </w:rPr>
              <w:t>TỈNH</w:t>
            </w:r>
            <w:r w:rsidR="00B318E2" w:rsidRPr="005257DD">
              <w:rPr>
                <w:b/>
                <w:sz w:val="26"/>
                <w:szCs w:val="26"/>
              </w:rPr>
              <w:t xml:space="preserve"> </w:t>
            </w:r>
            <w:r w:rsidR="00562A33">
              <w:rPr>
                <w:b/>
                <w:sz w:val="26"/>
                <w:szCs w:val="26"/>
              </w:rPr>
              <w:t>HƯNG YÊN</w:t>
            </w:r>
          </w:p>
        </w:tc>
        <w:tc>
          <w:tcPr>
            <w:tcW w:w="6104" w:type="dxa"/>
          </w:tcPr>
          <w:p w14:paraId="651EBEE7" w14:textId="77777777" w:rsidR="00B318E2" w:rsidRPr="005257DD" w:rsidRDefault="00B318E2" w:rsidP="0018498B">
            <w:pPr>
              <w:widowControl w:val="0"/>
              <w:jc w:val="center"/>
              <w:rPr>
                <w:b/>
                <w:szCs w:val="28"/>
              </w:rPr>
            </w:pPr>
            <w:r w:rsidRPr="005257DD">
              <w:rPr>
                <w:b/>
                <w:sz w:val="26"/>
                <w:szCs w:val="28"/>
              </w:rPr>
              <w:t>CỘNG HÒA XÃ HỘI CHỦ NGHĨA VIỆT NAM</w:t>
            </w:r>
          </w:p>
          <w:p w14:paraId="678E80FA" w14:textId="77777777" w:rsidR="00B318E2" w:rsidRPr="005257DD" w:rsidRDefault="00B318E2" w:rsidP="0018498B">
            <w:pPr>
              <w:widowControl w:val="0"/>
              <w:jc w:val="center"/>
              <w:rPr>
                <w:b/>
                <w:szCs w:val="28"/>
              </w:rPr>
            </w:pPr>
            <w:r w:rsidRPr="005257DD">
              <w:rPr>
                <w:b/>
                <w:szCs w:val="28"/>
              </w:rPr>
              <w:t>Độc lập - Tự do - Hạnh phúc</w:t>
            </w:r>
          </w:p>
        </w:tc>
      </w:tr>
      <w:tr w:rsidR="00B318E2" w:rsidRPr="005257DD" w14:paraId="45ACF687" w14:textId="77777777" w:rsidTr="0027797D">
        <w:tc>
          <w:tcPr>
            <w:tcW w:w="3269" w:type="dxa"/>
            <w:gridSpan w:val="3"/>
          </w:tcPr>
          <w:p w14:paraId="7B1F4D7D" w14:textId="77777777" w:rsidR="00B318E2" w:rsidRPr="005257DD" w:rsidRDefault="00B318E2" w:rsidP="0018498B">
            <w:pPr>
              <w:widowControl w:val="0"/>
              <w:spacing w:before="80"/>
              <w:jc w:val="center"/>
              <w:rPr>
                <w:szCs w:val="28"/>
              </w:rPr>
            </w:pPr>
            <w:r w:rsidRPr="005257DD">
              <w:rPr>
                <w:szCs w:val="28"/>
              </w:rPr>
              <w:t xml:space="preserve">Số:    </w:t>
            </w:r>
            <w:r w:rsidR="00F22492" w:rsidRPr="005257DD">
              <w:rPr>
                <w:szCs w:val="28"/>
              </w:rPr>
              <w:t xml:space="preserve"> </w:t>
            </w:r>
            <w:r w:rsidRPr="005257DD">
              <w:rPr>
                <w:szCs w:val="28"/>
              </w:rPr>
              <w:t xml:space="preserve">  /2026/NQ-HĐND</w:t>
            </w:r>
          </w:p>
          <w:p w14:paraId="7AECB91B" w14:textId="77777777" w:rsidR="0027797D" w:rsidRPr="005257DD" w:rsidRDefault="0027797D" w:rsidP="0018498B">
            <w:pPr>
              <w:widowControl w:val="0"/>
              <w:spacing w:before="80"/>
              <w:jc w:val="center"/>
              <w:rPr>
                <w:szCs w:val="28"/>
              </w:rPr>
            </w:pPr>
          </w:p>
        </w:tc>
        <w:tc>
          <w:tcPr>
            <w:tcW w:w="6104" w:type="dxa"/>
          </w:tcPr>
          <w:p w14:paraId="66863505" w14:textId="3EA50285" w:rsidR="00B318E2" w:rsidRPr="005257DD" w:rsidRDefault="006E2CCA" w:rsidP="0018498B">
            <w:pPr>
              <w:widowControl w:val="0"/>
              <w:spacing w:before="80"/>
              <w:jc w:val="center"/>
              <w:rPr>
                <w:i/>
                <w:szCs w:val="28"/>
              </w:rPr>
            </w:pPr>
            <w:r w:rsidRPr="005257DD">
              <w:rPr>
                <w:noProof/>
              </w:rPr>
              <mc:AlternateContent>
                <mc:Choice Requires="wps">
                  <w:drawing>
                    <wp:anchor distT="4294967295" distB="4294967295" distL="114300" distR="114300" simplePos="0" relativeHeight="251657728" behindDoc="0" locked="0" layoutInCell="1" allowOverlap="1" wp14:anchorId="3841FFA7" wp14:editId="56F9811C">
                      <wp:simplePos x="0" y="0"/>
                      <wp:positionH relativeFrom="column">
                        <wp:posOffset>829945</wp:posOffset>
                      </wp:positionH>
                      <wp:positionV relativeFrom="paragraph">
                        <wp:posOffset>9525</wp:posOffset>
                      </wp:positionV>
                      <wp:extent cx="2096135" cy="0"/>
                      <wp:effectExtent l="0" t="0" r="374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613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ECFB0BA" id="Straight Connector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35pt,.75pt" to="230.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kjCsAEAAEgDAAAOAAAAZHJzL2Uyb0RvYy54bWysU8Fu2zAMvQ/YPwi6L3YypF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"/>
                  </w:pict>
                </mc:Fallback>
              </mc:AlternateContent>
            </w:r>
            <w:r w:rsidR="00973595" w:rsidRPr="005257DD">
              <w:rPr>
                <w:i/>
                <w:szCs w:val="28"/>
              </w:rPr>
              <w:t xml:space="preserve">   </w:t>
            </w:r>
            <w:r w:rsidR="00562A33">
              <w:rPr>
                <w:i/>
                <w:szCs w:val="28"/>
              </w:rPr>
              <w:t xml:space="preserve">       Hưng Yên</w:t>
            </w:r>
            <w:r w:rsidR="00B318E2" w:rsidRPr="005257DD">
              <w:rPr>
                <w:i/>
                <w:szCs w:val="28"/>
              </w:rPr>
              <w:t xml:space="preserve">, ngày    </w:t>
            </w:r>
            <w:r w:rsidR="00973595" w:rsidRPr="005257DD">
              <w:rPr>
                <w:i/>
                <w:szCs w:val="28"/>
              </w:rPr>
              <w:t xml:space="preserve"> </w:t>
            </w:r>
            <w:r w:rsidR="00B318E2" w:rsidRPr="005257DD">
              <w:rPr>
                <w:i/>
                <w:szCs w:val="28"/>
              </w:rPr>
              <w:t xml:space="preserve"> </w:t>
            </w:r>
            <w:r w:rsidR="00F22492" w:rsidRPr="005257DD">
              <w:rPr>
                <w:i/>
                <w:szCs w:val="28"/>
              </w:rPr>
              <w:t xml:space="preserve"> </w:t>
            </w:r>
            <w:r w:rsidR="00B318E2" w:rsidRPr="005257DD">
              <w:rPr>
                <w:i/>
                <w:szCs w:val="28"/>
              </w:rPr>
              <w:t xml:space="preserve"> tháng </w:t>
            </w:r>
            <w:r w:rsidR="00B937EE" w:rsidRPr="005257DD">
              <w:rPr>
                <w:i/>
                <w:szCs w:val="28"/>
              </w:rPr>
              <w:t xml:space="preserve">    </w:t>
            </w:r>
            <w:r w:rsidR="00973595" w:rsidRPr="005257DD">
              <w:rPr>
                <w:i/>
                <w:szCs w:val="28"/>
              </w:rPr>
              <w:t xml:space="preserve"> </w:t>
            </w:r>
            <w:r w:rsidR="00B318E2" w:rsidRPr="005257DD">
              <w:rPr>
                <w:i/>
                <w:szCs w:val="28"/>
              </w:rPr>
              <w:t xml:space="preserve"> năm 2026</w:t>
            </w:r>
          </w:p>
        </w:tc>
      </w:tr>
      <w:tr w:rsidR="0027797D" w:rsidRPr="005257DD" w14:paraId="51A4221B" w14:textId="77777777" w:rsidTr="0016381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Before w:val="1"/>
          <w:gridAfter w:val="2"/>
          <w:wBefore w:w="720" w:type="dxa"/>
          <w:wAfter w:w="6763" w:type="dxa"/>
          <w:trHeight w:val="377"/>
        </w:trPr>
        <w:tc>
          <w:tcPr>
            <w:tcW w:w="1890" w:type="dxa"/>
            <w:vAlign w:val="center"/>
          </w:tcPr>
          <w:p w14:paraId="177A8099" w14:textId="77777777" w:rsidR="0027797D" w:rsidRPr="005257DD" w:rsidRDefault="0027797D" w:rsidP="00163814">
            <w:pPr>
              <w:widowControl w:val="0"/>
              <w:jc w:val="center"/>
              <w:rPr>
                <w:b/>
                <w:bCs/>
                <w:sz w:val="26"/>
                <w:szCs w:val="26"/>
                <w:lang w:val="nl-NL"/>
              </w:rPr>
            </w:pPr>
            <w:r w:rsidRPr="005257DD">
              <w:rPr>
                <w:b/>
                <w:bCs/>
                <w:sz w:val="26"/>
                <w:szCs w:val="26"/>
                <w:lang w:val="nl-NL"/>
              </w:rPr>
              <w:t>DỰ THẢO</w:t>
            </w:r>
          </w:p>
        </w:tc>
      </w:tr>
    </w:tbl>
    <w:p w14:paraId="20BD4C50" w14:textId="77777777" w:rsidR="00B318E2" w:rsidRPr="005257DD" w:rsidRDefault="00B318E2" w:rsidP="00EF3F01">
      <w:pPr>
        <w:widowControl w:val="0"/>
        <w:spacing w:before="360"/>
        <w:jc w:val="center"/>
        <w:rPr>
          <w:b/>
          <w:szCs w:val="28"/>
        </w:rPr>
      </w:pPr>
      <w:r w:rsidRPr="005257DD">
        <w:rPr>
          <w:b/>
          <w:szCs w:val="28"/>
        </w:rPr>
        <w:t>NGHỊ QUYẾT</w:t>
      </w:r>
    </w:p>
    <w:p w14:paraId="19255F20" w14:textId="151FBA1B" w:rsidR="006E2CCA" w:rsidRPr="005257DD" w:rsidRDefault="00B318E2" w:rsidP="006E2CCA">
      <w:pPr>
        <w:widowControl w:val="0"/>
        <w:ind w:right="311" w:firstLine="709"/>
        <w:jc w:val="center"/>
        <w:rPr>
          <w:b/>
          <w:szCs w:val="28"/>
          <w:shd w:val="clear" w:color="auto" w:fill="FFFFFF"/>
        </w:rPr>
      </w:pPr>
      <w:r w:rsidRPr="005257DD">
        <w:rPr>
          <w:b/>
          <w:szCs w:val="28"/>
          <w:shd w:val="clear" w:color="auto" w:fill="FFFFFF"/>
        </w:rPr>
        <w:t xml:space="preserve">Quy định </w:t>
      </w:r>
      <w:r w:rsidR="00562A33">
        <w:rPr>
          <w:b/>
          <w:szCs w:val="28"/>
          <w:shd w:val="clear" w:color="auto" w:fill="FFFFFF"/>
        </w:rPr>
        <w:t>chế độ</w:t>
      </w:r>
      <w:r w:rsidR="006E2CCA" w:rsidRPr="005257DD">
        <w:rPr>
          <w:b/>
          <w:szCs w:val="28"/>
          <w:shd w:val="clear" w:color="auto" w:fill="FFFFFF"/>
        </w:rPr>
        <w:t xml:space="preserve"> bồi dưỡng đối với người làm nhiệm vụ </w:t>
      </w:r>
    </w:p>
    <w:p w14:paraId="49BEFBBB" w14:textId="77777777" w:rsidR="00C828A6" w:rsidRPr="005257DD" w:rsidRDefault="006E2CCA" w:rsidP="006E2CCA">
      <w:pPr>
        <w:widowControl w:val="0"/>
        <w:ind w:right="311" w:firstLine="709"/>
        <w:jc w:val="center"/>
        <w:rPr>
          <w:b/>
          <w:szCs w:val="28"/>
          <w:shd w:val="clear" w:color="auto" w:fill="FFFFFF"/>
        </w:rPr>
      </w:pPr>
      <w:r w:rsidRPr="005257DD">
        <w:rPr>
          <w:b/>
          <w:szCs w:val="28"/>
          <w:shd w:val="clear" w:color="auto" w:fill="FFFFFF"/>
        </w:rPr>
        <w:t>tiếp công dân, xử lý đơn khiếu nại, tố cáo, kiến nghị, phản ánh</w:t>
      </w:r>
    </w:p>
    <w:p w14:paraId="3ECC1C1C" w14:textId="6722CB0B" w:rsidR="00B318E2" w:rsidRPr="005257DD" w:rsidRDefault="00C828A6" w:rsidP="0018498B">
      <w:pPr>
        <w:widowControl w:val="0"/>
        <w:ind w:right="311" w:firstLine="709"/>
        <w:jc w:val="center"/>
        <w:rPr>
          <w:b/>
          <w:szCs w:val="28"/>
          <w:shd w:val="clear" w:color="auto" w:fill="FFFFFF"/>
        </w:rPr>
      </w:pPr>
      <w:r w:rsidRPr="005257DD">
        <w:rPr>
          <w:b/>
          <w:szCs w:val="28"/>
          <w:shd w:val="clear" w:color="auto" w:fill="FFFFFF"/>
        </w:rPr>
        <w:t xml:space="preserve">trên địa bàn tỉnh </w:t>
      </w:r>
      <w:r w:rsidR="00562A33">
        <w:rPr>
          <w:b/>
          <w:szCs w:val="28"/>
          <w:shd w:val="clear" w:color="auto" w:fill="FFFFFF"/>
        </w:rPr>
        <w:t>Hưng Yên</w:t>
      </w:r>
    </w:p>
    <w:p w14:paraId="375F3C95" w14:textId="77777777" w:rsidR="00B318E2" w:rsidRPr="005257DD" w:rsidRDefault="006E2CCA" w:rsidP="0018498B">
      <w:pPr>
        <w:widowControl w:val="0"/>
        <w:ind w:right="311" w:firstLine="709"/>
        <w:jc w:val="center"/>
        <w:rPr>
          <w:b/>
          <w:bCs/>
          <w:szCs w:val="28"/>
        </w:rPr>
      </w:pPr>
      <w:r w:rsidRPr="005257DD">
        <w:rPr>
          <w:noProof/>
        </w:rPr>
        <mc:AlternateContent>
          <mc:Choice Requires="wps">
            <w:drawing>
              <wp:anchor distT="4294967295" distB="4294967295" distL="114300" distR="114300" simplePos="0" relativeHeight="251656704" behindDoc="0" locked="0" layoutInCell="1" allowOverlap="1" wp14:anchorId="3CDAE80A" wp14:editId="35048B72">
                <wp:simplePos x="0" y="0"/>
                <wp:positionH relativeFrom="column">
                  <wp:posOffset>2272665</wp:posOffset>
                </wp:positionH>
                <wp:positionV relativeFrom="paragraph">
                  <wp:posOffset>48260</wp:posOffset>
                </wp:positionV>
                <wp:extent cx="130492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0C14578" id="Straight Connector 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8.95pt,3.8pt" to="281.7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"/>
            </w:pict>
          </mc:Fallback>
        </mc:AlternateContent>
      </w:r>
    </w:p>
    <w:p w14:paraId="5BA3F4DF" w14:textId="77777777" w:rsidR="00034A8B" w:rsidRPr="005257DD" w:rsidRDefault="00034A8B" w:rsidP="00F83CA0">
      <w:pPr>
        <w:widowControl w:val="0"/>
        <w:spacing w:before="120" w:after="120"/>
        <w:ind w:firstLine="720"/>
        <w:jc w:val="both"/>
        <w:rPr>
          <w:i/>
          <w:szCs w:val="28"/>
        </w:rPr>
      </w:pPr>
      <w:r w:rsidRPr="005257DD">
        <w:rPr>
          <w:i/>
          <w:szCs w:val="28"/>
        </w:rPr>
        <w:t xml:space="preserve">Căn cứ Luật Tổ chức chính quyền địa phương </w:t>
      </w:r>
      <w:r w:rsidRPr="005257DD">
        <w:rPr>
          <w:bCs/>
          <w:i/>
          <w:spacing w:val="-2"/>
          <w:szCs w:val="28"/>
          <w:lang w:val="nl-NL"/>
        </w:rPr>
        <w:t>số 72/2025/QH15</w:t>
      </w:r>
      <w:r w:rsidRPr="005257DD">
        <w:rPr>
          <w:i/>
          <w:szCs w:val="28"/>
        </w:rPr>
        <w:t>;</w:t>
      </w:r>
    </w:p>
    <w:p w14:paraId="6673C807" w14:textId="77777777" w:rsidR="00034A8B" w:rsidRPr="005257DD" w:rsidRDefault="00034A8B" w:rsidP="00F83CA0">
      <w:pPr>
        <w:widowControl w:val="0"/>
        <w:spacing w:before="120" w:after="120"/>
        <w:ind w:firstLine="720"/>
        <w:jc w:val="both"/>
        <w:rPr>
          <w:i/>
          <w:szCs w:val="28"/>
        </w:rPr>
      </w:pPr>
      <w:r w:rsidRPr="005257DD">
        <w:rPr>
          <w:i/>
          <w:szCs w:val="28"/>
        </w:rPr>
        <w:t>Căn cứ Luật Ngân sách Nhà nước số 89/2025/QH15;</w:t>
      </w:r>
    </w:p>
    <w:p w14:paraId="02CD8FA9" w14:textId="77777777" w:rsidR="00034A8B" w:rsidRDefault="00034A8B" w:rsidP="00F83CA0">
      <w:pPr>
        <w:widowControl w:val="0"/>
        <w:spacing w:before="120" w:after="120"/>
        <w:ind w:firstLine="720"/>
        <w:jc w:val="both"/>
        <w:rPr>
          <w:i/>
          <w:noProof/>
          <w:szCs w:val="28"/>
        </w:rPr>
      </w:pPr>
      <w:r w:rsidRPr="005257DD">
        <w:rPr>
          <w:i/>
          <w:noProof/>
          <w:szCs w:val="28"/>
        </w:rPr>
        <w:t xml:space="preserve">Căn cứ Luật Ban hành văn bản quy </w:t>
      </w:r>
      <w:r w:rsidR="00F83CA0" w:rsidRPr="005257DD">
        <w:rPr>
          <w:i/>
          <w:noProof/>
          <w:szCs w:val="28"/>
        </w:rPr>
        <w:t xml:space="preserve">phạm pháp luật số 64/2025/QH15 </w:t>
      </w:r>
      <w:r w:rsidRPr="005257DD">
        <w:rPr>
          <w:i/>
          <w:noProof/>
          <w:szCs w:val="28"/>
        </w:rPr>
        <w:t>được sửa đổi, bổ sung bởi Luật số 87/2025/QH15;</w:t>
      </w:r>
    </w:p>
    <w:p w14:paraId="230CF514" w14:textId="5172AE09" w:rsidR="00034A8B" w:rsidRPr="005257DD" w:rsidRDefault="00034A8B" w:rsidP="00F83CA0">
      <w:pPr>
        <w:widowControl w:val="0"/>
        <w:spacing w:before="120" w:after="120"/>
        <w:ind w:firstLine="720"/>
        <w:jc w:val="both"/>
        <w:rPr>
          <w:i/>
          <w:noProof/>
          <w:szCs w:val="28"/>
        </w:rPr>
      </w:pPr>
      <w:r w:rsidRPr="005257DD">
        <w:rPr>
          <w:i/>
          <w:noProof/>
          <w:szCs w:val="28"/>
        </w:rPr>
        <w:t xml:space="preserve">Căn cứ Nghị định số </w:t>
      </w:r>
      <w:r w:rsidR="00792C7C" w:rsidRPr="005257DD">
        <w:rPr>
          <w:i/>
          <w:noProof/>
          <w:szCs w:val="28"/>
        </w:rPr>
        <w:t>154/2026</w:t>
      </w:r>
      <w:r w:rsidRPr="005257DD">
        <w:rPr>
          <w:i/>
          <w:noProof/>
          <w:szCs w:val="28"/>
        </w:rPr>
        <w:t>/NĐ-CP của Chính phủ quy định chi tiết một số điều</w:t>
      </w:r>
      <w:r w:rsidR="000A0E79">
        <w:rPr>
          <w:i/>
          <w:noProof/>
          <w:szCs w:val="28"/>
        </w:rPr>
        <w:t xml:space="preserve"> và biện pháp tổ chức thi hành </w:t>
      </w:r>
      <w:r w:rsidRPr="005257DD">
        <w:rPr>
          <w:i/>
          <w:noProof/>
          <w:szCs w:val="28"/>
        </w:rPr>
        <w:t>Luật Tiếp công dân;</w:t>
      </w:r>
    </w:p>
    <w:p w14:paraId="4322B9F6" w14:textId="0095F95B" w:rsidR="00034A8B" w:rsidRPr="005257DD" w:rsidRDefault="00034A8B" w:rsidP="00F83CA0">
      <w:pPr>
        <w:widowControl w:val="0"/>
        <w:spacing w:before="120" w:after="120"/>
        <w:ind w:firstLine="720"/>
        <w:jc w:val="both"/>
        <w:rPr>
          <w:i/>
          <w:noProof/>
          <w:szCs w:val="28"/>
        </w:rPr>
      </w:pPr>
      <w:r w:rsidRPr="005257DD">
        <w:rPr>
          <w:i/>
          <w:noProof/>
          <w:szCs w:val="28"/>
        </w:rPr>
        <w:t xml:space="preserve">Căn cứ Thông tư số 320/2016/TT-BTC của </w:t>
      </w:r>
      <w:r w:rsidR="00F83CA0" w:rsidRPr="005257DD">
        <w:rPr>
          <w:i/>
          <w:noProof/>
          <w:szCs w:val="28"/>
        </w:rPr>
        <w:t xml:space="preserve">Bộ trưởng </w:t>
      </w:r>
      <w:r w:rsidRPr="005257DD">
        <w:rPr>
          <w:i/>
          <w:noProof/>
          <w:szCs w:val="28"/>
        </w:rPr>
        <w:t>Bộ Tài chính quy định chế độ bồi dưỡng đối với người làm nhiệm vụ tiếp công dân, xử lý đơn khiếu nại, tố cáo, kiến nghị, phản ánh</w:t>
      </w:r>
      <w:r w:rsidR="00792C7C" w:rsidRPr="005257DD">
        <w:rPr>
          <w:i/>
          <w:noProof/>
          <w:szCs w:val="28"/>
        </w:rPr>
        <w:t xml:space="preserve"> được sửa đổi, bổ sung bởi Thông tư số 65/2026/TT-BTC</w:t>
      </w:r>
      <w:r w:rsidRPr="005257DD">
        <w:rPr>
          <w:i/>
          <w:noProof/>
          <w:szCs w:val="28"/>
        </w:rPr>
        <w:t xml:space="preserve">; </w:t>
      </w:r>
    </w:p>
    <w:p w14:paraId="2644FDF7" w14:textId="3CD86F08" w:rsidR="00034A8B" w:rsidRPr="005257DD" w:rsidRDefault="00034A8B" w:rsidP="00F83CA0">
      <w:pPr>
        <w:widowControl w:val="0"/>
        <w:spacing w:before="120" w:after="120"/>
        <w:ind w:firstLine="720"/>
        <w:jc w:val="both"/>
        <w:rPr>
          <w:i/>
          <w:spacing w:val="2"/>
          <w:szCs w:val="28"/>
          <w:lang w:val="nb-NO"/>
        </w:rPr>
      </w:pPr>
      <w:r w:rsidRPr="005257DD">
        <w:rPr>
          <w:i/>
          <w:spacing w:val="2"/>
          <w:szCs w:val="28"/>
          <w:lang w:val="nb-NO"/>
        </w:rPr>
        <w:t xml:space="preserve">Xét Tờ trình số ..../TTr-UBND ngày .... tháng ... năm 2026 của </w:t>
      </w:r>
      <w:r w:rsidR="00F83CA0" w:rsidRPr="005257DD">
        <w:rPr>
          <w:i/>
          <w:spacing w:val="2"/>
          <w:szCs w:val="28"/>
          <w:lang w:val="nb-NO"/>
        </w:rPr>
        <w:t>Ủy ban nhân dân</w:t>
      </w:r>
      <w:r w:rsidRPr="005257DD">
        <w:rPr>
          <w:i/>
          <w:spacing w:val="2"/>
          <w:szCs w:val="28"/>
          <w:lang w:val="nb-NO"/>
        </w:rPr>
        <w:t xml:space="preserve"> tỉnh về việc đề nghị ban hành Nghị quyết quy định </w:t>
      </w:r>
      <w:r w:rsidR="00562A33">
        <w:rPr>
          <w:i/>
          <w:spacing w:val="2"/>
          <w:szCs w:val="28"/>
          <w:lang w:val="nb-NO"/>
        </w:rPr>
        <w:t>chế độ</w:t>
      </w:r>
      <w:r w:rsidRPr="005257DD">
        <w:rPr>
          <w:i/>
          <w:spacing w:val="2"/>
          <w:szCs w:val="28"/>
          <w:lang w:val="nb-NO"/>
        </w:rPr>
        <w:t xml:space="preserve"> bồi dưỡng đối với người làm nhiệm vụ tiếp công dân, xử lý đơn khiếu nại, tố cáo, kiến nghị, phản ánh trên địa bàn tỉnh </w:t>
      </w:r>
      <w:r w:rsidR="00562A33">
        <w:rPr>
          <w:i/>
          <w:spacing w:val="2"/>
          <w:szCs w:val="28"/>
          <w:lang w:val="nb-NO"/>
        </w:rPr>
        <w:t>Hưng Yên</w:t>
      </w:r>
      <w:r w:rsidRPr="005257DD">
        <w:rPr>
          <w:i/>
          <w:spacing w:val="2"/>
          <w:szCs w:val="28"/>
          <w:lang w:val="nb-NO"/>
        </w:rPr>
        <w:t>; Báo cáo thẩm tra</w:t>
      </w:r>
      <w:r w:rsidR="00562A33">
        <w:rPr>
          <w:i/>
          <w:spacing w:val="2"/>
          <w:szCs w:val="28"/>
          <w:lang w:val="nb-NO"/>
        </w:rPr>
        <w:t xml:space="preserve"> số      /BC-PBC ngày     tháng      năm 2026</w:t>
      </w:r>
      <w:r w:rsidRPr="005257DD">
        <w:rPr>
          <w:i/>
          <w:spacing w:val="2"/>
          <w:szCs w:val="28"/>
          <w:lang w:val="nb-NO"/>
        </w:rPr>
        <w:t xml:space="preserve"> của Ban Pháp chế Hội đồng nhân dân tỉnh; ý kiến thảo luận</w:t>
      </w:r>
      <w:r w:rsidR="00562A33">
        <w:rPr>
          <w:i/>
          <w:spacing w:val="2"/>
          <w:szCs w:val="28"/>
          <w:lang w:val="nb-NO"/>
        </w:rPr>
        <w:t xml:space="preserve"> và kết quả biểu quyết</w:t>
      </w:r>
      <w:r w:rsidRPr="005257DD">
        <w:rPr>
          <w:i/>
          <w:spacing w:val="2"/>
          <w:szCs w:val="28"/>
          <w:lang w:val="nb-NO"/>
        </w:rPr>
        <w:t xml:space="preserve"> của Đại biểu Hội đồng nhân dân tại kỳ họp;</w:t>
      </w:r>
    </w:p>
    <w:p w14:paraId="3FCFC047" w14:textId="203F93E3" w:rsidR="00034A8B" w:rsidRPr="005257DD" w:rsidRDefault="00034A8B" w:rsidP="00F83CA0">
      <w:pPr>
        <w:widowControl w:val="0"/>
        <w:spacing w:before="120" w:after="120"/>
        <w:ind w:firstLine="720"/>
        <w:jc w:val="both"/>
        <w:rPr>
          <w:i/>
          <w:spacing w:val="2"/>
          <w:szCs w:val="28"/>
          <w:lang w:val="nb-NO"/>
        </w:rPr>
      </w:pPr>
      <w:r w:rsidRPr="005257DD">
        <w:rPr>
          <w:i/>
          <w:spacing w:val="2"/>
          <w:szCs w:val="28"/>
          <w:lang w:val="nb-NO"/>
        </w:rPr>
        <w:t>Hội đồng nhân dân</w:t>
      </w:r>
      <w:r w:rsidR="00562A33">
        <w:rPr>
          <w:i/>
          <w:spacing w:val="2"/>
          <w:szCs w:val="28"/>
          <w:lang w:val="nb-NO"/>
        </w:rPr>
        <w:t xml:space="preserve"> tỉnh</w:t>
      </w:r>
      <w:r w:rsidRPr="005257DD">
        <w:rPr>
          <w:i/>
          <w:spacing w:val="2"/>
          <w:szCs w:val="28"/>
          <w:lang w:val="nb-NO"/>
        </w:rPr>
        <w:t xml:space="preserve"> ban hành Nghị quyết quy định </w:t>
      </w:r>
      <w:r w:rsidR="00562A33">
        <w:rPr>
          <w:i/>
          <w:spacing w:val="2"/>
          <w:szCs w:val="28"/>
          <w:lang w:val="nb-NO"/>
        </w:rPr>
        <w:t>chế độ</w:t>
      </w:r>
      <w:r w:rsidRPr="005257DD">
        <w:rPr>
          <w:i/>
          <w:spacing w:val="2"/>
          <w:szCs w:val="28"/>
          <w:lang w:val="nb-NO"/>
        </w:rPr>
        <w:t xml:space="preserve"> bồi dưỡng đối với người làm nhiệm vụ tiếp công dân, xử lý đơn khiếu nại, tố cáo, kiến nghị, phản ánh trên địa bàn tỉnh </w:t>
      </w:r>
      <w:r w:rsidR="00562A33">
        <w:rPr>
          <w:i/>
          <w:spacing w:val="2"/>
          <w:szCs w:val="28"/>
          <w:lang w:val="nb-NO"/>
        </w:rPr>
        <w:t>Hưng Yên</w:t>
      </w:r>
      <w:r w:rsidRPr="005257DD">
        <w:rPr>
          <w:i/>
          <w:spacing w:val="2"/>
          <w:szCs w:val="28"/>
          <w:lang w:val="nb-NO"/>
        </w:rPr>
        <w:t xml:space="preserve">.  </w:t>
      </w:r>
    </w:p>
    <w:p w14:paraId="276480B1" w14:textId="421931D3" w:rsidR="001E1F81" w:rsidRPr="005257DD" w:rsidRDefault="00CB34B6" w:rsidP="00562A33">
      <w:pPr>
        <w:pStyle w:val="Vnbnnidung0"/>
        <w:spacing w:before="120" w:after="120" w:line="240" w:lineRule="auto"/>
        <w:ind w:firstLine="720"/>
        <w:jc w:val="both"/>
        <w:rPr>
          <w:bCs/>
          <w:szCs w:val="28"/>
          <w:shd w:val="clear" w:color="auto" w:fill="FFFFFF"/>
          <w:lang w:val="nb-NO"/>
        </w:rPr>
      </w:pPr>
      <w:r w:rsidRPr="005257DD">
        <w:rPr>
          <w:rFonts w:ascii="Times New Roman" w:hAnsi="Times New Roman"/>
          <w:b/>
          <w:bCs/>
          <w:sz w:val="28"/>
          <w:szCs w:val="28"/>
          <w:lang w:val="nb-NO"/>
        </w:rPr>
        <w:t>Điều 1. Phạm vi điều chỉnh</w:t>
      </w:r>
    </w:p>
    <w:p w14:paraId="577EFFAD" w14:textId="41727033" w:rsidR="001E1F81" w:rsidRPr="005257DD" w:rsidRDefault="001E1F81" w:rsidP="00562A33">
      <w:pPr>
        <w:widowControl w:val="0"/>
        <w:shd w:val="clear" w:color="auto" w:fill="FFFFFF"/>
        <w:spacing w:before="120" w:after="120"/>
        <w:ind w:firstLine="720"/>
        <w:jc w:val="both"/>
        <w:rPr>
          <w:bCs/>
          <w:szCs w:val="28"/>
          <w:shd w:val="clear" w:color="auto" w:fill="FFFFFF"/>
          <w:lang w:val="nb-NO"/>
        </w:rPr>
      </w:pPr>
      <w:r w:rsidRPr="005257DD">
        <w:rPr>
          <w:spacing w:val="-2"/>
          <w:szCs w:val="28"/>
          <w:lang w:val="nb-NO"/>
        </w:rPr>
        <w:t xml:space="preserve">Nghị quyết </w:t>
      </w:r>
      <w:r w:rsidR="00E5410B" w:rsidRPr="005257DD">
        <w:rPr>
          <w:spacing w:val="-2"/>
          <w:szCs w:val="28"/>
          <w:lang w:val="nb-NO"/>
        </w:rPr>
        <w:t xml:space="preserve">này </w:t>
      </w:r>
      <w:r w:rsidRPr="005257DD">
        <w:rPr>
          <w:spacing w:val="-2"/>
          <w:szCs w:val="28"/>
          <w:lang w:val="nb-NO"/>
        </w:rPr>
        <w:t xml:space="preserve">quy định </w:t>
      </w:r>
      <w:r w:rsidR="00562A33">
        <w:rPr>
          <w:spacing w:val="-2"/>
          <w:szCs w:val="28"/>
          <w:lang w:val="nb-NO"/>
        </w:rPr>
        <w:t>chế độ</w:t>
      </w:r>
      <w:r w:rsidRPr="005257DD">
        <w:rPr>
          <w:spacing w:val="-2"/>
          <w:szCs w:val="28"/>
          <w:lang w:val="nb-NO"/>
        </w:rPr>
        <w:t xml:space="preserve"> bồi dưỡng đối với </w:t>
      </w:r>
      <w:r w:rsidR="00A72281" w:rsidRPr="005257DD">
        <w:rPr>
          <w:spacing w:val="-2"/>
          <w:szCs w:val="28"/>
          <w:lang w:val="nb-NO"/>
        </w:rPr>
        <w:t xml:space="preserve">người làm </w:t>
      </w:r>
      <w:r w:rsidRPr="005257DD">
        <w:rPr>
          <w:spacing w:val="-2"/>
          <w:szCs w:val="28"/>
          <w:lang w:val="nb-NO"/>
        </w:rPr>
        <w:t xml:space="preserve">nhiệm vụ tiếp công dân, xử lý đơn khiếu nại, tố cáo, kiến nghị, phản ánh tại các Trụ sở tiếp công dân, địa điểm tiếp công dân trên địa bàn tỉnh </w:t>
      </w:r>
      <w:r w:rsidR="00562A33">
        <w:rPr>
          <w:spacing w:val="-2"/>
          <w:szCs w:val="28"/>
          <w:lang w:val="nb-NO"/>
        </w:rPr>
        <w:t>Hưng Yên được quy định tại Khoản 2, Khoản 3, Khoản 4 Điều 37 Nghị định số 154/2026/NĐ-CP của Chính phủ quy định chi tiết một số điều và biện pháp tổ chức thi hành Luật Tiếp công dân, theo quy định tại Khoản 2 Điều 7 Thông tư số 320/2016/TT-BTC của Bộ trưởng Bộ Tài chính quy định chế độ bồi dưỡng, đối với người làm nhiệm vụ tiếp công dân, xử lý đơn khiếu nại, tố cáo, kiến nghị, phản ánh.</w:t>
      </w:r>
    </w:p>
    <w:p w14:paraId="3E238795" w14:textId="4C1D205C" w:rsidR="00CB34B6" w:rsidRPr="00562A33" w:rsidRDefault="00562A33" w:rsidP="00F83CA0">
      <w:pPr>
        <w:widowControl w:val="0"/>
        <w:shd w:val="clear" w:color="auto" w:fill="FFFFFF"/>
        <w:spacing w:before="120" w:after="120"/>
        <w:ind w:firstLine="720"/>
        <w:jc w:val="both"/>
        <w:rPr>
          <w:b/>
          <w:szCs w:val="28"/>
          <w:shd w:val="clear" w:color="auto" w:fill="FFFFFF"/>
          <w:lang w:val="nb-NO"/>
        </w:rPr>
      </w:pPr>
      <w:r w:rsidRPr="00562A33">
        <w:rPr>
          <w:b/>
          <w:szCs w:val="28"/>
          <w:shd w:val="clear" w:color="auto" w:fill="FFFFFF"/>
          <w:lang w:val="nb-NO"/>
        </w:rPr>
        <w:t xml:space="preserve">Điều </w:t>
      </w:r>
      <w:r w:rsidR="008B696E" w:rsidRPr="00562A33">
        <w:rPr>
          <w:b/>
          <w:szCs w:val="28"/>
          <w:shd w:val="clear" w:color="auto" w:fill="FFFFFF"/>
          <w:lang w:val="nb-NO"/>
        </w:rPr>
        <w:t>2. Đối tượng áp dụng</w:t>
      </w:r>
    </w:p>
    <w:p w14:paraId="74154301" w14:textId="5B0427B1" w:rsidR="001E1F81" w:rsidRPr="005257DD" w:rsidRDefault="00562A33" w:rsidP="00F83CA0">
      <w:pPr>
        <w:widowControl w:val="0"/>
        <w:spacing w:before="120" w:after="120"/>
        <w:ind w:firstLine="720"/>
        <w:jc w:val="both"/>
        <w:rPr>
          <w:szCs w:val="28"/>
          <w:lang w:val="nb-NO"/>
        </w:rPr>
      </w:pPr>
      <w:r>
        <w:rPr>
          <w:szCs w:val="28"/>
          <w:lang w:val="nb-NO"/>
        </w:rPr>
        <w:lastRenderedPageBreak/>
        <w:t>1.</w:t>
      </w:r>
      <w:r w:rsidR="001E1F81" w:rsidRPr="005257DD">
        <w:rPr>
          <w:szCs w:val="28"/>
          <w:lang w:val="nb-NO"/>
        </w:rPr>
        <w:t xml:space="preserve"> Cán bộ, công chức, viên chức</w:t>
      </w:r>
      <w:r w:rsidR="00201FD2" w:rsidRPr="005257DD">
        <w:rPr>
          <w:szCs w:val="28"/>
          <w:lang w:val="nb-NO"/>
        </w:rPr>
        <w:t>, người làm công tác cơ yếu</w:t>
      </w:r>
      <w:r w:rsidR="001E1F81" w:rsidRPr="005257DD">
        <w:rPr>
          <w:szCs w:val="28"/>
          <w:lang w:val="nb-NO"/>
        </w:rPr>
        <w:t xml:space="preserve"> </w:t>
      </w:r>
      <w:r w:rsidR="00034A8B" w:rsidRPr="005257DD">
        <w:rPr>
          <w:szCs w:val="28"/>
          <w:lang w:val="nb-NO"/>
        </w:rPr>
        <w:t xml:space="preserve">thuộc các cơ quan, tổ chức, đơn vị </w:t>
      </w:r>
      <w:r w:rsidR="001E1F81" w:rsidRPr="005257DD">
        <w:rPr>
          <w:szCs w:val="28"/>
          <w:lang w:val="nb-NO"/>
        </w:rPr>
        <w:t>được cấp có thẩm quyền giao nhiệm vụ hoặc</w:t>
      </w:r>
      <w:r>
        <w:rPr>
          <w:szCs w:val="28"/>
          <w:lang w:val="nb-NO"/>
        </w:rPr>
        <w:t xml:space="preserve"> được</w:t>
      </w:r>
      <w:r w:rsidR="001E1F81" w:rsidRPr="005257DD">
        <w:rPr>
          <w:szCs w:val="28"/>
          <w:lang w:val="nb-NO"/>
        </w:rPr>
        <w:t xml:space="preserve"> phân công</w:t>
      </w:r>
      <w:r>
        <w:rPr>
          <w:szCs w:val="28"/>
          <w:lang w:val="nb-NO"/>
        </w:rPr>
        <w:t xml:space="preserve"> trực tiếp giúp việc cho hoạt động</w:t>
      </w:r>
      <w:r w:rsidR="001E1F81" w:rsidRPr="005257DD">
        <w:rPr>
          <w:szCs w:val="28"/>
          <w:lang w:val="nb-NO"/>
        </w:rPr>
        <w:t xml:space="preserve"> tiếp công dân, xử lý đơn khiếu nại, tố cáo, kiến nghị, phản ánh tại Trụ sở </w:t>
      </w:r>
      <w:r w:rsidR="006B7661" w:rsidRPr="005257DD">
        <w:rPr>
          <w:szCs w:val="28"/>
          <w:lang w:val="nb-NO"/>
        </w:rPr>
        <w:t>t</w:t>
      </w:r>
      <w:r w:rsidR="001E1F81" w:rsidRPr="005257DD">
        <w:rPr>
          <w:szCs w:val="28"/>
          <w:lang w:val="nb-NO"/>
        </w:rPr>
        <w:t>iếp công dân hoặc địa điểm tiếp công dân.</w:t>
      </w:r>
    </w:p>
    <w:p w14:paraId="6EB8826F" w14:textId="35DE53A8" w:rsidR="001E1F81" w:rsidRPr="005257DD" w:rsidRDefault="00FE3501" w:rsidP="00F83CA0">
      <w:pPr>
        <w:widowControl w:val="0"/>
        <w:spacing w:before="120" w:after="120"/>
        <w:ind w:firstLine="720"/>
        <w:jc w:val="both"/>
        <w:rPr>
          <w:szCs w:val="28"/>
          <w:lang w:val="nb-NO"/>
        </w:rPr>
      </w:pPr>
      <w:r>
        <w:rPr>
          <w:szCs w:val="28"/>
          <w:lang w:val="nb-NO"/>
        </w:rPr>
        <w:t>2.</w:t>
      </w:r>
      <w:r w:rsidR="001E1F81" w:rsidRPr="005257DD">
        <w:rPr>
          <w:szCs w:val="28"/>
          <w:lang w:val="nb-NO"/>
        </w:rPr>
        <w:t xml:space="preserve"> 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kiến nghị, phản ánh tại Trụ sở tiếp công dân hoặc địa điểm tiếp công dân.</w:t>
      </w:r>
    </w:p>
    <w:p w14:paraId="3770CCF1" w14:textId="7E3CD370" w:rsidR="001E1F81" w:rsidRPr="005257DD" w:rsidRDefault="00FE3501" w:rsidP="00F83CA0">
      <w:pPr>
        <w:widowControl w:val="0"/>
        <w:spacing w:before="120" w:after="120"/>
        <w:ind w:firstLine="720"/>
        <w:jc w:val="both"/>
        <w:rPr>
          <w:szCs w:val="28"/>
          <w:lang w:val="nb-NO"/>
        </w:rPr>
      </w:pPr>
      <w:r>
        <w:rPr>
          <w:szCs w:val="28"/>
          <w:lang w:val="nb-NO"/>
        </w:rPr>
        <w:t>3.</w:t>
      </w:r>
      <w:r w:rsidR="001E1F81" w:rsidRPr="005257DD">
        <w:rPr>
          <w:szCs w:val="28"/>
          <w:lang w:val="nb-NO"/>
        </w:rPr>
        <w:t xml:space="preserve"> Cán bộ, công chức; sỹ quan, hạ sỹ quan, chiến sỹ, quân nhân chuyên nghiệp và nhân viên quốc phòng trong lực lượng vũ trang; </w:t>
      </w:r>
      <w:r w:rsidR="00201FD2" w:rsidRPr="005257DD">
        <w:rPr>
          <w:szCs w:val="28"/>
          <w:lang w:val="nb-NO"/>
        </w:rPr>
        <w:t xml:space="preserve">người làm công tác cơ yếu; </w:t>
      </w:r>
      <w:r w:rsidR="001E1F81" w:rsidRPr="005257DD">
        <w:rPr>
          <w:szCs w:val="28"/>
          <w:lang w:val="nb-NO"/>
        </w:rPr>
        <w:t>cán bộ dân phòng, y tế, giao thông khi được cấp có thẩm quyền giao nhiệm vụ hoặc</w:t>
      </w:r>
      <w:r>
        <w:rPr>
          <w:szCs w:val="28"/>
          <w:lang w:val="nb-NO"/>
        </w:rPr>
        <w:t xml:space="preserve"> phân công</w:t>
      </w:r>
      <w:r w:rsidR="001E1F81" w:rsidRPr="005257DD">
        <w:rPr>
          <w:szCs w:val="28"/>
          <w:lang w:val="nb-NO"/>
        </w:rPr>
        <w:t xml:space="preserve"> phối hợp tiếp công dân, giữ gìn an ninh, trật tự, bảo đảm y tế tại Trụ sở tiếp công dân hoặc địa điểm tiếp công dân.</w:t>
      </w:r>
    </w:p>
    <w:p w14:paraId="7D7313B0" w14:textId="57442B33" w:rsidR="001E1F81" w:rsidRDefault="00FE3501" w:rsidP="00F83CA0">
      <w:pPr>
        <w:widowControl w:val="0"/>
        <w:shd w:val="clear" w:color="auto" w:fill="FFFFFF"/>
        <w:spacing w:before="120" w:after="120"/>
        <w:ind w:firstLine="720"/>
        <w:jc w:val="both"/>
        <w:rPr>
          <w:szCs w:val="28"/>
          <w:lang w:val="nb-NO"/>
        </w:rPr>
      </w:pPr>
      <w:r>
        <w:rPr>
          <w:szCs w:val="28"/>
          <w:lang w:val="nb-NO"/>
        </w:rPr>
        <w:t>4.</w:t>
      </w:r>
      <w:r w:rsidR="001E1F81" w:rsidRPr="005257DD">
        <w:rPr>
          <w:szCs w:val="28"/>
          <w:lang w:val="nb-NO"/>
        </w:rPr>
        <w:t xml:space="preserve"> Người đứng đầu, cấp phó của người đứng đầu cơ quan, tổ chức, đơn vị, cán bộ, công chức, viên chức</w:t>
      </w:r>
      <w:r w:rsidR="00201FD2" w:rsidRPr="005257DD">
        <w:rPr>
          <w:szCs w:val="28"/>
          <w:lang w:val="nb-NO"/>
        </w:rPr>
        <w:t>, người làm công tác cơ yếu</w:t>
      </w:r>
      <w:r w:rsidR="001E1F81" w:rsidRPr="005257DD">
        <w:rPr>
          <w:szCs w:val="28"/>
          <w:lang w:val="nb-NO"/>
        </w:rPr>
        <w:t xml:space="preserve"> được cấp có thẩm quyền giao nhiệm vụ chuyên trách xử lý đơn khiếu nại, tố cáo, kiến nghị, phản ánh.</w:t>
      </w:r>
    </w:p>
    <w:p w14:paraId="68D618B5" w14:textId="0A34B8C7" w:rsidR="00FE3501" w:rsidRPr="005257DD" w:rsidRDefault="00FE3501" w:rsidP="00F83CA0">
      <w:pPr>
        <w:widowControl w:val="0"/>
        <w:shd w:val="clear" w:color="auto" w:fill="FFFFFF"/>
        <w:spacing w:before="120" w:after="120"/>
        <w:ind w:firstLine="720"/>
        <w:jc w:val="both"/>
        <w:rPr>
          <w:bCs/>
          <w:szCs w:val="28"/>
          <w:shd w:val="clear" w:color="auto" w:fill="FFFFFF"/>
          <w:lang w:val="nb-NO"/>
        </w:rPr>
      </w:pPr>
      <w:r>
        <w:rPr>
          <w:szCs w:val="28"/>
          <w:lang w:val="nb-NO"/>
        </w:rPr>
        <w:t>5. Các cơ quan, đơn vị, tổ chức, cá nhân có liên quan.</w:t>
      </w:r>
    </w:p>
    <w:p w14:paraId="42C7347C" w14:textId="4DA97EFB" w:rsidR="00CB34B6" w:rsidRPr="005257DD" w:rsidRDefault="00CB34B6" w:rsidP="00F83CA0">
      <w:pPr>
        <w:widowControl w:val="0"/>
        <w:shd w:val="clear" w:color="auto" w:fill="FFFFFF"/>
        <w:spacing w:before="120" w:after="120"/>
        <w:ind w:firstLine="720"/>
        <w:jc w:val="both"/>
        <w:rPr>
          <w:b/>
          <w:bCs/>
          <w:szCs w:val="28"/>
          <w:shd w:val="clear" w:color="auto" w:fill="FFFFFF"/>
          <w:lang w:val="nb-NO"/>
        </w:rPr>
      </w:pPr>
      <w:r w:rsidRPr="005257DD">
        <w:rPr>
          <w:b/>
          <w:bCs/>
          <w:szCs w:val="28"/>
          <w:shd w:val="clear" w:color="auto" w:fill="FFFFFF"/>
          <w:lang w:val="nb-NO"/>
        </w:rPr>
        <w:t xml:space="preserve">Điều </w:t>
      </w:r>
      <w:r w:rsidR="00FE3501">
        <w:rPr>
          <w:b/>
          <w:bCs/>
          <w:szCs w:val="28"/>
          <w:shd w:val="clear" w:color="auto" w:fill="FFFFFF"/>
          <w:lang w:val="nb-NO"/>
        </w:rPr>
        <w:t>3</w:t>
      </w:r>
      <w:r w:rsidRPr="005257DD">
        <w:rPr>
          <w:b/>
          <w:bCs/>
          <w:szCs w:val="28"/>
          <w:shd w:val="clear" w:color="auto" w:fill="FFFFFF"/>
          <w:lang w:val="nb-NO"/>
        </w:rPr>
        <w:t xml:space="preserve">. </w:t>
      </w:r>
      <w:r w:rsidR="001E1F81" w:rsidRPr="005257DD">
        <w:rPr>
          <w:b/>
          <w:bCs/>
          <w:szCs w:val="28"/>
          <w:shd w:val="clear" w:color="auto" w:fill="FFFFFF"/>
          <w:lang w:val="nb-NO"/>
        </w:rPr>
        <w:t>Mức chi</w:t>
      </w:r>
      <w:r w:rsidR="00A72281" w:rsidRPr="005257DD">
        <w:rPr>
          <w:b/>
          <w:bCs/>
          <w:szCs w:val="28"/>
          <w:shd w:val="clear" w:color="auto" w:fill="FFFFFF"/>
          <w:lang w:val="nb-NO"/>
        </w:rPr>
        <w:t xml:space="preserve"> bồi dưỡng</w:t>
      </w:r>
    </w:p>
    <w:p w14:paraId="6F354219" w14:textId="2EF78D8E" w:rsidR="001E1F81" w:rsidRPr="005257DD" w:rsidRDefault="00CB34B6" w:rsidP="00F83CA0">
      <w:pPr>
        <w:widowControl w:val="0"/>
        <w:shd w:val="clear" w:color="auto" w:fill="FFFFFF"/>
        <w:spacing w:before="120" w:after="120"/>
        <w:ind w:firstLine="720"/>
        <w:jc w:val="both"/>
        <w:rPr>
          <w:bCs/>
          <w:szCs w:val="28"/>
          <w:shd w:val="clear" w:color="auto" w:fill="FFFFFF"/>
          <w:lang w:val="nb-NO"/>
        </w:rPr>
      </w:pPr>
      <w:bookmarkStart w:id="0" w:name="_Hlk219713008"/>
      <w:r w:rsidRPr="005257DD">
        <w:rPr>
          <w:bCs/>
          <w:szCs w:val="28"/>
          <w:shd w:val="clear" w:color="auto" w:fill="FFFFFF"/>
          <w:lang w:val="nb-NO"/>
        </w:rPr>
        <w:t xml:space="preserve">1. </w:t>
      </w:r>
      <w:bookmarkStart w:id="1" w:name="dieu_3"/>
      <w:bookmarkEnd w:id="0"/>
      <w:r w:rsidR="001E1F81" w:rsidRPr="005257DD">
        <w:rPr>
          <w:bCs/>
          <w:szCs w:val="28"/>
          <w:shd w:val="clear" w:color="auto" w:fill="FFFFFF"/>
          <w:lang w:val="nb-NO"/>
        </w:rPr>
        <w:t xml:space="preserve">Đối tượng quy định tại các </w:t>
      </w:r>
      <w:r w:rsidR="00FE3501">
        <w:rPr>
          <w:bCs/>
          <w:szCs w:val="28"/>
          <w:shd w:val="clear" w:color="auto" w:fill="FFFFFF"/>
          <w:lang w:val="nb-NO"/>
        </w:rPr>
        <w:t xml:space="preserve">khoản 1, </w:t>
      </w:r>
      <w:r w:rsidR="001E1F81" w:rsidRPr="005257DD">
        <w:rPr>
          <w:bCs/>
          <w:szCs w:val="28"/>
          <w:shd w:val="clear" w:color="auto" w:fill="FFFFFF"/>
          <w:lang w:val="nb-NO"/>
        </w:rPr>
        <w:t xml:space="preserve">khoản 2 Điều </w:t>
      </w:r>
      <w:r w:rsidR="00FE3501">
        <w:rPr>
          <w:bCs/>
          <w:szCs w:val="28"/>
          <w:shd w:val="clear" w:color="auto" w:fill="FFFFFF"/>
          <w:lang w:val="nb-NO"/>
        </w:rPr>
        <w:t>2</w:t>
      </w:r>
      <w:r w:rsidR="001E1F81" w:rsidRPr="005257DD">
        <w:rPr>
          <w:bCs/>
          <w:szCs w:val="28"/>
          <w:shd w:val="clear" w:color="auto" w:fill="FFFFFF"/>
          <w:lang w:val="nb-NO"/>
        </w:rPr>
        <w:t xml:space="preserve"> của Nghị quyết này mà chưa được hưởng chế độ phụ cấp trách nhiệm theo nghề, khi làm nhiệm vụ tiếp công dân, xử lý đơn khiếu nại, tố cáo, kiến nghị, phản ánh tại Trụ sở tiếp công dân hoặc địa điểm tiếp công dân được bồi dưỡng </w:t>
      </w:r>
      <w:r w:rsidR="0011235D" w:rsidRPr="005257DD">
        <w:rPr>
          <w:bCs/>
          <w:szCs w:val="28"/>
          <w:shd w:val="clear" w:color="auto" w:fill="FFFFFF"/>
          <w:lang w:val="nb-NO"/>
        </w:rPr>
        <w:t>2</w:t>
      </w:r>
      <w:r w:rsidR="001E1F81" w:rsidRPr="005257DD">
        <w:rPr>
          <w:bCs/>
          <w:szCs w:val="28"/>
          <w:shd w:val="clear" w:color="auto" w:fill="FFFFFF"/>
          <w:lang w:val="nb-NO"/>
        </w:rPr>
        <w:t xml:space="preserve">00.000 đồng/ngày/người; trường hợp đang được hưởng chế độ phụ cấp trách nhiệm </w:t>
      </w:r>
      <w:r w:rsidR="00163814" w:rsidRPr="005257DD">
        <w:rPr>
          <w:bCs/>
          <w:szCs w:val="28"/>
          <w:shd w:val="clear" w:color="auto" w:fill="FFFFFF"/>
          <w:lang w:val="nb-NO"/>
        </w:rPr>
        <w:t xml:space="preserve">theo nghề thì được bồi dưỡng </w:t>
      </w:r>
      <w:r w:rsidR="0011235D" w:rsidRPr="005257DD">
        <w:rPr>
          <w:bCs/>
          <w:szCs w:val="28"/>
          <w:shd w:val="clear" w:color="auto" w:fill="FFFFFF"/>
          <w:lang w:val="nb-NO"/>
        </w:rPr>
        <w:t>150</w:t>
      </w:r>
      <w:r w:rsidR="00163814" w:rsidRPr="005257DD">
        <w:rPr>
          <w:bCs/>
          <w:szCs w:val="28"/>
          <w:shd w:val="clear" w:color="auto" w:fill="FFFFFF"/>
          <w:lang w:val="nb-NO"/>
        </w:rPr>
        <w:t>.000 đồng/ngày/người.</w:t>
      </w:r>
    </w:p>
    <w:p w14:paraId="6935BD1A" w14:textId="56471DA3" w:rsidR="00FB605F" w:rsidRPr="005257DD" w:rsidRDefault="00163814" w:rsidP="00F83CA0">
      <w:pPr>
        <w:widowControl w:val="0"/>
        <w:shd w:val="clear" w:color="auto" w:fill="FFFFFF"/>
        <w:spacing w:before="120" w:after="120"/>
        <w:ind w:firstLine="720"/>
        <w:jc w:val="both"/>
        <w:rPr>
          <w:bCs/>
          <w:szCs w:val="28"/>
          <w:shd w:val="clear" w:color="auto" w:fill="FFFFFF"/>
          <w:lang w:val="vi-VN"/>
        </w:rPr>
      </w:pPr>
      <w:r w:rsidRPr="005257DD">
        <w:rPr>
          <w:bCs/>
          <w:szCs w:val="28"/>
          <w:shd w:val="clear" w:color="auto" w:fill="FFFFFF"/>
          <w:lang w:val="nb-NO"/>
        </w:rPr>
        <w:t xml:space="preserve">2. Đối tượng quy định tại khoản </w:t>
      </w:r>
      <w:r w:rsidR="00FE3501">
        <w:rPr>
          <w:bCs/>
          <w:szCs w:val="28"/>
          <w:shd w:val="clear" w:color="auto" w:fill="FFFFFF"/>
          <w:lang w:val="nb-NO"/>
        </w:rPr>
        <w:t>3, khoản 4</w:t>
      </w:r>
      <w:r w:rsidRPr="005257DD">
        <w:rPr>
          <w:bCs/>
          <w:szCs w:val="28"/>
          <w:shd w:val="clear" w:color="auto" w:fill="FFFFFF"/>
          <w:lang w:val="nb-NO"/>
        </w:rPr>
        <w:t xml:space="preserve"> Điều </w:t>
      </w:r>
      <w:r w:rsidR="00FE3501">
        <w:rPr>
          <w:bCs/>
          <w:szCs w:val="28"/>
          <w:shd w:val="clear" w:color="auto" w:fill="FFFFFF"/>
          <w:lang w:val="nb-NO"/>
        </w:rPr>
        <w:t>2</w:t>
      </w:r>
      <w:r w:rsidRPr="005257DD">
        <w:rPr>
          <w:bCs/>
          <w:szCs w:val="28"/>
          <w:shd w:val="clear" w:color="auto" w:fill="FFFFFF"/>
          <w:lang w:val="nb-NO"/>
        </w:rPr>
        <w:t xml:space="preserve"> của Nghị quyết này được bồi dưỡng </w:t>
      </w:r>
      <w:r w:rsidR="0011235D" w:rsidRPr="005257DD">
        <w:rPr>
          <w:bCs/>
          <w:szCs w:val="28"/>
          <w:shd w:val="clear" w:color="auto" w:fill="FFFFFF"/>
          <w:lang w:val="nb-NO"/>
        </w:rPr>
        <w:t>10</w:t>
      </w:r>
      <w:r w:rsidRPr="005257DD">
        <w:rPr>
          <w:bCs/>
          <w:szCs w:val="28"/>
          <w:shd w:val="clear" w:color="auto" w:fill="FFFFFF"/>
          <w:lang w:val="nb-NO"/>
        </w:rPr>
        <w:t>0.000 đồng/ngày/người.</w:t>
      </w:r>
    </w:p>
    <w:p w14:paraId="2B4D67CB" w14:textId="64FA515F" w:rsidR="0011235D" w:rsidRDefault="00CB34B6" w:rsidP="0011235D">
      <w:pPr>
        <w:pStyle w:val="NormalWeb"/>
        <w:widowControl w:val="0"/>
        <w:shd w:val="clear" w:color="auto" w:fill="FFFFFF"/>
        <w:spacing w:before="120" w:beforeAutospacing="0" w:after="120" w:afterAutospacing="0"/>
        <w:ind w:firstLine="720"/>
        <w:jc w:val="both"/>
        <w:rPr>
          <w:b/>
          <w:bCs/>
          <w:sz w:val="28"/>
          <w:szCs w:val="28"/>
        </w:rPr>
      </w:pPr>
      <w:r w:rsidRPr="005257DD">
        <w:rPr>
          <w:b/>
          <w:bCs/>
          <w:sz w:val="28"/>
          <w:szCs w:val="28"/>
          <w:lang w:val="vi-VN"/>
        </w:rPr>
        <w:t xml:space="preserve">Điều </w:t>
      </w:r>
      <w:r w:rsidR="00FE3501">
        <w:rPr>
          <w:b/>
          <w:bCs/>
          <w:sz w:val="28"/>
          <w:szCs w:val="28"/>
        </w:rPr>
        <w:t>4</w:t>
      </w:r>
      <w:r w:rsidRPr="005257DD">
        <w:rPr>
          <w:b/>
          <w:bCs/>
          <w:sz w:val="28"/>
          <w:szCs w:val="28"/>
          <w:lang w:val="vi-VN"/>
        </w:rPr>
        <w:t xml:space="preserve">. </w:t>
      </w:r>
      <w:bookmarkEnd w:id="1"/>
      <w:r w:rsidR="0011235D" w:rsidRPr="005257DD">
        <w:rPr>
          <w:b/>
          <w:bCs/>
          <w:sz w:val="28"/>
          <w:szCs w:val="28"/>
          <w:lang w:val="vi-VN"/>
        </w:rPr>
        <w:t>Tổ chức thực hiện</w:t>
      </w:r>
    </w:p>
    <w:p w14:paraId="0212883A" w14:textId="162C5847" w:rsidR="00FE3501" w:rsidRPr="00EC016F" w:rsidRDefault="00FE3501" w:rsidP="0011235D">
      <w:pPr>
        <w:pStyle w:val="NormalWeb"/>
        <w:widowControl w:val="0"/>
        <w:shd w:val="clear" w:color="auto" w:fill="FFFFFF"/>
        <w:spacing w:before="120" w:beforeAutospacing="0" w:after="120" w:afterAutospacing="0"/>
        <w:ind w:firstLine="720"/>
        <w:jc w:val="both"/>
        <w:rPr>
          <w:sz w:val="28"/>
          <w:szCs w:val="28"/>
        </w:rPr>
      </w:pPr>
      <w:r w:rsidRPr="00EC016F">
        <w:rPr>
          <w:sz w:val="28"/>
          <w:szCs w:val="28"/>
        </w:rPr>
        <w:t>Hội đồng nhân dân tỉnh giao:</w:t>
      </w:r>
    </w:p>
    <w:p w14:paraId="539396E2" w14:textId="434E70F3" w:rsidR="0011235D" w:rsidRPr="005257DD" w:rsidRDefault="0011235D" w:rsidP="0011235D">
      <w:pPr>
        <w:widowControl w:val="0"/>
        <w:shd w:val="clear" w:color="auto" w:fill="FFFFFF"/>
        <w:spacing w:before="120" w:after="120"/>
        <w:ind w:firstLine="720"/>
        <w:jc w:val="both"/>
        <w:rPr>
          <w:szCs w:val="28"/>
          <w:lang w:val="vi-VN"/>
        </w:rPr>
      </w:pPr>
      <w:r w:rsidRPr="005257DD">
        <w:rPr>
          <w:szCs w:val="28"/>
          <w:lang w:val="vi-VN"/>
        </w:rPr>
        <w:t>1. Ủy ban nhân dân tỉnh tổ chức triển khai thực hiện Nghị quyết này</w:t>
      </w:r>
      <w:r w:rsidR="00FE3501">
        <w:rPr>
          <w:szCs w:val="28"/>
        </w:rPr>
        <w:t xml:space="preserve"> đảm bảo theo đúng quy định của pháp luật</w:t>
      </w:r>
      <w:r w:rsidRPr="005257DD">
        <w:rPr>
          <w:szCs w:val="28"/>
          <w:lang w:val="vi-VN"/>
        </w:rPr>
        <w:t xml:space="preserve">. </w:t>
      </w:r>
    </w:p>
    <w:p w14:paraId="4DA490BF" w14:textId="1BA9B3EE" w:rsidR="0011235D" w:rsidRPr="005257DD" w:rsidRDefault="0011235D" w:rsidP="0011235D">
      <w:pPr>
        <w:widowControl w:val="0"/>
        <w:shd w:val="clear" w:color="auto" w:fill="FFFFFF"/>
        <w:spacing w:before="120" w:after="120"/>
        <w:ind w:firstLine="720"/>
        <w:jc w:val="both"/>
        <w:rPr>
          <w:szCs w:val="28"/>
          <w:lang w:val="vi-VN"/>
        </w:rPr>
      </w:pPr>
      <w:r w:rsidRPr="005257DD">
        <w:rPr>
          <w:szCs w:val="28"/>
          <w:lang w:val="vi-VN"/>
        </w:rPr>
        <w:t xml:space="preserve">2. Thường trực Hội đồng nhân dân tỉnh, các Ban của Hội đồng nhân dân tỉnh, </w:t>
      </w:r>
      <w:r w:rsidR="00FE3501">
        <w:rPr>
          <w:szCs w:val="28"/>
        </w:rPr>
        <w:t xml:space="preserve">các </w:t>
      </w:r>
      <w:r w:rsidRPr="005257DD">
        <w:rPr>
          <w:szCs w:val="28"/>
          <w:lang w:val="vi-VN"/>
        </w:rPr>
        <w:t xml:space="preserve">Tổ đại biểu và đại biểu Hội đồng nhân dân tỉnh </w:t>
      </w:r>
      <w:r w:rsidR="00FE3501">
        <w:rPr>
          <w:szCs w:val="28"/>
        </w:rPr>
        <w:t xml:space="preserve">căn cứ chức năng, nhiệm vụ, quyền hạn theo quy định của pháp luật </w:t>
      </w:r>
      <w:r w:rsidRPr="005257DD">
        <w:rPr>
          <w:szCs w:val="28"/>
          <w:lang w:val="vi-VN"/>
        </w:rPr>
        <w:t>giám sát việc thực hiện Nghị quyết</w:t>
      </w:r>
      <w:r w:rsidR="00FE3501">
        <w:rPr>
          <w:szCs w:val="28"/>
        </w:rPr>
        <w:t xml:space="preserve"> này</w:t>
      </w:r>
      <w:r w:rsidRPr="005257DD">
        <w:rPr>
          <w:szCs w:val="28"/>
          <w:lang w:val="vi-VN"/>
        </w:rPr>
        <w:t>.</w:t>
      </w:r>
    </w:p>
    <w:p w14:paraId="6BBB1026" w14:textId="4973F68C" w:rsidR="0011235D" w:rsidRPr="005257DD" w:rsidRDefault="00CB34B6" w:rsidP="0011235D">
      <w:pPr>
        <w:widowControl w:val="0"/>
        <w:shd w:val="clear" w:color="auto" w:fill="FFFFFF"/>
        <w:spacing w:before="120" w:after="120"/>
        <w:ind w:firstLine="720"/>
        <w:jc w:val="both"/>
        <w:rPr>
          <w:b/>
          <w:szCs w:val="28"/>
          <w:lang w:val="vi-VN"/>
        </w:rPr>
      </w:pPr>
      <w:r w:rsidRPr="005257DD">
        <w:rPr>
          <w:b/>
          <w:szCs w:val="28"/>
          <w:lang w:val="vi-VN"/>
        </w:rPr>
        <w:t xml:space="preserve">Điều </w:t>
      </w:r>
      <w:r w:rsidR="00FE3501">
        <w:rPr>
          <w:b/>
          <w:szCs w:val="28"/>
        </w:rPr>
        <w:t>5</w:t>
      </w:r>
      <w:r w:rsidRPr="005257DD">
        <w:rPr>
          <w:b/>
          <w:szCs w:val="28"/>
          <w:lang w:val="vi-VN"/>
        </w:rPr>
        <w:t xml:space="preserve">. </w:t>
      </w:r>
      <w:r w:rsidR="00FE3501">
        <w:rPr>
          <w:b/>
          <w:szCs w:val="28"/>
        </w:rPr>
        <w:t>Hiệu lực</w:t>
      </w:r>
      <w:r w:rsidR="0011235D" w:rsidRPr="005257DD">
        <w:rPr>
          <w:b/>
          <w:szCs w:val="28"/>
          <w:lang w:val="vi-VN"/>
        </w:rPr>
        <w:t xml:space="preserve"> thi hành </w:t>
      </w:r>
    </w:p>
    <w:p w14:paraId="21007A86" w14:textId="7B024E36" w:rsidR="0011235D" w:rsidRPr="00075427" w:rsidRDefault="00075427" w:rsidP="00075427">
      <w:pPr>
        <w:shd w:val="clear" w:color="auto" w:fill="FFFFFF"/>
        <w:spacing w:before="120" w:after="120"/>
        <w:ind w:firstLine="720"/>
        <w:jc w:val="both"/>
        <w:rPr>
          <w:szCs w:val="28"/>
        </w:rPr>
      </w:pPr>
      <w:r w:rsidRPr="00567A55">
        <w:rPr>
          <w:szCs w:val="28"/>
        </w:rPr>
        <w:t xml:space="preserve">1. Nghị quyết này có hiệu lực thi hành từ ngày     </w:t>
      </w:r>
      <w:r w:rsidR="006C5B99">
        <w:rPr>
          <w:szCs w:val="28"/>
        </w:rPr>
        <w:t xml:space="preserve"> </w:t>
      </w:r>
      <w:r w:rsidRPr="00567A55">
        <w:rPr>
          <w:szCs w:val="28"/>
        </w:rPr>
        <w:t xml:space="preserve">tháng    </w:t>
      </w:r>
      <w:r w:rsidR="00E26B64">
        <w:rPr>
          <w:szCs w:val="28"/>
        </w:rPr>
        <w:t xml:space="preserve"> </w:t>
      </w:r>
      <w:r w:rsidRPr="00567A55">
        <w:rPr>
          <w:szCs w:val="28"/>
        </w:rPr>
        <w:t xml:space="preserve"> năm 2026</w:t>
      </w:r>
      <w:r>
        <w:rPr>
          <w:szCs w:val="28"/>
        </w:rPr>
        <w:t xml:space="preserve"> </w:t>
      </w:r>
      <w:r w:rsidR="00EC016F">
        <w:rPr>
          <w:szCs w:val="28"/>
        </w:rPr>
        <w:t>và thay thế</w:t>
      </w:r>
      <w:r w:rsidR="0011235D" w:rsidRPr="005257DD">
        <w:rPr>
          <w:szCs w:val="28"/>
          <w:lang w:val="vi-VN"/>
        </w:rPr>
        <w:t xml:space="preserve"> Nghị quyết số </w:t>
      </w:r>
      <w:r w:rsidR="00EC016F">
        <w:rPr>
          <w:szCs w:val="28"/>
        </w:rPr>
        <w:t>792/2025</w:t>
      </w:r>
      <w:r w:rsidR="0011235D" w:rsidRPr="005257DD">
        <w:rPr>
          <w:szCs w:val="28"/>
          <w:lang w:val="vi-VN"/>
        </w:rPr>
        <w:t xml:space="preserve">/NQ-HĐND ngày </w:t>
      </w:r>
      <w:r w:rsidR="00EC016F">
        <w:rPr>
          <w:szCs w:val="28"/>
        </w:rPr>
        <w:t>0</w:t>
      </w:r>
      <w:r w:rsidR="0011235D" w:rsidRPr="005257DD">
        <w:rPr>
          <w:szCs w:val="28"/>
          <w:lang w:val="vi-VN"/>
        </w:rPr>
        <w:t xml:space="preserve">9 tháng </w:t>
      </w:r>
      <w:r w:rsidR="00EC016F">
        <w:rPr>
          <w:szCs w:val="28"/>
        </w:rPr>
        <w:t>12</w:t>
      </w:r>
      <w:r w:rsidR="0011235D" w:rsidRPr="005257DD">
        <w:rPr>
          <w:szCs w:val="28"/>
          <w:lang w:val="vi-VN"/>
        </w:rPr>
        <w:t xml:space="preserve"> năm 20</w:t>
      </w:r>
      <w:r w:rsidR="00EC016F">
        <w:rPr>
          <w:szCs w:val="28"/>
        </w:rPr>
        <w:t>25</w:t>
      </w:r>
      <w:r w:rsidR="0011235D" w:rsidRPr="005257DD">
        <w:rPr>
          <w:szCs w:val="28"/>
          <w:lang w:val="vi-VN"/>
        </w:rPr>
        <w:t xml:space="preserve"> của Hội đồng nhân dân tỉnh quy định </w:t>
      </w:r>
      <w:r w:rsidR="00EC016F">
        <w:rPr>
          <w:szCs w:val="28"/>
        </w:rPr>
        <w:t>chế độ</w:t>
      </w:r>
      <w:r w:rsidR="0011235D" w:rsidRPr="005257DD">
        <w:rPr>
          <w:szCs w:val="28"/>
          <w:lang w:val="vi-VN"/>
        </w:rPr>
        <w:t xml:space="preserve"> bồi dưỡng đối với người làm nhiệm vụ tiếp công dân, xử lý đơn khiếu nại, tố cáo, kiến nghị, phản ánh trên địa bàn tỉnh </w:t>
      </w:r>
      <w:r w:rsidR="00EC016F">
        <w:rPr>
          <w:szCs w:val="28"/>
        </w:rPr>
        <w:t>Hưng Yên</w:t>
      </w:r>
      <w:r w:rsidR="0011235D" w:rsidRPr="005257DD">
        <w:rPr>
          <w:szCs w:val="28"/>
          <w:lang w:val="vi-VN"/>
        </w:rPr>
        <w:t>.</w:t>
      </w:r>
    </w:p>
    <w:p w14:paraId="61579E77" w14:textId="77777777" w:rsidR="00075427" w:rsidRPr="00567A55" w:rsidRDefault="00075427" w:rsidP="00075427">
      <w:pPr>
        <w:pStyle w:val="NormalWeb"/>
        <w:widowControl w:val="0"/>
        <w:shd w:val="clear" w:color="auto" w:fill="FFFFFF"/>
        <w:spacing w:before="120" w:beforeAutospacing="0" w:after="120" w:afterAutospacing="0"/>
        <w:ind w:firstLine="720"/>
        <w:jc w:val="both"/>
        <w:rPr>
          <w:sz w:val="28"/>
          <w:szCs w:val="28"/>
        </w:rPr>
      </w:pPr>
      <w:r w:rsidRPr="00567A55">
        <w:rPr>
          <w:sz w:val="28"/>
          <w:szCs w:val="28"/>
          <w:lang w:val="vi-VN"/>
        </w:rPr>
        <w:lastRenderedPageBreak/>
        <w:t xml:space="preserve">2. </w:t>
      </w:r>
      <w:r w:rsidRPr="00567A55">
        <w:rPr>
          <w:sz w:val="28"/>
          <w:szCs w:val="28"/>
        </w:rPr>
        <w:t>Trường hợp các văn bản quy phạm pháp luật được viện dẫn tại Thông tư này được sửa đổi, bổ sung hoặc thay thế bằng văn bản quy phạm pháp luật khác thì được thực hiện theo quy định tại văn bản sửa đổi, bổ sung hoặc thay thế đó.</w:t>
      </w:r>
    </w:p>
    <w:p w14:paraId="79672D7E" w14:textId="77777777" w:rsidR="00075427" w:rsidRPr="00567A55" w:rsidRDefault="00075427" w:rsidP="00075427">
      <w:pPr>
        <w:spacing w:before="120" w:after="120"/>
        <w:ind w:firstLine="720"/>
        <w:jc w:val="both"/>
        <w:rPr>
          <w:szCs w:val="28"/>
          <w:lang w:val="pl-PL"/>
        </w:rPr>
      </w:pPr>
      <w:r w:rsidRPr="00567A55">
        <w:rPr>
          <w:i/>
          <w:spacing w:val="2"/>
          <w:szCs w:val="28"/>
          <w:lang w:val="nb-NO"/>
        </w:rPr>
        <w:t>Nghị quyết này đã được Hội đồng nhân dân tỉnh Hưng Yên Khóa ...., Kỳ họp thứ .... thông qua ngày .... tháng .... năm 2026</w:t>
      </w:r>
      <w:r w:rsidRPr="00567A55">
        <w:rPr>
          <w:szCs w:val="28"/>
          <w:lang w:val="pl-PL"/>
        </w:rPr>
        <w:t>./.</w:t>
      </w:r>
    </w:p>
    <w:p w14:paraId="1F2C04DF" w14:textId="77777777" w:rsidR="009E3249" w:rsidRPr="005257DD" w:rsidRDefault="009E3249" w:rsidP="00163814">
      <w:pPr>
        <w:widowControl w:val="0"/>
        <w:spacing w:before="120" w:after="120"/>
        <w:ind w:firstLine="720"/>
        <w:jc w:val="both"/>
        <w:rPr>
          <w:spacing w:val="2"/>
          <w:lang w:val="nb-NO"/>
        </w:rPr>
      </w:pPr>
    </w:p>
    <w:tbl>
      <w:tblPr>
        <w:tblW w:w="9455" w:type="dxa"/>
        <w:tblBorders>
          <w:insideH w:val="single" w:sz="4" w:space="0" w:color="auto"/>
        </w:tblBorders>
        <w:tblLook w:val="04A0" w:firstRow="1" w:lastRow="0" w:firstColumn="1" w:lastColumn="0" w:noHBand="0" w:noVBand="1"/>
      </w:tblPr>
      <w:tblGrid>
        <w:gridCol w:w="5495"/>
        <w:gridCol w:w="3960"/>
      </w:tblGrid>
      <w:tr w:rsidR="00154D15" w:rsidRPr="005257DD" w14:paraId="64321E67" w14:textId="77777777" w:rsidTr="00E5522B">
        <w:tc>
          <w:tcPr>
            <w:tcW w:w="5495" w:type="dxa"/>
          </w:tcPr>
          <w:p w14:paraId="76C3AD29" w14:textId="77777777" w:rsidR="0017666E" w:rsidRPr="005257DD" w:rsidRDefault="0017666E" w:rsidP="0018498B">
            <w:pPr>
              <w:widowControl w:val="0"/>
              <w:outlineLvl w:val="0"/>
              <w:rPr>
                <w:b/>
                <w:bCs/>
                <w:sz w:val="24"/>
                <w:szCs w:val="24"/>
                <w:lang w:val="nb-NO"/>
              </w:rPr>
            </w:pPr>
            <w:r w:rsidRPr="005257DD">
              <w:rPr>
                <w:b/>
                <w:bCs/>
                <w:i/>
                <w:sz w:val="24"/>
                <w:szCs w:val="24"/>
                <w:lang w:val="nb-NO"/>
              </w:rPr>
              <w:t>Nơi nhận:</w:t>
            </w:r>
            <w:r w:rsidRPr="005257DD">
              <w:rPr>
                <w:b/>
                <w:bCs/>
                <w:sz w:val="24"/>
                <w:szCs w:val="24"/>
                <w:lang w:val="nb-NO"/>
              </w:rPr>
              <w:t xml:space="preserve">   </w:t>
            </w:r>
            <w:r w:rsidRPr="005257DD">
              <w:rPr>
                <w:b/>
                <w:bCs/>
                <w:sz w:val="24"/>
                <w:szCs w:val="24"/>
                <w:lang w:val="nb-NO"/>
              </w:rPr>
              <w:tab/>
            </w:r>
            <w:r w:rsidRPr="005257DD">
              <w:rPr>
                <w:b/>
                <w:bCs/>
                <w:sz w:val="24"/>
                <w:szCs w:val="24"/>
                <w:lang w:val="nb-NO"/>
              </w:rPr>
              <w:tab/>
            </w:r>
            <w:r w:rsidRPr="005257DD">
              <w:rPr>
                <w:b/>
                <w:bCs/>
                <w:sz w:val="24"/>
                <w:szCs w:val="24"/>
                <w:lang w:val="nb-NO"/>
              </w:rPr>
              <w:tab/>
            </w:r>
            <w:r w:rsidRPr="005257DD">
              <w:rPr>
                <w:b/>
                <w:bCs/>
                <w:sz w:val="24"/>
                <w:szCs w:val="24"/>
                <w:lang w:val="nb-NO"/>
              </w:rPr>
              <w:tab/>
              <w:t xml:space="preserve">        </w:t>
            </w:r>
          </w:p>
          <w:p w14:paraId="4BD6E90B" w14:textId="77777777" w:rsidR="0017666E" w:rsidRPr="005257DD" w:rsidRDefault="0017666E" w:rsidP="0018498B">
            <w:pPr>
              <w:widowControl w:val="0"/>
              <w:jc w:val="both"/>
              <w:rPr>
                <w:rFonts w:eastAsia="Calibri"/>
                <w:bCs/>
                <w:sz w:val="22"/>
                <w:szCs w:val="22"/>
                <w:lang w:val="vi-VN"/>
              </w:rPr>
            </w:pPr>
            <w:r w:rsidRPr="005257DD">
              <w:rPr>
                <w:rFonts w:eastAsia="Calibri"/>
                <w:bCs/>
                <w:sz w:val="22"/>
                <w:szCs w:val="22"/>
                <w:lang w:val="vi-VN"/>
              </w:rPr>
              <w:t>- Ủy ban Thường vụ Quốc hội, Chính phủ;</w:t>
            </w:r>
          </w:p>
          <w:p w14:paraId="3CA43A5C" w14:textId="58ED120F" w:rsidR="00EE3ECA" w:rsidRPr="00EE3ECA" w:rsidRDefault="00EE3ECA" w:rsidP="0018498B">
            <w:pPr>
              <w:widowControl w:val="0"/>
              <w:jc w:val="both"/>
              <w:rPr>
                <w:rFonts w:eastAsia="Calibri"/>
                <w:bCs/>
                <w:sz w:val="22"/>
                <w:szCs w:val="22"/>
              </w:rPr>
            </w:pPr>
            <w:r>
              <w:rPr>
                <w:rFonts w:eastAsia="Calibri"/>
                <w:bCs/>
                <w:sz w:val="22"/>
                <w:szCs w:val="22"/>
              </w:rPr>
              <w:t>- Ủy ban Công tác đại biểu của Quốc hội;</w:t>
            </w:r>
          </w:p>
          <w:p w14:paraId="219D07F8" w14:textId="6ED7316F" w:rsidR="0017666E" w:rsidRPr="005257DD" w:rsidRDefault="0017666E" w:rsidP="0018498B">
            <w:pPr>
              <w:widowControl w:val="0"/>
              <w:jc w:val="both"/>
              <w:rPr>
                <w:rFonts w:eastAsia="Calibri"/>
                <w:bCs/>
                <w:sz w:val="22"/>
                <w:szCs w:val="22"/>
                <w:lang w:val="vi-VN"/>
              </w:rPr>
            </w:pPr>
            <w:r w:rsidRPr="005257DD">
              <w:rPr>
                <w:rFonts w:eastAsia="Calibri"/>
                <w:bCs/>
                <w:sz w:val="22"/>
                <w:szCs w:val="22"/>
                <w:lang w:val="vi-VN"/>
              </w:rPr>
              <w:t>- Bộ Tài chính</w:t>
            </w:r>
            <w:r w:rsidR="00EE3ECA" w:rsidRPr="005257DD">
              <w:rPr>
                <w:rFonts w:eastAsia="Calibri"/>
                <w:bCs/>
                <w:sz w:val="22"/>
                <w:szCs w:val="22"/>
                <w:lang w:val="vi-VN"/>
              </w:rPr>
              <w:t xml:space="preserve"> </w:t>
            </w:r>
            <w:r w:rsidR="00EE3ECA">
              <w:rPr>
                <w:rFonts w:eastAsia="Calibri"/>
                <w:bCs/>
                <w:sz w:val="22"/>
                <w:szCs w:val="22"/>
              </w:rPr>
              <w:t>(</w:t>
            </w:r>
            <w:r w:rsidR="00EE3ECA" w:rsidRPr="005257DD">
              <w:rPr>
                <w:rFonts w:eastAsia="Calibri"/>
                <w:bCs/>
                <w:sz w:val="22"/>
                <w:szCs w:val="22"/>
                <w:lang w:val="vi-VN"/>
              </w:rPr>
              <w:t>Vụ Pháp chế</w:t>
            </w:r>
            <w:r w:rsidR="00EE3ECA">
              <w:rPr>
                <w:rFonts w:eastAsia="Calibri"/>
                <w:bCs/>
                <w:sz w:val="22"/>
                <w:szCs w:val="22"/>
              </w:rPr>
              <w:t>)</w:t>
            </w:r>
            <w:r w:rsidRPr="005257DD">
              <w:rPr>
                <w:rFonts w:eastAsia="Calibri"/>
                <w:bCs/>
                <w:sz w:val="22"/>
                <w:szCs w:val="22"/>
                <w:lang w:val="vi-VN"/>
              </w:rPr>
              <w:t>;</w:t>
            </w:r>
          </w:p>
          <w:p w14:paraId="72C209D3" w14:textId="626E8AE7" w:rsidR="0017666E" w:rsidRDefault="0017666E" w:rsidP="00533680">
            <w:pPr>
              <w:widowControl w:val="0"/>
              <w:jc w:val="both"/>
              <w:rPr>
                <w:rFonts w:eastAsia="Calibri"/>
                <w:bCs/>
                <w:sz w:val="22"/>
                <w:szCs w:val="22"/>
              </w:rPr>
            </w:pPr>
            <w:r w:rsidRPr="005257DD">
              <w:rPr>
                <w:rFonts w:eastAsia="Calibri"/>
                <w:bCs/>
                <w:sz w:val="22"/>
                <w:szCs w:val="22"/>
                <w:lang w:val="vi-VN"/>
              </w:rPr>
              <w:t>- Bộ Tư pháp</w:t>
            </w:r>
            <w:r w:rsidR="00EE3ECA">
              <w:rPr>
                <w:rFonts w:eastAsia="Calibri"/>
                <w:bCs/>
                <w:sz w:val="22"/>
                <w:szCs w:val="22"/>
              </w:rPr>
              <w:t xml:space="preserve"> (</w:t>
            </w:r>
            <w:r w:rsidR="00EE3ECA" w:rsidRPr="005257DD">
              <w:rPr>
                <w:rFonts w:eastAsia="Calibri"/>
                <w:bCs/>
                <w:sz w:val="22"/>
                <w:szCs w:val="22"/>
                <w:lang w:val="vi-VN"/>
              </w:rPr>
              <w:t>Cục Kiểm tra văn bản và Tổ chức thi hành pháp luật</w:t>
            </w:r>
            <w:r w:rsidR="00EE3ECA">
              <w:rPr>
                <w:rFonts w:eastAsia="Calibri"/>
                <w:bCs/>
                <w:sz w:val="22"/>
                <w:szCs w:val="22"/>
              </w:rPr>
              <w:t>)</w:t>
            </w:r>
            <w:r w:rsidRPr="005257DD">
              <w:rPr>
                <w:rFonts w:eastAsia="Calibri"/>
                <w:bCs/>
                <w:sz w:val="22"/>
                <w:szCs w:val="22"/>
                <w:lang w:val="vi-VN"/>
              </w:rPr>
              <w:t>;</w:t>
            </w:r>
          </w:p>
          <w:p w14:paraId="5DC95E68" w14:textId="77777777" w:rsidR="00EE3ECA" w:rsidRPr="005257DD" w:rsidRDefault="00EE3ECA" w:rsidP="00EE3ECA">
            <w:pPr>
              <w:widowControl w:val="0"/>
              <w:jc w:val="both"/>
              <w:rPr>
                <w:rFonts w:eastAsia="Calibri"/>
                <w:bCs/>
                <w:sz w:val="22"/>
                <w:szCs w:val="22"/>
                <w:lang w:val="vi-VN"/>
              </w:rPr>
            </w:pPr>
            <w:r w:rsidRPr="005257DD">
              <w:rPr>
                <w:rFonts w:eastAsia="Calibri"/>
                <w:bCs/>
                <w:sz w:val="22"/>
                <w:szCs w:val="22"/>
                <w:lang w:val="vi-VN"/>
              </w:rPr>
              <w:t>- Thanh tra Chính phủ;</w:t>
            </w:r>
          </w:p>
          <w:p w14:paraId="638A6474" w14:textId="419F8057" w:rsidR="00EE3ECA" w:rsidRDefault="0017666E" w:rsidP="0018498B">
            <w:pPr>
              <w:widowControl w:val="0"/>
              <w:jc w:val="both"/>
              <w:rPr>
                <w:rFonts w:eastAsia="Calibri"/>
                <w:bCs/>
                <w:sz w:val="22"/>
                <w:szCs w:val="22"/>
              </w:rPr>
            </w:pPr>
            <w:r w:rsidRPr="005257DD">
              <w:rPr>
                <w:rFonts w:eastAsia="Calibri"/>
                <w:bCs/>
                <w:sz w:val="22"/>
                <w:szCs w:val="22"/>
                <w:lang w:val="vi-VN"/>
              </w:rPr>
              <w:t xml:space="preserve">- </w:t>
            </w:r>
            <w:r w:rsidR="00EE3ECA">
              <w:rPr>
                <w:rFonts w:eastAsia="Calibri"/>
                <w:bCs/>
                <w:sz w:val="22"/>
                <w:szCs w:val="22"/>
              </w:rPr>
              <w:t xml:space="preserve">Ban </w:t>
            </w:r>
            <w:r w:rsidRPr="005257DD">
              <w:rPr>
                <w:rFonts w:eastAsia="Calibri"/>
                <w:bCs/>
                <w:sz w:val="22"/>
                <w:szCs w:val="22"/>
                <w:lang w:val="vi-VN"/>
              </w:rPr>
              <w:t>T</w:t>
            </w:r>
            <w:r w:rsidR="00EE3ECA">
              <w:rPr>
                <w:rFonts w:eastAsia="Calibri"/>
                <w:bCs/>
                <w:sz w:val="22"/>
                <w:szCs w:val="22"/>
              </w:rPr>
              <w:t>hường vụ Tỉnh ủy;</w:t>
            </w:r>
            <w:r w:rsidRPr="005257DD">
              <w:rPr>
                <w:rFonts w:eastAsia="Calibri"/>
                <w:bCs/>
                <w:sz w:val="22"/>
                <w:szCs w:val="22"/>
                <w:lang w:val="vi-VN"/>
              </w:rPr>
              <w:t xml:space="preserve"> </w:t>
            </w:r>
          </w:p>
          <w:p w14:paraId="6AF196A2" w14:textId="6786DD85" w:rsidR="00EE3ECA" w:rsidRDefault="00EE3ECA" w:rsidP="0018498B">
            <w:pPr>
              <w:widowControl w:val="0"/>
              <w:jc w:val="both"/>
              <w:rPr>
                <w:rFonts w:eastAsia="Calibri"/>
                <w:bCs/>
                <w:sz w:val="22"/>
                <w:szCs w:val="22"/>
              </w:rPr>
            </w:pPr>
            <w:r>
              <w:rPr>
                <w:rFonts w:eastAsia="Calibri"/>
                <w:bCs/>
                <w:sz w:val="22"/>
                <w:szCs w:val="22"/>
              </w:rPr>
              <w:t xml:space="preserve">- </w:t>
            </w:r>
            <w:r w:rsidR="0017666E" w:rsidRPr="005257DD">
              <w:rPr>
                <w:rFonts w:eastAsia="Calibri"/>
                <w:bCs/>
                <w:sz w:val="22"/>
                <w:szCs w:val="22"/>
                <w:lang w:val="vi-VN"/>
              </w:rPr>
              <w:t>T</w:t>
            </w:r>
            <w:r>
              <w:rPr>
                <w:rFonts w:eastAsia="Calibri"/>
                <w:bCs/>
                <w:sz w:val="22"/>
                <w:szCs w:val="22"/>
              </w:rPr>
              <w:t xml:space="preserve">hường trực </w:t>
            </w:r>
            <w:r w:rsidR="0017666E" w:rsidRPr="005257DD">
              <w:rPr>
                <w:rFonts w:eastAsia="Calibri"/>
                <w:bCs/>
                <w:sz w:val="22"/>
                <w:szCs w:val="22"/>
                <w:lang w:val="vi-VN"/>
              </w:rPr>
              <w:t>HĐND, UBND</w:t>
            </w:r>
            <w:r>
              <w:rPr>
                <w:rFonts w:eastAsia="Calibri"/>
                <w:bCs/>
                <w:sz w:val="22"/>
                <w:szCs w:val="22"/>
              </w:rPr>
              <w:t>;</w:t>
            </w:r>
            <w:r w:rsidR="0017666E" w:rsidRPr="005257DD">
              <w:rPr>
                <w:rFonts w:eastAsia="Calibri"/>
                <w:bCs/>
                <w:sz w:val="22"/>
                <w:szCs w:val="22"/>
                <w:lang w:val="vi-VN"/>
              </w:rPr>
              <w:t xml:space="preserve"> </w:t>
            </w:r>
          </w:p>
          <w:p w14:paraId="2F30C9E7" w14:textId="558EF975" w:rsidR="006F1472" w:rsidRPr="006F1472" w:rsidRDefault="006F1472" w:rsidP="0018498B">
            <w:pPr>
              <w:widowControl w:val="0"/>
              <w:jc w:val="both"/>
              <w:rPr>
                <w:rFonts w:eastAsia="Calibri"/>
                <w:bCs/>
                <w:sz w:val="22"/>
                <w:szCs w:val="22"/>
              </w:rPr>
            </w:pPr>
            <w:r>
              <w:rPr>
                <w:rFonts w:eastAsia="Calibri"/>
                <w:bCs/>
                <w:sz w:val="22"/>
                <w:szCs w:val="22"/>
              </w:rPr>
              <w:t>- Đoàn Đại biểu quốc hội tỉnh;</w:t>
            </w:r>
          </w:p>
          <w:p w14:paraId="18FFCC2E" w14:textId="13041D50" w:rsidR="0017666E" w:rsidRPr="005257DD" w:rsidRDefault="00EE3ECA" w:rsidP="0018498B">
            <w:pPr>
              <w:widowControl w:val="0"/>
              <w:jc w:val="both"/>
              <w:rPr>
                <w:rFonts w:eastAsia="Calibri"/>
                <w:bCs/>
                <w:sz w:val="22"/>
                <w:szCs w:val="22"/>
                <w:lang w:val="vi-VN"/>
              </w:rPr>
            </w:pPr>
            <w:r>
              <w:rPr>
                <w:rFonts w:eastAsia="Calibri"/>
                <w:bCs/>
                <w:sz w:val="22"/>
                <w:szCs w:val="22"/>
              </w:rPr>
              <w:t xml:space="preserve">- </w:t>
            </w:r>
            <w:r w:rsidR="0017666E" w:rsidRPr="005257DD">
              <w:rPr>
                <w:rFonts w:eastAsia="Calibri"/>
                <w:bCs/>
                <w:sz w:val="22"/>
                <w:szCs w:val="22"/>
                <w:lang w:val="vi-VN"/>
              </w:rPr>
              <w:t>UBMTTQVN tỉnh;</w:t>
            </w:r>
          </w:p>
          <w:p w14:paraId="2848C32D" w14:textId="612FE187" w:rsidR="0017666E" w:rsidRPr="005257DD" w:rsidRDefault="0017666E" w:rsidP="0018498B">
            <w:pPr>
              <w:widowControl w:val="0"/>
              <w:jc w:val="both"/>
              <w:rPr>
                <w:rFonts w:eastAsia="Calibri"/>
                <w:bCs/>
                <w:sz w:val="22"/>
                <w:szCs w:val="22"/>
                <w:lang w:val="vi-VN"/>
              </w:rPr>
            </w:pPr>
            <w:r w:rsidRPr="005257DD">
              <w:rPr>
                <w:rFonts w:eastAsia="Calibri"/>
                <w:bCs/>
                <w:sz w:val="22"/>
                <w:szCs w:val="22"/>
                <w:lang w:val="vi-VN"/>
              </w:rPr>
              <w:t xml:space="preserve">- Các </w:t>
            </w:r>
            <w:r w:rsidR="00EE3ECA">
              <w:rPr>
                <w:rFonts w:eastAsia="Calibri"/>
                <w:bCs/>
                <w:sz w:val="22"/>
                <w:szCs w:val="22"/>
              </w:rPr>
              <w:t>vị Đại biểu HĐND tỉnh</w:t>
            </w:r>
            <w:r w:rsidRPr="005257DD">
              <w:rPr>
                <w:rFonts w:eastAsia="Calibri"/>
                <w:bCs/>
                <w:sz w:val="22"/>
                <w:szCs w:val="22"/>
                <w:lang w:val="vi-VN"/>
              </w:rPr>
              <w:t>;</w:t>
            </w:r>
          </w:p>
          <w:p w14:paraId="3279BFD3" w14:textId="18322749" w:rsidR="0017666E" w:rsidRPr="005257DD" w:rsidRDefault="0017666E" w:rsidP="0018498B">
            <w:pPr>
              <w:widowControl w:val="0"/>
              <w:jc w:val="both"/>
              <w:rPr>
                <w:rFonts w:eastAsia="Calibri"/>
                <w:bCs/>
                <w:sz w:val="22"/>
                <w:szCs w:val="22"/>
                <w:lang w:val="vi-VN"/>
              </w:rPr>
            </w:pPr>
            <w:r w:rsidRPr="005257DD">
              <w:rPr>
                <w:rFonts w:eastAsia="Calibri"/>
                <w:bCs/>
                <w:sz w:val="22"/>
                <w:szCs w:val="22"/>
                <w:lang w:val="vi-VN"/>
              </w:rPr>
              <w:t>- Văn phòng</w:t>
            </w:r>
            <w:r w:rsidR="00EE3ECA">
              <w:rPr>
                <w:rFonts w:eastAsia="Calibri"/>
                <w:bCs/>
                <w:sz w:val="22"/>
                <w:szCs w:val="22"/>
              </w:rPr>
              <w:t>: Tỉnh ủy, Đoàn Đại biểu Quốc hội và HĐND,</w:t>
            </w:r>
            <w:r w:rsidRPr="005257DD">
              <w:rPr>
                <w:rFonts w:eastAsia="Calibri"/>
                <w:bCs/>
                <w:sz w:val="22"/>
                <w:szCs w:val="22"/>
                <w:lang w:val="vi-VN"/>
              </w:rPr>
              <w:t xml:space="preserve"> UBND tỉnh;</w:t>
            </w:r>
          </w:p>
          <w:p w14:paraId="43F79E88" w14:textId="77777777" w:rsidR="00EE3ECA" w:rsidRDefault="0017666E" w:rsidP="0018498B">
            <w:pPr>
              <w:widowControl w:val="0"/>
              <w:jc w:val="both"/>
              <w:rPr>
                <w:rFonts w:eastAsia="Calibri"/>
                <w:bCs/>
                <w:sz w:val="22"/>
                <w:szCs w:val="22"/>
              </w:rPr>
            </w:pPr>
            <w:r w:rsidRPr="005257DD">
              <w:rPr>
                <w:rFonts w:eastAsia="Calibri"/>
                <w:bCs/>
                <w:sz w:val="22"/>
                <w:szCs w:val="22"/>
                <w:lang w:val="vi-VN"/>
              </w:rPr>
              <w:t xml:space="preserve">- </w:t>
            </w:r>
            <w:r w:rsidR="00EE3ECA">
              <w:rPr>
                <w:rFonts w:eastAsia="Calibri"/>
                <w:bCs/>
                <w:sz w:val="22"/>
                <w:szCs w:val="22"/>
              </w:rPr>
              <w:t>Các sở, ban, ngành, đoàn thể tỉnh;</w:t>
            </w:r>
          </w:p>
          <w:p w14:paraId="73FE9F6D" w14:textId="76EF7908" w:rsidR="00EE3ECA" w:rsidRDefault="00EE3ECA" w:rsidP="0018498B">
            <w:pPr>
              <w:widowControl w:val="0"/>
              <w:jc w:val="both"/>
              <w:rPr>
                <w:rFonts w:eastAsia="Calibri"/>
                <w:bCs/>
                <w:sz w:val="22"/>
                <w:szCs w:val="22"/>
              </w:rPr>
            </w:pPr>
            <w:r>
              <w:rPr>
                <w:rFonts w:eastAsia="Calibri"/>
                <w:bCs/>
                <w:sz w:val="22"/>
                <w:szCs w:val="22"/>
              </w:rPr>
              <w:t>- Sở Tư pháp (Cơ sở dữ liệu Quốc gia về pháp luật);</w:t>
            </w:r>
          </w:p>
          <w:p w14:paraId="7C103AFD" w14:textId="7558E932" w:rsidR="00EE3ECA" w:rsidRDefault="00EE3ECA" w:rsidP="0018498B">
            <w:pPr>
              <w:widowControl w:val="0"/>
              <w:jc w:val="both"/>
              <w:rPr>
                <w:rFonts w:eastAsia="Calibri"/>
                <w:bCs/>
                <w:sz w:val="22"/>
                <w:szCs w:val="22"/>
              </w:rPr>
            </w:pPr>
            <w:r>
              <w:rPr>
                <w:rFonts w:eastAsia="Calibri"/>
                <w:bCs/>
                <w:sz w:val="22"/>
                <w:szCs w:val="22"/>
              </w:rPr>
              <w:t>- Kiểm toán Nhà nước khu vực XI;</w:t>
            </w:r>
          </w:p>
          <w:p w14:paraId="1B4B10EE" w14:textId="28A5F427" w:rsidR="00EE3ECA" w:rsidRDefault="00EE3ECA" w:rsidP="0018498B">
            <w:pPr>
              <w:widowControl w:val="0"/>
              <w:jc w:val="both"/>
              <w:rPr>
                <w:rFonts w:eastAsia="Calibri"/>
                <w:bCs/>
                <w:sz w:val="22"/>
                <w:szCs w:val="22"/>
              </w:rPr>
            </w:pPr>
            <w:r>
              <w:rPr>
                <w:rFonts w:eastAsia="Calibri"/>
                <w:bCs/>
                <w:sz w:val="22"/>
                <w:szCs w:val="22"/>
              </w:rPr>
              <w:t>- Kho bạc Nhà nước khu vự</w:t>
            </w:r>
            <w:r w:rsidR="00E26B64">
              <w:rPr>
                <w:rFonts w:eastAsia="Calibri"/>
                <w:bCs/>
                <w:sz w:val="22"/>
                <w:szCs w:val="22"/>
              </w:rPr>
              <w:t>c</w:t>
            </w:r>
            <w:r>
              <w:rPr>
                <w:rFonts w:eastAsia="Calibri"/>
                <w:bCs/>
                <w:sz w:val="22"/>
                <w:szCs w:val="22"/>
              </w:rPr>
              <w:t xml:space="preserve"> IV;</w:t>
            </w:r>
          </w:p>
          <w:p w14:paraId="521C4BC0" w14:textId="2ECC0968" w:rsidR="0017666E" w:rsidRDefault="0017666E" w:rsidP="0018498B">
            <w:pPr>
              <w:widowControl w:val="0"/>
              <w:jc w:val="both"/>
              <w:rPr>
                <w:rFonts w:eastAsia="Calibri"/>
                <w:bCs/>
                <w:sz w:val="22"/>
                <w:szCs w:val="22"/>
              </w:rPr>
            </w:pPr>
            <w:r w:rsidRPr="005257DD">
              <w:rPr>
                <w:rFonts w:eastAsia="Calibri"/>
                <w:bCs/>
                <w:sz w:val="22"/>
                <w:szCs w:val="22"/>
                <w:lang w:val="vi-VN"/>
              </w:rPr>
              <w:t>-</w:t>
            </w:r>
            <w:r w:rsidR="00E26B64">
              <w:rPr>
                <w:rFonts w:eastAsia="Calibri"/>
                <w:bCs/>
                <w:sz w:val="22"/>
                <w:szCs w:val="22"/>
              </w:rPr>
              <w:t xml:space="preserve"> </w:t>
            </w:r>
            <w:r w:rsidR="00E73B54">
              <w:rPr>
                <w:rFonts w:eastAsia="Calibri"/>
                <w:bCs/>
                <w:sz w:val="22"/>
                <w:szCs w:val="22"/>
              </w:rPr>
              <w:t>Đảng ủy, Thường trực HĐND, UBND, UBMTTQ Việt Nam các xã, phường</w:t>
            </w:r>
            <w:r w:rsidRPr="005257DD">
              <w:rPr>
                <w:rFonts w:eastAsia="Calibri"/>
                <w:bCs/>
                <w:sz w:val="22"/>
                <w:szCs w:val="22"/>
                <w:lang w:val="vi-VN"/>
              </w:rPr>
              <w:t>;</w:t>
            </w:r>
          </w:p>
          <w:p w14:paraId="5AE6A123" w14:textId="6C8154D9" w:rsidR="00E73B54" w:rsidRDefault="00E73B54" w:rsidP="0018498B">
            <w:pPr>
              <w:widowControl w:val="0"/>
              <w:jc w:val="both"/>
              <w:rPr>
                <w:rFonts w:eastAsia="Calibri"/>
                <w:bCs/>
                <w:sz w:val="22"/>
                <w:szCs w:val="22"/>
              </w:rPr>
            </w:pPr>
            <w:r>
              <w:rPr>
                <w:rFonts w:eastAsia="Calibri"/>
                <w:bCs/>
                <w:sz w:val="22"/>
                <w:szCs w:val="22"/>
              </w:rPr>
              <w:t>- Trung tâm Thông tin - Hội nghị tỉnh Hưng Yên;</w:t>
            </w:r>
          </w:p>
          <w:p w14:paraId="2F28F753" w14:textId="3AE313AE" w:rsidR="00E73B54" w:rsidRDefault="00E73B54" w:rsidP="0018498B">
            <w:pPr>
              <w:widowControl w:val="0"/>
              <w:jc w:val="both"/>
              <w:rPr>
                <w:rFonts w:eastAsia="Calibri"/>
                <w:bCs/>
                <w:sz w:val="22"/>
                <w:szCs w:val="22"/>
              </w:rPr>
            </w:pPr>
            <w:r>
              <w:rPr>
                <w:rFonts w:eastAsia="Calibri"/>
                <w:bCs/>
                <w:sz w:val="22"/>
                <w:szCs w:val="22"/>
              </w:rPr>
              <w:t>- Cổng thông tin điện tử ĐBND tỉnh Hưng yên</w:t>
            </w:r>
          </w:p>
          <w:p w14:paraId="1DD22464" w14:textId="5EF24B00" w:rsidR="00E73B54" w:rsidRPr="00E73B54" w:rsidRDefault="00E73B54" w:rsidP="0018498B">
            <w:pPr>
              <w:widowControl w:val="0"/>
              <w:jc w:val="both"/>
              <w:rPr>
                <w:rFonts w:eastAsia="Calibri"/>
                <w:bCs/>
                <w:sz w:val="22"/>
                <w:szCs w:val="22"/>
              </w:rPr>
            </w:pPr>
            <w:r>
              <w:rPr>
                <w:rFonts w:eastAsia="Calibri"/>
                <w:bCs/>
                <w:sz w:val="22"/>
                <w:szCs w:val="22"/>
              </w:rPr>
              <w:t>Báo và PTTH Hưng Yên;</w:t>
            </w:r>
          </w:p>
          <w:p w14:paraId="2292F5BE" w14:textId="3F05DCBE" w:rsidR="0017666E" w:rsidRPr="005257DD" w:rsidRDefault="0017666E" w:rsidP="00163814">
            <w:pPr>
              <w:widowControl w:val="0"/>
              <w:rPr>
                <w:lang w:val="nb-NO"/>
              </w:rPr>
            </w:pPr>
            <w:r w:rsidRPr="005257DD">
              <w:rPr>
                <w:rFonts w:eastAsia="Calibri"/>
                <w:bCs/>
                <w:sz w:val="22"/>
                <w:szCs w:val="22"/>
                <w:lang w:val="vi-VN"/>
              </w:rPr>
              <w:t xml:space="preserve">- Lưu: VT, </w:t>
            </w:r>
            <w:r w:rsidR="00E73B54">
              <w:rPr>
                <w:rFonts w:eastAsia="Calibri"/>
                <w:bCs/>
                <w:sz w:val="22"/>
                <w:szCs w:val="22"/>
              </w:rPr>
              <w:t>CV</w:t>
            </w:r>
            <w:r w:rsidRPr="005257DD">
              <w:rPr>
                <w:rFonts w:eastAsia="Calibri"/>
                <w:bCs/>
                <w:sz w:val="22"/>
                <w:szCs w:val="22"/>
              </w:rPr>
              <w:t>.</w:t>
            </w:r>
          </w:p>
        </w:tc>
        <w:tc>
          <w:tcPr>
            <w:tcW w:w="3960" w:type="dxa"/>
          </w:tcPr>
          <w:p w14:paraId="7AEA5090" w14:textId="77777777" w:rsidR="0017666E" w:rsidRPr="005257DD" w:rsidRDefault="0017666E" w:rsidP="0018498B">
            <w:pPr>
              <w:widowControl w:val="0"/>
              <w:jc w:val="center"/>
              <w:rPr>
                <w:b/>
                <w:lang w:val="nb-NO"/>
              </w:rPr>
            </w:pPr>
            <w:r w:rsidRPr="005257DD">
              <w:rPr>
                <w:b/>
                <w:lang w:val="nb-NO"/>
              </w:rPr>
              <w:t>CHỦ TỊCH</w:t>
            </w:r>
          </w:p>
          <w:p w14:paraId="0A219CA7" w14:textId="77777777" w:rsidR="0017666E" w:rsidRPr="005257DD" w:rsidRDefault="0017666E" w:rsidP="0018498B">
            <w:pPr>
              <w:widowControl w:val="0"/>
              <w:jc w:val="center"/>
              <w:rPr>
                <w:b/>
                <w:lang w:val="nb-NO"/>
              </w:rPr>
            </w:pPr>
          </w:p>
          <w:p w14:paraId="46835B5B" w14:textId="77777777" w:rsidR="0017666E" w:rsidRPr="005257DD" w:rsidRDefault="0017666E" w:rsidP="0018498B">
            <w:pPr>
              <w:widowControl w:val="0"/>
              <w:jc w:val="center"/>
              <w:rPr>
                <w:b/>
                <w:lang w:val="nb-NO"/>
              </w:rPr>
            </w:pPr>
          </w:p>
          <w:p w14:paraId="38547DBD" w14:textId="77777777" w:rsidR="0017666E" w:rsidRPr="005257DD" w:rsidRDefault="0017666E" w:rsidP="0018498B">
            <w:pPr>
              <w:widowControl w:val="0"/>
              <w:jc w:val="center"/>
              <w:rPr>
                <w:b/>
                <w:lang w:val="nb-NO"/>
              </w:rPr>
            </w:pPr>
          </w:p>
          <w:p w14:paraId="1C6880AC" w14:textId="77777777" w:rsidR="0017666E" w:rsidRPr="005257DD" w:rsidRDefault="0017666E" w:rsidP="0018498B">
            <w:pPr>
              <w:widowControl w:val="0"/>
              <w:jc w:val="center"/>
              <w:rPr>
                <w:b/>
                <w:lang w:val="nb-NO"/>
              </w:rPr>
            </w:pPr>
          </w:p>
          <w:p w14:paraId="701D051F" w14:textId="77777777" w:rsidR="0017666E" w:rsidRPr="005257DD" w:rsidRDefault="0017666E" w:rsidP="0018498B">
            <w:pPr>
              <w:widowControl w:val="0"/>
              <w:jc w:val="center"/>
              <w:rPr>
                <w:b/>
                <w:lang w:val="nb-NO"/>
              </w:rPr>
            </w:pPr>
          </w:p>
          <w:p w14:paraId="245A70C6" w14:textId="77777777" w:rsidR="00A328B0" w:rsidRPr="005257DD" w:rsidRDefault="00A328B0" w:rsidP="0018498B">
            <w:pPr>
              <w:widowControl w:val="0"/>
              <w:jc w:val="center"/>
              <w:rPr>
                <w:b/>
                <w:lang w:val="nb-NO"/>
              </w:rPr>
            </w:pPr>
          </w:p>
          <w:p w14:paraId="3CA50ECE" w14:textId="77777777" w:rsidR="0017666E" w:rsidRPr="005257DD" w:rsidRDefault="0017666E" w:rsidP="0018498B">
            <w:pPr>
              <w:widowControl w:val="0"/>
              <w:jc w:val="center"/>
              <w:rPr>
                <w:b/>
                <w:lang w:val="nb-NO"/>
              </w:rPr>
            </w:pPr>
          </w:p>
          <w:p w14:paraId="2335DB7D" w14:textId="77777777" w:rsidR="0017666E" w:rsidRPr="005257DD" w:rsidRDefault="0017666E" w:rsidP="0018498B">
            <w:pPr>
              <w:widowControl w:val="0"/>
              <w:rPr>
                <w:lang w:val="nb-NO"/>
              </w:rPr>
            </w:pPr>
          </w:p>
        </w:tc>
      </w:tr>
    </w:tbl>
    <w:p w14:paraId="71C54702" w14:textId="77777777" w:rsidR="002E5516" w:rsidRPr="005257DD" w:rsidRDefault="002E5516" w:rsidP="0018498B">
      <w:pPr>
        <w:widowControl w:val="0"/>
      </w:pPr>
    </w:p>
    <w:sectPr w:rsidR="002E5516" w:rsidRPr="005257DD" w:rsidSect="00A76316">
      <w:headerReference w:type="default" r:id="rId6"/>
      <w:pgSz w:w="11909" w:h="16834" w:code="9"/>
      <w:pgMar w:top="1134" w:right="1134" w:bottom="1134" w:left="1701" w:header="567" w:footer="66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3C015" w14:textId="77777777" w:rsidR="004B05CF" w:rsidRDefault="004B05CF" w:rsidP="00FF0586">
      <w:r>
        <w:separator/>
      </w:r>
    </w:p>
  </w:endnote>
  <w:endnote w:type="continuationSeparator" w:id="0">
    <w:p w14:paraId="18D693B4" w14:textId="77777777" w:rsidR="004B05CF" w:rsidRDefault="004B05CF" w:rsidP="00FF0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DA226" w14:textId="77777777" w:rsidR="004B05CF" w:rsidRDefault="004B05CF" w:rsidP="00FF0586">
      <w:r>
        <w:separator/>
      </w:r>
    </w:p>
  </w:footnote>
  <w:footnote w:type="continuationSeparator" w:id="0">
    <w:p w14:paraId="0D0F4E18" w14:textId="77777777" w:rsidR="004B05CF" w:rsidRDefault="004B05CF" w:rsidP="00FF0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922E2" w14:textId="77777777" w:rsidR="00FF0586" w:rsidRDefault="00FF0586" w:rsidP="00EF3F01">
    <w:pPr>
      <w:pStyle w:val="Header"/>
      <w:jc w:val="center"/>
    </w:pPr>
    <w:r>
      <w:fldChar w:fldCharType="begin"/>
    </w:r>
    <w:r>
      <w:instrText xml:space="preserve"> PAGE   \* MERGEFORMAT </w:instrText>
    </w:r>
    <w:r>
      <w:fldChar w:fldCharType="separate"/>
    </w:r>
    <w:r w:rsidR="00514A02">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4B6"/>
    <w:rsid w:val="00005115"/>
    <w:rsid w:val="000207DC"/>
    <w:rsid w:val="00034A8B"/>
    <w:rsid w:val="000616D3"/>
    <w:rsid w:val="00075427"/>
    <w:rsid w:val="000825DE"/>
    <w:rsid w:val="000877B0"/>
    <w:rsid w:val="00092283"/>
    <w:rsid w:val="000A0E79"/>
    <w:rsid w:val="000B6E2D"/>
    <w:rsid w:val="000F1C62"/>
    <w:rsid w:val="000F7BE2"/>
    <w:rsid w:val="0011235D"/>
    <w:rsid w:val="001160E3"/>
    <w:rsid w:val="001511CD"/>
    <w:rsid w:val="001547D9"/>
    <w:rsid w:val="00154D15"/>
    <w:rsid w:val="001601EE"/>
    <w:rsid w:val="00163814"/>
    <w:rsid w:val="001662E2"/>
    <w:rsid w:val="0017666E"/>
    <w:rsid w:val="0018498B"/>
    <w:rsid w:val="00197121"/>
    <w:rsid w:val="001A165E"/>
    <w:rsid w:val="001A3304"/>
    <w:rsid w:val="001B0147"/>
    <w:rsid w:val="001C6927"/>
    <w:rsid w:val="001D0FAC"/>
    <w:rsid w:val="001D6346"/>
    <w:rsid w:val="001E1F81"/>
    <w:rsid w:val="001E5B17"/>
    <w:rsid w:val="001F58FF"/>
    <w:rsid w:val="00200AB3"/>
    <w:rsid w:val="00200C42"/>
    <w:rsid w:val="00201FD2"/>
    <w:rsid w:val="00221179"/>
    <w:rsid w:val="002246FF"/>
    <w:rsid w:val="00226DD5"/>
    <w:rsid w:val="00234084"/>
    <w:rsid w:val="00255C11"/>
    <w:rsid w:val="002630A2"/>
    <w:rsid w:val="0027781D"/>
    <w:rsid w:val="0027797D"/>
    <w:rsid w:val="00293EA4"/>
    <w:rsid w:val="002C153B"/>
    <w:rsid w:val="002E469D"/>
    <w:rsid w:val="002E5516"/>
    <w:rsid w:val="00331FE7"/>
    <w:rsid w:val="00356A25"/>
    <w:rsid w:val="003B34FE"/>
    <w:rsid w:val="003E1F2F"/>
    <w:rsid w:val="003E29B3"/>
    <w:rsid w:val="004314FE"/>
    <w:rsid w:val="00450F90"/>
    <w:rsid w:val="00464400"/>
    <w:rsid w:val="00481EA7"/>
    <w:rsid w:val="00485EEA"/>
    <w:rsid w:val="004B05CF"/>
    <w:rsid w:val="004B3824"/>
    <w:rsid w:val="004F2F65"/>
    <w:rsid w:val="00514A02"/>
    <w:rsid w:val="0052101E"/>
    <w:rsid w:val="0052142F"/>
    <w:rsid w:val="005214B1"/>
    <w:rsid w:val="005257DD"/>
    <w:rsid w:val="00526564"/>
    <w:rsid w:val="00533680"/>
    <w:rsid w:val="005350E9"/>
    <w:rsid w:val="00543AA2"/>
    <w:rsid w:val="00546090"/>
    <w:rsid w:val="005568DB"/>
    <w:rsid w:val="00557C25"/>
    <w:rsid w:val="00560F2D"/>
    <w:rsid w:val="00562A33"/>
    <w:rsid w:val="00571E28"/>
    <w:rsid w:val="005C7137"/>
    <w:rsid w:val="00612162"/>
    <w:rsid w:val="00612C7C"/>
    <w:rsid w:val="00624864"/>
    <w:rsid w:val="00625AD9"/>
    <w:rsid w:val="0064492D"/>
    <w:rsid w:val="00661C8C"/>
    <w:rsid w:val="00682A83"/>
    <w:rsid w:val="006A0034"/>
    <w:rsid w:val="006B7661"/>
    <w:rsid w:val="006C5B99"/>
    <w:rsid w:val="006D03D1"/>
    <w:rsid w:val="006E2CCA"/>
    <w:rsid w:val="006E343A"/>
    <w:rsid w:val="006F1472"/>
    <w:rsid w:val="00716BB8"/>
    <w:rsid w:val="00717BB2"/>
    <w:rsid w:val="007328AF"/>
    <w:rsid w:val="00737F38"/>
    <w:rsid w:val="00787EAA"/>
    <w:rsid w:val="00792C7C"/>
    <w:rsid w:val="007963DA"/>
    <w:rsid w:val="007B0515"/>
    <w:rsid w:val="007D1F67"/>
    <w:rsid w:val="007F7994"/>
    <w:rsid w:val="00800E92"/>
    <w:rsid w:val="00813A42"/>
    <w:rsid w:val="00827AD1"/>
    <w:rsid w:val="008559A0"/>
    <w:rsid w:val="00877123"/>
    <w:rsid w:val="0088036E"/>
    <w:rsid w:val="00880E35"/>
    <w:rsid w:val="00884D9E"/>
    <w:rsid w:val="008870B1"/>
    <w:rsid w:val="00892527"/>
    <w:rsid w:val="00894845"/>
    <w:rsid w:val="008B09DC"/>
    <w:rsid w:val="008B696E"/>
    <w:rsid w:val="008E723B"/>
    <w:rsid w:val="008F4B59"/>
    <w:rsid w:val="00901044"/>
    <w:rsid w:val="0090569D"/>
    <w:rsid w:val="00911C5A"/>
    <w:rsid w:val="0091251D"/>
    <w:rsid w:val="00915CCD"/>
    <w:rsid w:val="0091613F"/>
    <w:rsid w:val="00921331"/>
    <w:rsid w:val="0092168E"/>
    <w:rsid w:val="00921984"/>
    <w:rsid w:val="00924D2B"/>
    <w:rsid w:val="00926E18"/>
    <w:rsid w:val="00973595"/>
    <w:rsid w:val="00984A33"/>
    <w:rsid w:val="0099512F"/>
    <w:rsid w:val="009A0FB3"/>
    <w:rsid w:val="009C28E5"/>
    <w:rsid w:val="009E3249"/>
    <w:rsid w:val="00A01A01"/>
    <w:rsid w:val="00A133FB"/>
    <w:rsid w:val="00A328B0"/>
    <w:rsid w:val="00A574E6"/>
    <w:rsid w:val="00A72281"/>
    <w:rsid w:val="00A76316"/>
    <w:rsid w:val="00AA4884"/>
    <w:rsid w:val="00AB1678"/>
    <w:rsid w:val="00AF3397"/>
    <w:rsid w:val="00AF3834"/>
    <w:rsid w:val="00B03D2B"/>
    <w:rsid w:val="00B10736"/>
    <w:rsid w:val="00B12A91"/>
    <w:rsid w:val="00B318E2"/>
    <w:rsid w:val="00B618DD"/>
    <w:rsid w:val="00B63C45"/>
    <w:rsid w:val="00B937EE"/>
    <w:rsid w:val="00BA785A"/>
    <w:rsid w:val="00BC5469"/>
    <w:rsid w:val="00BD072F"/>
    <w:rsid w:val="00BD57D3"/>
    <w:rsid w:val="00BD745B"/>
    <w:rsid w:val="00BE7218"/>
    <w:rsid w:val="00BF06A7"/>
    <w:rsid w:val="00C3033F"/>
    <w:rsid w:val="00C32530"/>
    <w:rsid w:val="00C348C9"/>
    <w:rsid w:val="00C501BF"/>
    <w:rsid w:val="00C756F8"/>
    <w:rsid w:val="00C828A6"/>
    <w:rsid w:val="00CA7432"/>
    <w:rsid w:val="00CB34B6"/>
    <w:rsid w:val="00CD5431"/>
    <w:rsid w:val="00D10151"/>
    <w:rsid w:val="00D21C31"/>
    <w:rsid w:val="00D352EC"/>
    <w:rsid w:val="00D502B0"/>
    <w:rsid w:val="00D54ED6"/>
    <w:rsid w:val="00D6343B"/>
    <w:rsid w:val="00D63C22"/>
    <w:rsid w:val="00D76EF9"/>
    <w:rsid w:val="00DA026C"/>
    <w:rsid w:val="00DB7537"/>
    <w:rsid w:val="00DE49CF"/>
    <w:rsid w:val="00DF25A1"/>
    <w:rsid w:val="00DF3999"/>
    <w:rsid w:val="00DF5870"/>
    <w:rsid w:val="00E26B64"/>
    <w:rsid w:val="00E43631"/>
    <w:rsid w:val="00E4694A"/>
    <w:rsid w:val="00E538AA"/>
    <w:rsid w:val="00E5410B"/>
    <w:rsid w:val="00E5522B"/>
    <w:rsid w:val="00E63597"/>
    <w:rsid w:val="00E73B54"/>
    <w:rsid w:val="00E86E1A"/>
    <w:rsid w:val="00EC016F"/>
    <w:rsid w:val="00EE1542"/>
    <w:rsid w:val="00EE3ECA"/>
    <w:rsid w:val="00EF217F"/>
    <w:rsid w:val="00EF3F01"/>
    <w:rsid w:val="00F22492"/>
    <w:rsid w:val="00F24A3B"/>
    <w:rsid w:val="00F3308F"/>
    <w:rsid w:val="00F837DB"/>
    <w:rsid w:val="00F83CA0"/>
    <w:rsid w:val="00FB1D57"/>
    <w:rsid w:val="00FB605F"/>
    <w:rsid w:val="00FB6846"/>
    <w:rsid w:val="00FE3501"/>
    <w:rsid w:val="00FF0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31863"/>
  <w15:docId w15:val="{88C3E43F-0385-4505-AD05-1378701B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4B6"/>
    <w:rPr>
      <w:rFonts w:ascii="Times New Roman" w:eastAsia="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Char Char Char Char Char Char Char Char Char Char Char,Char Char Char Char Char Char Char Char Char Char Char Char Char Char Char"/>
    <w:basedOn w:val="Normal"/>
    <w:link w:val="NormalWebChar"/>
    <w:uiPriority w:val="99"/>
    <w:qFormat/>
    <w:rsid w:val="00CB34B6"/>
    <w:pPr>
      <w:spacing w:before="100" w:beforeAutospacing="1" w:after="100" w:afterAutospacing="1"/>
    </w:pPr>
    <w:rPr>
      <w:sz w:val="24"/>
      <w:szCs w:val="24"/>
    </w:rPr>
  </w:style>
  <w:style w:type="character" w:customStyle="1" w:styleId="NormalWebChar">
    <w:name w:val="Normal (Web) Char"/>
    <w:aliases w:val="Char Char Char Char Char Char Char Char Char Char Char1,Char Char Char Char Char Char Char Char Char Char Char Char,Char Char Char Char Char Char Char Char Char Char Char Char Char Char Char Char"/>
    <w:link w:val="NormalWeb"/>
    <w:uiPriority w:val="99"/>
    <w:rsid w:val="00CB34B6"/>
    <w:rPr>
      <w:rFonts w:ascii="Times New Roman" w:eastAsia="Times New Roman" w:hAnsi="Times New Roman" w:cs="Times New Roman"/>
      <w:sz w:val="24"/>
      <w:szCs w:val="24"/>
    </w:rPr>
  </w:style>
  <w:style w:type="character" w:customStyle="1" w:styleId="Vnbnnidung">
    <w:name w:val="Văn bản nội dung_"/>
    <w:link w:val="Vnbnnidung0"/>
    <w:rsid w:val="00CB34B6"/>
    <w:rPr>
      <w:sz w:val="26"/>
      <w:szCs w:val="26"/>
    </w:rPr>
  </w:style>
  <w:style w:type="paragraph" w:customStyle="1" w:styleId="Vnbnnidung0">
    <w:name w:val="Văn bản nội dung"/>
    <w:basedOn w:val="Normal"/>
    <w:link w:val="Vnbnnidung"/>
    <w:rsid w:val="00CB34B6"/>
    <w:pPr>
      <w:widowControl w:val="0"/>
      <w:spacing w:after="60" w:line="254" w:lineRule="auto"/>
      <w:ind w:firstLine="400"/>
    </w:pPr>
    <w:rPr>
      <w:rFonts w:ascii="Calibri" w:eastAsia="Calibri" w:hAnsi="Calibri"/>
      <w:sz w:val="26"/>
      <w:szCs w:val="26"/>
    </w:rPr>
  </w:style>
  <w:style w:type="paragraph" w:styleId="BalloonText">
    <w:name w:val="Balloon Text"/>
    <w:basedOn w:val="Normal"/>
    <w:link w:val="BalloonTextChar"/>
    <w:uiPriority w:val="99"/>
    <w:semiHidden/>
    <w:unhideWhenUsed/>
    <w:rsid w:val="0064492D"/>
    <w:rPr>
      <w:rFonts w:ascii="Segoe UI" w:hAnsi="Segoe UI" w:cs="Segoe UI"/>
      <w:sz w:val="18"/>
      <w:szCs w:val="18"/>
    </w:rPr>
  </w:style>
  <w:style w:type="character" w:customStyle="1" w:styleId="BalloonTextChar">
    <w:name w:val="Balloon Text Char"/>
    <w:link w:val="BalloonText"/>
    <w:uiPriority w:val="99"/>
    <w:semiHidden/>
    <w:rsid w:val="0064492D"/>
    <w:rPr>
      <w:rFonts w:ascii="Segoe UI" w:eastAsia="Times New Roman" w:hAnsi="Segoe UI" w:cs="Segoe UI"/>
      <w:sz w:val="18"/>
      <w:szCs w:val="18"/>
    </w:rPr>
  </w:style>
  <w:style w:type="paragraph" w:customStyle="1" w:styleId="CharChar2CharCharCharChar">
    <w:name w:val="Char Char2 Char Char Char Char"/>
    <w:basedOn w:val="Normal"/>
    <w:rsid w:val="00FF0586"/>
    <w:pPr>
      <w:spacing w:after="160" w:line="240" w:lineRule="exact"/>
      <w:textAlignment w:val="baseline"/>
    </w:pPr>
    <w:rPr>
      <w:rFonts w:ascii="Verdana" w:eastAsia="MS Mincho" w:hAnsi="Verdana"/>
      <w:sz w:val="20"/>
      <w:lang w:val="en-GB"/>
    </w:rPr>
  </w:style>
  <w:style w:type="paragraph" w:styleId="Header">
    <w:name w:val="header"/>
    <w:basedOn w:val="Normal"/>
    <w:link w:val="HeaderChar"/>
    <w:uiPriority w:val="99"/>
    <w:unhideWhenUsed/>
    <w:rsid w:val="00FF0586"/>
    <w:pPr>
      <w:tabs>
        <w:tab w:val="center" w:pos="4680"/>
        <w:tab w:val="right" w:pos="9360"/>
      </w:tabs>
    </w:pPr>
  </w:style>
  <w:style w:type="character" w:customStyle="1" w:styleId="HeaderChar">
    <w:name w:val="Header Char"/>
    <w:link w:val="Header"/>
    <w:uiPriority w:val="99"/>
    <w:rsid w:val="00FF0586"/>
    <w:rPr>
      <w:rFonts w:ascii="Times New Roman" w:eastAsia="Times New Roman" w:hAnsi="Times New Roman" w:cs="Times New Roman"/>
      <w:sz w:val="28"/>
      <w:szCs w:val="20"/>
    </w:rPr>
  </w:style>
  <w:style w:type="paragraph" w:styleId="Footer">
    <w:name w:val="footer"/>
    <w:basedOn w:val="Normal"/>
    <w:link w:val="FooterChar"/>
    <w:uiPriority w:val="99"/>
    <w:unhideWhenUsed/>
    <w:rsid w:val="00FF0586"/>
    <w:pPr>
      <w:tabs>
        <w:tab w:val="center" w:pos="4680"/>
        <w:tab w:val="right" w:pos="9360"/>
      </w:tabs>
    </w:pPr>
  </w:style>
  <w:style w:type="character" w:customStyle="1" w:styleId="FooterChar">
    <w:name w:val="Footer Char"/>
    <w:link w:val="Footer"/>
    <w:uiPriority w:val="99"/>
    <w:rsid w:val="00FF0586"/>
    <w:rPr>
      <w:rFonts w:ascii="Times New Roman" w:eastAsia="Times New Roman" w:hAnsi="Times New Roman" w:cs="Times New Roman"/>
      <w:sz w:val="28"/>
      <w:szCs w:val="20"/>
    </w:rPr>
  </w:style>
  <w:style w:type="paragraph" w:customStyle="1" w:styleId="CharCharChar1Char">
    <w:name w:val="Char Char Char1 Char"/>
    <w:basedOn w:val="Normal"/>
    <w:rsid w:val="002246FF"/>
    <w:pPr>
      <w:spacing w:after="160" w:line="240" w:lineRule="exact"/>
    </w:pPr>
    <w:rPr>
      <w:rFonts w:ascii="Verdana" w:hAnsi="Verdana"/>
      <w:sz w:val="20"/>
    </w:rPr>
  </w:style>
  <w:style w:type="paragraph" w:styleId="ListParagraph">
    <w:name w:val="List Paragraph"/>
    <w:basedOn w:val="Normal"/>
    <w:uiPriority w:val="34"/>
    <w:qFormat/>
    <w:rsid w:val="001E1F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Quynh - STP</dc:creator>
  <cp:lastModifiedBy>User</cp:lastModifiedBy>
  <cp:revision>12</cp:revision>
  <cp:lastPrinted>2026-07-24T04:05:00Z</cp:lastPrinted>
  <dcterms:created xsi:type="dcterms:W3CDTF">2026-07-24T03:10:00Z</dcterms:created>
  <dcterms:modified xsi:type="dcterms:W3CDTF">2026-07-28T01:57:00Z</dcterms:modified>
</cp:coreProperties>
</file>