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850" w:type="dxa"/>
        <w:tblLook w:val="01E0" w:firstRow="1" w:lastRow="1" w:firstColumn="1" w:lastColumn="1" w:noHBand="0" w:noVBand="0"/>
      </w:tblPr>
      <w:tblGrid>
        <w:gridCol w:w="7035"/>
        <w:gridCol w:w="7815"/>
      </w:tblGrid>
      <w:tr w:rsidR="00FE2136" w:rsidRPr="004D1D19" w14:paraId="6EB3FB42" w14:textId="77777777" w:rsidTr="00736D8F">
        <w:trPr>
          <w:trHeight w:val="709"/>
        </w:trPr>
        <w:tc>
          <w:tcPr>
            <w:tcW w:w="7035" w:type="dxa"/>
          </w:tcPr>
          <w:p w14:paraId="7C8586AC" w14:textId="6F5E533C" w:rsidR="00FE2136" w:rsidRPr="004D1D19" w:rsidRDefault="00FE2136">
            <w:pPr>
              <w:spacing w:after="0" w:line="240" w:lineRule="auto"/>
              <w:jc w:val="center"/>
              <w:rPr>
                <w:rFonts w:ascii="Times New Roman" w:hAnsi="Times New Roman"/>
                <w:sz w:val="28"/>
                <w:szCs w:val="28"/>
              </w:rPr>
            </w:pPr>
            <w:r w:rsidRPr="004D1D19">
              <w:rPr>
                <w:rFonts w:ascii="Times New Roman" w:hAnsi="Times New Roman"/>
                <w:sz w:val="28"/>
                <w:szCs w:val="28"/>
              </w:rPr>
              <w:t xml:space="preserve">UBND TỈNH </w:t>
            </w:r>
            <w:r w:rsidR="00EB5435">
              <w:rPr>
                <w:rFonts w:ascii="Times New Roman" w:hAnsi="Times New Roman"/>
                <w:sz w:val="28"/>
                <w:szCs w:val="28"/>
              </w:rPr>
              <w:t>HƯNG YÊN</w:t>
            </w:r>
          </w:p>
          <w:p w14:paraId="298C706B" w14:textId="36719CE9" w:rsidR="00FE2136" w:rsidRPr="004D1D19" w:rsidRDefault="000A1927">
            <w:pPr>
              <w:spacing w:after="0" w:line="240" w:lineRule="auto"/>
              <w:jc w:val="center"/>
              <w:rPr>
                <w:rFonts w:ascii="Times New Roman" w:hAnsi="Times New Roman"/>
                <w:b/>
                <w:sz w:val="28"/>
                <w:szCs w:val="28"/>
              </w:rPr>
            </w:pPr>
            <w:r w:rsidRPr="004D1D19">
              <w:rPr>
                <w:rFonts w:ascii="Times New Roman" w:hAnsi="Times New Roman"/>
                <w:b/>
                <w:noProof/>
                <w:sz w:val="28"/>
                <w:szCs w:val="28"/>
              </w:rPr>
              <mc:AlternateContent>
                <mc:Choice Requires="wps">
                  <w:drawing>
                    <wp:anchor distT="0" distB="0" distL="114300" distR="114300" simplePos="0" relativeHeight="251656704" behindDoc="0" locked="0" layoutInCell="1" allowOverlap="1" wp14:anchorId="082D67C8" wp14:editId="50F31076">
                      <wp:simplePos x="0" y="0"/>
                      <wp:positionH relativeFrom="column">
                        <wp:posOffset>1879600</wp:posOffset>
                      </wp:positionH>
                      <wp:positionV relativeFrom="paragraph">
                        <wp:posOffset>218440</wp:posOffset>
                      </wp:positionV>
                      <wp:extent cx="602615" cy="0"/>
                      <wp:effectExtent l="8890" t="13335" r="7620" b="5715"/>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26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B4EC76" id="Line 6"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8pt,17.2pt" to="195.4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teXEQIAACc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"/>
                  </w:pict>
                </mc:Fallback>
              </mc:AlternateContent>
            </w:r>
            <w:r w:rsidR="00EB5435">
              <w:rPr>
                <w:rFonts w:ascii="Times New Roman" w:hAnsi="Times New Roman"/>
                <w:b/>
                <w:sz w:val="28"/>
                <w:szCs w:val="28"/>
              </w:rPr>
              <w:t>SỞ TÀI CHÍNH</w:t>
            </w:r>
          </w:p>
        </w:tc>
        <w:tc>
          <w:tcPr>
            <w:tcW w:w="7815" w:type="dxa"/>
          </w:tcPr>
          <w:p w14:paraId="0BC17D22" w14:textId="77777777" w:rsidR="00FE2136" w:rsidRPr="004D1D19" w:rsidRDefault="00FE2136">
            <w:pPr>
              <w:spacing w:after="0" w:line="240" w:lineRule="auto"/>
              <w:jc w:val="center"/>
              <w:rPr>
                <w:rFonts w:ascii="Times New Roman" w:hAnsi="Times New Roman"/>
                <w:b/>
                <w:sz w:val="28"/>
                <w:szCs w:val="28"/>
              </w:rPr>
            </w:pPr>
            <w:r w:rsidRPr="004D1D19">
              <w:rPr>
                <w:rFonts w:ascii="Times New Roman" w:hAnsi="Times New Roman"/>
                <w:b/>
                <w:sz w:val="28"/>
                <w:szCs w:val="28"/>
              </w:rPr>
              <w:t>CỘNG HÒA XÃ HỘI CHỦ NGHĨA VIỆT NAM</w:t>
            </w:r>
          </w:p>
          <w:p w14:paraId="18EA470A" w14:textId="77777777" w:rsidR="00FE2136" w:rsidRPr="004D1D19" w:rsidRDefault="000A1927">
            <w:pPr>
              <w:spacing w:after="0" w:line="240" w:lineRule="auto"/>
              <w:jc w:val="center"/>
              <w:rPr>
                <w:rFonts w:ascii="Times New Roman" w:hAnsi="Times New Roman"/>
                <w:b/>
                <w:sz w:val="28"/>
                <w:szCs w:val="28"/>
              </w:rPr>
            </w:pPr>
            <w:r w:rsidRPr="004D1D19">
              <w:rPr>
                <w:rFonts w:ascii="Times New Roman" w:hAnsi="Times New Roman"/>
                <w:b/>
                <w:noProof/>
                <w:sz w:val="28"/>
                <w:szCs w:val="28"/>
              </w:rPr>
              <mc:AlternateContent>
                <mc:Choice Requires="wps">
                  <w:drawing>
                    <wp:anchor distT="0" distB="0" distL="114300" distR="114300" simplePos="0" relativeHeight="251657728" behindDoc="0" locked="0" layoutInCell="1" allowOverlap="1" wp14:anchorId="17CB7089" wp14:editId="36F2FC77">
                      <wp:simplePos x="0" y="0"/>
                      <wp:positionH relativeFrom="column">
                        <wp:posOffset>1339850</wp:posOffset>
                      </wp:positionH>
                      <wp:positionV relativeFrom="paragraph">
                        <wp:posOffset>213995</wp:posOffset>
                      </wp:positionV>
                      <wp:extent cx="2171700" cy="0"/>
                      <wp:effectExtent l="0" t="0" r="19050" b="19050"/>
                      <wp:wrapNone/>
                      <wp:docPr id="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26B7E7" id="Line 9"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5pt,16.85pt" to="276.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f7cEgIAACg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"/>
                  </w:pict>
                </mc:Fallback>
              </mc:AlternateContent>
            </w:r>
            <w:r w:rsidR="00FE2136" w:rsidRPr="004D1D19">
              <w:rPr>
                <w:rFonts w:ascii="Times New Roman" w:hAnsi="Times New Roman"/>
                <w:b/>
                <w:sz w:val="28"/>
                <w:szCs w:val="28"/>
              </w:rPr>
              <w:t>Độc lập - Tự do - Hạnh phúc</w:t>
            </w:r>
          </w:p>
        </w:tc>
      </w:tr>
      <w:tr w:rsidR="00FE2136" w:rsidRPr="004D1D19" w14:paraId="61F72A71" w14:textId="77777777" w:rsidTr="00736D8F">
        <w:tc>
          <w:tcPr>
            <w:tcW w:w="7035" w:type="dxa"/>
          </w:tcPr>
          <w:p w14:paraId="09BB0EC3" w14:textId="77777777" w:rsidR="00FE2136" w:rsidRPr="004D1D19" w:rsidRDefault="00FE2136">
            <w:pPr>
              <w:spacing w:after="0" w:line="240" w:lineRule="auto"/>
              <w:jc w:val="center"/>
              <w:rPr>
                <w:rFonts w:ascii="Times New Roman" w:hAnsi="Times New Roman"/>
                <w:b/>
                <w:sz w:val="28"/>
                <w:szCs w:val="28"/>
              </w:rPr>
            </w:pPr>
          </w:p>
        </w:tc>
        <w:tc>
          <w:tcPr>
            <w:tcW w:w="7815" w:type="dxa"/>
          </w:tcPr>
          <w:p w14:paraId="68320503" w14:textId="4939314E" w:rsidR="00FE2136" w:rsidRPr="004D1D19" w:rsidRDefault="00EB5435" w:rsidP="004510D3">
            <w:pPr>
              <w:spacing w:after="0" w:line="240" w:lineRule="auto"/>
              <w:jc w:val="center"/>
              <w:rPr>
                <w:rFonts w:ascii="Times New Roman" w:hAnsi="Times New Roman"/>
                <w:i/>
                <w:sz w:val="28"/>
                <w:szCs w:val="28"/>
              </w:rPr>
            </w:pPr>
            <w:r>
              <w:rPr>
                <w:rFonts w:ascii="Times New Roman" w:hAnsi="Times New Roman"/>
                <w:i/>
                <w:sz w:val="28"/>
                <w:szCs w:val="28"/>
              </w:rPr>
              <w:t xml:space="preserve">                  Hưng Yên</w:t>
            </w:r>
            <w:r w:rsidR="00F833B9" w:rsidRPr="004D1D19">
              <w:rPr>
                <w:rFonts w:ascii="Times New Roman" w:hAnsi="Times New Roman"/>
                <w:i/>
                <w:sz w:val="28"/>
                <w:szCs w:val="28"/>
              </w:rPr>
              <w:t xml:space="preserve">, ngày </w:t>
            </w:r>
            <w:r w:rsidR="004510D3">
              <w:rPr>
                <w:rFonts w:ascii="Times New Roman" w:hAnsi="Times New Roman"/>
                <w:i/>
                <w:sz w:val="28"/>
                <w:szCs w:val="28"/>
              </w:rPr>
              <w:t xml:space="preserve">      </w:t>
            </w:r>
            <w:r w:rsidR="000E3B49" w:rsidRPr="004D1D19">
              <w:rPr>
                <w:rFonts w:ascii="Times New Roman" w:hAnsi="Times New Roman"/>
                <w:i/>
                <w:sz w:val="28"/>
                <w:szCs w:val="28"/>
              </w:rPr>
              <w:t xml:space="preserve"> </w:t>
            </w:r>
            <w:r w:rsidR="00FE2136" w:rsidRPr="004D1D19">
              <w:rPr>
                <w:rFonts w:ascii="Times New Roman" w:hAnsi="Times New Roman"/>
                <w:i/>
                <w:sz w:val="28"/>
                <w:szCs w:val="28"/>
              </w:rPr>
              <w:t xml:space="preserve">tháng </w:t>
            </w:r>
            <w:r>
              <w:rPr>
                <w:rFonts w:ascii="Times New Roman" w:hAnsi="Times New Roman"/>
                <w:i/>
                <w:sz w:val="28"/>
                <w:szCs w:val="28"/>
              </w:rPr>
              <w:t xml:space="preserve">7 </w:t>
            </w:r>
            <w:r w:rsidR="00FE2136" w:rsidRPr="004D1D19">
              <w:rPr>
                <w:rFonts w:ascii="Times New Roman" w:hAnsi="Times New Roman"/>
                <w:i/>
                <w:sz w:val="28"/>
                <w:szCs w:val="28"/>
              </w:rPr>
              <w:t xml:space="preserve"> năm 202</w:t>
            </w:r>
            <w:r w:rsidR="004F382E" w:rsidRPr="004D1D19">
              <w:rPr>
                <w:rFonts w:ascii="Times New Roman" w:hAnsi="Times New Roman"/>
                <w:i/>
                <w:sz w:val="28"/>
                <w:szCs w:val="28"/>
              </w:rPr>
              <w:t>6</w:t>
            </w:r>
          </w:p>
        </w:tc>
      </w:tr>
    </w:tbl>
    <w:p w14:paraId="62240F89" w14:textId="77777777" w:rsidR="00FE2136" w:rsidRPr="004D1D19" w:rsidRDefault="00FE2136" w:rsidP="001E4CF6">
      <w:pPr>
        <w:spacing w:after="0" w:line="240" w:lineRule="auto"/>
        <w:jc w:val="center"/>
        <w:rPr>
          <w:rFonts w:ascii="Times New Roman" w:hAnsi="Times New Roman"/>
          <w:b/>
          <w:sz w:val="28"/>
          <w:szCs w:val="28"/>
        </w:rPr>
      </w:pPr>
    </w:p>
    <w:p w14:paraId="1C74D67C" w14:textId="77777777" w:rsidR="003F3C2A" w:rsidRPr="004D1D19" w:rsidRDefault="003F3C2A" w:rsidP="001E4CF6">
      <w:pPr>
        <w:spacing w:after="0" w:line="240" w:lineRule="auto"/>
        <w:jc w:val="center"/>
        <w:rPr>
          <w:rFonts w:ascii="Times New Roman" w:hAnsi="Times New Roman"/>
          <w:b/>
          <w:sz w:val="28"/>
          <w:szCs w:val="28"/>
        </w:rPr>
      </w:pPr>
      <w:r w:rsidRPr="004D1D19">
        <w:rPr>
          <w:rFonts w:ascii="Times New Roman" w:hAnsi="Times New Roman"/>
          <w:b/>
          <w:sz w:val="28"/>
          <w:szCs w:val="28"/>
        </w:rPr>
        <w:t>BẢNG THUYẾT MINH</w:t>
      </w:r>
    </w:p>
    <w:p w14:paraId="4955131C" w14:textId="40EF6898" w:rsidR="00E77434" w:rsidRPr="004D1D19" w:rsidRDefault="003F3C2A" w:rsidP="00E77434">
      <w:pPr>
        <w:spacing w:after="0" w:line="240" w:lineRule="auto"/>
        <w:jc w:val="center"/>
        <w:rPr>
          <w:rFonts w:ascii="Times New Roman" w:hAnsi="Times New Roman"/>
          <w:b/>
          <w:sz w:val="28"/>
          <w:szCs w:val="28"/>
          <w:lang w:val="nb-NO"/>
        </w:rPr>
      </w:pPr>
      <w:r w:rsidRPr="004D1D19">
        <w:rPr>
          <w:rFonts w:ascii="Times New Roman" w:hAnsi="Times New Roman"/>
          <w:b/>
          <w:sz w:val="28"/>
          <w:szCs w:val="28"/>
          <w:lang w:val="nb-NO"/>
        </w:rPr>
        <w:t xml:space="preserve">Một số nội dung liên quan đến dự thảo </w:t>
      </w:r>
      <w:r w:rsidR="00327A90" w:rsidRPr="004D1D19">
        <w:rPr>
          <w:rFonts w:ascii="Times New Roman" w:hAnsi="Times New Roman"/>
          <w:b/>
          <w:sz w:val="28"/>
          <w:szCs w:val="28"/>
          <w:lang w:val="nb-NO"/>
        </w:rPr>
        <w:t xml:space="preserve">Nghị quyết </w:t>
      </w:r>
      <w:r w:rsidR="00E77434" w:rsidRPr="004D1D19">
        <w:rPr>
          <w:rFonts w:ascii="Times New Roman" w:hAnsi="Times New Roman"/>
          <w:b/>
          <w:sz w:val="28"/>
          <w:szCs w:val="28"/>
          <w:lang w:val="nb-NO"/>
        </w:rPr>
        <w:t>q</w:t>
      </w:r>
      <w:r w:rsidR="004F382E" w:rsidRPr="004D1D19">
        <w:rPr>
          <w:rFonts w:ascii="Times New Roman" w:hAnsi="Times New Roman"/>
          <w:b/>
          <w:sz w:val="28"/>
          <w:szCs w:val="28"/>
          <w:lang w:val="nb-NO"/>
        </w:rPr>
        <w:t xml:space="preserve">uy định </w:t>
      </w:r>
      <w:r w:rsidR="00673B06">
        <w:rPr>
          <w:rFonts w:ascii="Times New Roman" w:hAnsi="Times New Roman"/>
          <w:b/>
          <w:sz w:val="28"/>
          <w:szCs w:val="28"/>
          <w:lang w:val="nb-NO"/>
        </w:rPr>
        <w:t>chế độ</w:t>
      </w:r>
      <w:r w:rsidR="00E77434" w:rsidRPr="004D1D19">
        <w:rPr>
          <w:rFonts w:ascii="Times New Roman" w:hAnsi="Times New Roman"/>
          <w:b/>
          <w:sz w:val="28"/>
          <w:szCs w:val="28"/>
          <w:lang w:val="nb-NO"/>
        </w:rPr>
        <w:t xml:space="preserve"> bồi dưỡng đối với người làm nhiệm vụ </w:t>
      </w:r>
    </w:p>
    <w:p w14:paraId="5FCAFEA0" w14:textId="2DE1CB00" w:rsidR="00FE2136" w:rsidRPr="004D1D19" w:rsidRDefault="00E77434" w:rsidP="00E77434">
      <w:pPr>
        <w:spacing w:after="0" w:line="240" w:lineRule="auto"/>
        <w:jc w:val="center"/>
        <w:rPr>
          <w:rFonts w:ascii="Times New Roman" w:hAnsi="Times New Roman"/>
          <w:b/>
          <w:sz w:val="28"/>
          <w:szCs w:val="28"/>
          <w:lang w:val="nb-NO"/>
        </w:rPr>
      </w:pPr>
      <w:r w:rsidRPr="004D1D19">
        <w:rPr>
          <w:rFonts w:ascii="Times New Roman" w:hAnsi="Times New Roman"/>
          <w:b/>
          <w:sz w:val="28"/>
          <w:szCs w:val="28"/>
          <w:lang w:val="nb-NO"/>
        </w:rPr>
        <w:t xml:space="preserve">tiếp công dân, xử lý đơn khiếu nại, tố cáo, kiến nghị, phản ánh trên địa bàn tỉnh </w:t>
      </w:r>
      <w:r w:rsidR="002E4146">
        <w:rPr>
          <w:rFonts w:ascii="Times New Roman" w:hAnsi="Times New Roman"/>
          <w:b/>
          <w:sz w:val="28"/>
          <w:szCs w:val="28"/>
          <w:lang w:val="nb-NO"/>
        </w:rPr>
        <w:t>Hưng Yên</w:t>
      </w:r>
    </w:p>
    <w:p w14:paraId="099717B8" w14:textId="77777777" w:rsidR="00BD71B0" w:rsidRPr="004D1D19" w:rsidRDefault="000A1927" w:rsidP="00327A90">
      <w:pPr>
        <w:spacing w:after="0" w:line="240" w:lineRule="auto"/>
        <w:jc w:val="both"/>
        <w:rPr>
          <w:rFonts w:ascii="Times New Roman" w:hAnsi="Times New Roman"/>
          <w:b/>
          <w:sz w:val="28"/>
          <w:szCs w:val="28"/>
          <w:lang w:val="nb-NO"/>
        </w:rPr>
      </w:pPr>
      <w:r w:rsidRPr="004D1D19">
        <w:rPr>
          <w:rFonts w:ascii="Times New Roman" w:hAnsi="Times New Roman"/>
          <w:b/>
          <w:noProof/>
          <w:sz w:val="28"/>
          <w:szCs w:val="28"/>
        </w:rPr>
        <mc:AlternateContent>
          <mc:Choice Requires="wps">
            <w:drawing>
              <wp:anchor distT="0" distB="0" distL="114300" distR="114300" simplePos="0" relativeHeight="251658752" behindDoc="0" locked="0" layoutInCell="1" allowOverlap="1" wp14:anchorId="587D5D38" wp14:editId="5C6DFFB0">
                <wp:simplePos x="0" y="0"/>
                <wp:positionH relativeFrom="column">
                  <wp:posOffset>3688080</wp:posOffset>
                </wp:positionH>
                <wp:positionV relativeFrom="paragraph">
                  <wp:posOffset>93345</wp:posOffset>
                </wp:positionV>
                <wp:extent cx="1868170" cy="0"/>
                <wp:effectExtent l="7620" t="13335" r="10160" b="5715"/>
                <wp:wrapNone/>
                <wp:docPr id="1"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81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62D7D6C" id="_x0000_t32" coordsize="21600,21600" o:spt="32" o:oned="t" path="m,l21600,21600e" filled="f">
                <v:path arrowok="t" fillok="f" o:connecttype="none"/>
                <o:lock v:ext="edit" shapetype="t"/>
              </v:shapetype>
              <v:shape id="AutoShape 13" o:spid="_x0000_s1026" type="#_x0000_t32" style="position:absolute;margin-left:290.4pt;margin-top:7.35pt;width:147.1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"/>
            </w:pict>
          </mc:Fallback>
        </mc:AlternateContent>
      </w:r>
    </w:p>
    <w:p w14:paraId="0475AE49" w14:textId="77777777" w:rsidR="00FE2136" w:rsidRPr="004D1D19" w:rsidRDefault="00FE2136" w:rsidP="00327A90">
      <w:pPr>
        <w:spacing w:after="0" w:line="240" w:lineRule="auto"/>
        <w:jc w:val="both"/>
        <w:rPr>
          <w:rFonts w:ascii="Times New Roman" w:hAnsi="Times New Roman"/>
          <w:b/>
          <w:sz w:val="28"/>
          <w:szCs w:val="28"/>
          <w:lang w:val="nb-NO"/>
        </w:rPr>
      </w:pP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29"/>
        <w:gridCol w:w="5812"/>
        <w:gridCol w:w="3685"/>
      </w:tblGrid>
      <w:tr w:rsidR="004510D3" w:rsidRPr="004510D3" w14:paraId="4591BCBC" w14:textId="77777777" w:rsidTr="000A1927">
        <w:trPr>
          <w:tblHeader/>
        </w:trPr>
        <w:tc>
          <w:tcPr>
            <w:tcW w:w="5529" w:type="dxa"/>
            <w:tcBorders>
              <w:top w:val="single" w:sz="4" w:space="0" w:color="auto"/>
              <w:left w:val="single" w:sz="4" w:space="0" w:color="auto"/>
              <w:bottom w:val="single" w:sz="4" w:space="0" w:color="auto"/>
              <w:right w:val="single" w:sz="4" w:space="0" w:color="auto"/>
            </w:tcBorders>
            <w:vAlign w:val="center"/>
          </w:tcPr>
          <w:p w14:paraId="31ABE217" w14:textId="7779AF4C" w:rsidR="0043571C" w:rsidRPr="004510D3" w:rsidRDefault="0043571C" w:rsidP="00E77434">
            <w:pPr>
              <w:spacing w:before="60" w:after="60" w:line="240" w:lineRule="auto"/>
              <w:jc w:val="center"/>
              <w:rPr>
                <w:rFonts w:ascii="Times New Roman" w:hAnsi="Times New Roman"/>
                <w:b/>
                <w:lang w:val="nb-NO"/>
              </w:rPr>
            </w:pPr>
            <w:r w:rsidRPr="004510D3">
              <w:rPr>
                <w:rFonts w:ascii="Times New Roman" w:hAnsi="Times New Roman"/>
                <w:b/>
                <w:lang w:val="nb-NO"/>
              </w:rPr>
              <w:t xml:space="preserve">Nghị quyết số </w:t>
            </w:r>
            <w:r w:rsidR="00EB5435">
              <w:rPr>
                <w:rFonts w:ascii="Times New Roman" w:hAnsi="Times New Roman"/>
                <w:b/>
                <w:lang w:val="nb-NO"/>
              </w:rPr>
              <w:t>792/2025</w:t>
            </w:r>
            <w:r w:rsidRPr="004510D3">
              <w:rPr>
                <w:rFonts w:ascii="Times New Roman" w:hAnsi="Times New Roman"/>
                <w:b/>
                <w:lang w:val="nb-NO"/>
              </w:rPr>
              <w:t xml:space="preserve">/NQ-HĐND ngày </w:t>
            </w:r>
            <w:r w:rsidR="00EB5435">
              <w:rPr>
                <w:rFonts w:ascii="Times New Roman" w:hAnsi="Times New Roman"/>
                <w:b/>
                <w:lang w:val="nb-NO"/>
              </w:rPr>
              <w:t>0</w:t>
            </w:r>
            <w:r w:rsidR="00E77434" w:rsidRPr="004510D3">
              <w:rPr>
                <w:rFonts w:ascii="Times New Roman" w:hAnsi="Times New Roman"/>
                <w:b/>
                <w:lang w:val="nb-NO"/>
              </w:rPr>
              <w:t>9</w:t>
            </w:r>
            <w:r w:rsidR="00EB5435">
              <w:rPr>
                <w:rFonts w:ascii="Times New Roman" w:hAnsi="Times New Roman"/>
                <w:b/>
                <w:lang w:val="nb-NO"/>
              </w:rPr>
              <w:t>/12</w:t>
            </w:r>
            <w:r w:rsidRPr="004510D3">
              <w:rPr>
                <w:rFonts w:ascii="Times New Roman" w:hAnsi="Times New Roman"/>
                <w:b/>
                <w:lang w:val="nb-NO"/>
              </w:rPr>
              <w:t>/20</w:t>
            </w:r>
            <w:r w:rsidR="00EB5435">
              <w:rPr>
                <w:rFonts w:ascii="Times New Roman" w:hAnsi="Times New Roman"/>
                <w:b/>
                <w:lang w:val="nb-NO"/>
              </w:rPr>
              <w:t>25</w:t>
            </w:r>
            <w:r w:rsidRPr="004510D3">
              <w:rPr>
                <w:rFonts w:ascii="Times New Roman" w:hAnsi="Times New Roman"/>
                <w:b/>
                <w:lang w:val="nb-NO"/>
              </w:rPr>
              <w:t xml:space="preserve"> của HĐND tỉnh </w:t>
            </w:r>
            <w:r w:rsidR="00EB5435">
              <w:rPr>
                <w:rFonts w:ascii="Times New Roman" w:hAnsi="Times New Roman"/>
                <w:b/>
                <w:lang w:val="nb-NO"/>
              </w:rPr>
              <w:t>Hưng Yên</w:t>
            </w:r>
            <w:r w:rsidR="00816018" w:rsidRPr="004510D3">
              <w:rPr>
                <w:rFonts w:ascii="Times New Roman" w:hAnsi="Times New Roman"/>
                <w:b/>
                <w:lang w:val="nb-NO"/>
              </w:rPr>
              <w:t xml:space="preserve"> </w:t>
            </w:r>
          </w:p>
        </w:tc>
        <w:tc>
          <w:tcPr>
            <w:tcW w:w="5812" w:type="dxa"/>
            <w:tcBorders>
              <w:top w:val="single" w:sz="4" w:space="0" w:color="auto"/>
              <w:left w:val="single" w:sz="4" w:space="0" w:color="auto"/>
              <w:bottom w:val="single" w:sz="4" w:space="0" w:color="auto"/>
              <w:right w:val="single" w:sz="4" w:space="0" w:color="auto"/>
            </w:tcBorders>
            <w:vAlign w:val="center"/>
          </w:tcPr>
          <w:p w14:paraId="2A0D4F58" w14:textId="77777777" w:rsidR="0043571C" w:rsidRPr="004510D3" w:rsidRDefault="0043571C" w:rsidP="00E77434">
            <w:pPr>
              <w:spacing w:before="60" w:after="60" w:line="240" w:lineRule="auto"/>
              <w:jc w:val="center"/>
              <w:rPr>
                <w:rFonts w:ascii="Times New Roman" w:hAnsi="Times New Roman"/>
                <w:b/>
                <w:lang w:val="nb-NO"/>
              </w:rPr>
            </w:pPr>
            <w:r w:rsidRPr="004510D3">
              <w:rPr>
                <w:rFonts w:ascii="Times New Roman" w:hAnsi="Times New Roman"/>
                <w:b/>
                <w:lang w:val="vi-VN"/>
              </w:rPr>
              <w:t xml:space="preserve">Dự thảo </w:t>
            </w:r>
            <w:r w:rsidRPr="004510D3">
              <w:rPr>
                <w:rFonts w:ascii="Times New Roman" w:hAnsi="Times New Roman"/>
                <w:b/>
              </w:rPr>
              <w:t>Nghị quyết</w:t>
            </w:r>
            <w:r w:rsidRPr="004510D3">
              <w:rPr>
                <w:rFonts w:ascii="Times New Roman" w:hAnsi="Times New Roman"/>
                <w:b/>
                <w:lang w:val="nb-NO"/>
              </w:rPr>
              <w:t xml:space="preserve"> </w:t>
            </w:r>
          </w:p>
        </w:tc>
        <w:tc>
          <w:tcPr>
            <w:tcW w:w="3685" w:type="dxa"/>
            <w:tcBorders>
              <w:top w:val="single" w:sz="4" w:space="0" w:color="auto"/>
              <w:left w:val="single" w:sz="4" w:space="0" w:color="auto"/>
              <w:bottom w:val="single" w:sz="4" w:space="0" w:color="auto"/>
              <w:right w:val="single" w:sz="4" w:space="0" w:color="auto"/>
            </w:tcBorders>
          </w:tcPr>
          <w:p w14:paraId="5BA9A547" w14:textId="77777777" w:rsidR="0043571C" w:rsidRPr="004510D3" w:rsidRDefault="0043571C" w:rsidP="00BD71B0">
            <w:pPr>
              <w:spacing w:before="60" w:after="60" w:line="240" w:lineRule="auto"/>
              <w:jc w:val="center"/>
              <w:rPr>
                <w:rFonts w:ascii="Times New Roman" w:hAnsi="Times New Roman"/>
                <w:b/>
                <w:lang w:val="nb-NO"/>
              </w:rPr>
            </w:pPr>
            <w:r w:rsidRPr="004510D3">
              <w:rPr>
                <w:rFonts w:ascii="Times New Roman" w:hAnsi="Times New Roman"/>
                <w:b/>
                <w:lang w:val="nb-NO"/>
              </w:rPr>
              <w:t xml:space="preserve">Thuyết minh </w:t>
            </w:r>
          </w:p>
          <w:p w14:paraId="16368B7B" w14:textId="77777777" w:rsidR="0043571C" w:rsidRPr="004510D3" w:rsidRDefault="0043571C" w:rsidP="00BD71B0">
            <w:pPr>
              <w:spacing w:before="60" w:after="60" w:line="240" w:lineRule="auto"/>
              <w:jc w:val="center"/>
              <w:rPr>
                <w:rFonts w:ascii="Times New Roman" w:hAnsi="Times New Roman"/>
                <w:bCs/>
                <w:i/>
                <w:iCs/>
                <w:lang w:val="nb-NO"/>
              </w:rPr>
            </w:pPr>
            <w:r w:rsidRPr="004510D3">
              <w:rPr>
                <w:rFonts w:ascii="Times New Roman" w:hAnsi="Times New Roman"/>
                <w:bCs/>
                <w:i/>
                <w:iCs/>
                <w:lang w:val="nb-NO"/>
              </w:rPr>
              <w:t>(kế thừa, sửa đổi, bổ sung các nội dung)</w:t>
            </w:r>
          </w:p>
        </w:tc>
      </w:tr>
      <w:tr w:rsidR="004510D3" w:rsidRPr="004510D3" w14:paraId="1CE60EF5" w14:textId="77777777" w:rsidTr="00E241D3">
        <w:tc>
          <w:tcPr>
            <w:tcW w:w="5529" w:type="dxa"/>
            <w:tcBorders>
              <w:top w:val="single" w:sz="4" w:space="0" w:color="auto"/>
              <w:left w:val="single" w:sz="4" w:space="0" w:color="auto"/>
              <w:bottom w:val="single" w:sz="4" w:space="0" w:color="auto"/>
              <w:right w:val="single" w:sz="4" w:space="0" w:color="auto"/>
            </w:tcBorders>
          </w:tcPr>
          <w:p w14:paraId="030243FA" w14:textId="2B8C8A5B" w:rsidR="00E77434" w:rsidRPr="004510D3" w:rsidRDefault="00E77434" w:rsidP="00E241D3">
            <w:pPr>
              <w:pStyle w:val="BodyText3"/>
              <w:spacing w:before="120" w:after="120"/>
              <w:jc w:val="both"/>
              <w:rPr>
                <w:rFonts w:ascii="Times New Roman" w:hAnsi="Times New Roman"/>
                <w:b w:val="0"/>
                <w:bCs/>
                <w:sz w:val="22"/>
                <w:szCs w:val="22"/>
                <w:lang w:val="nb-NO"/>
              </w:rPr>
            </w:pPr>
            <w:r w:rsidRPr="004510D3">
              <w:rPr>
                <w:rFonts w:ascii="Times New Roman" w:hAnsi="Times New Roman"/>
                <w:bCs/>
                <w:sz w:val="22"/>
                <w:szCs w:val="22"/>
                <w:lang w:val="nb-NO"/>
              </w:rPr>
              <w:t>Tên Nghị quyết:</w:t>
            </w:r>
            <w:r w:rsidRPr="004510D3">
              <w:rPr>
                <w:rFonts w:ascii="Times New Roman" w:hAnsi="Times New Roman"/>
                <w:b w:val="0"/>
                <w:bCs/>
                <w:sz w:val="22"/>
                <w:szCs w:val="22"/>
                <w:lang w:val="nb-NO"/>
              </w:rPr>
              <w:t xml:space="preserve"> </w:t>
            </w:r>
            <w:r w:rsidR="00816018" w:rsidRPr="004510D3">
              <w:rPr>
                <w:rFonts w:ascii="Times New Roman" w:hAnsi="Times New Roman"/>
                <w:b w:val="0"/>
                <w:bCs/>
                <w:sz w:val="22"/>
                <w:szCs w:val="22"/>
                <w:lang w:val="nb-NO"/>
              </w:rPr>
              <w:t>Q</w:t>
            </w:r>
            <w:r w:rsidRPr="004510D3">
              <w:rPr>
                <w:rFonts w:ascii="Times New Roman" w:hAnsi="Times New Roman"/>
                <w:b w:val="0"/>
                <w:bCs/>
                <w:sz w:val="22"/>
                <w:szCs w:val="22"/>
                <w:lang w:val="nb-NO"/>
              </w:rPr>
              <w:t xml:space="preserve">uy định </w:t>
            </w:r>
            <w:r w:rsidR="00EB5435">
              <w:rPr>
                <w:rFonts w:ascii="Times New Roman" w:hAnsi="Times New Roman"/>
                <w:b w:val="0"/>
                <w:bCs/>
                <w:sz w:val="22"/>
                <w:szCs w:val="22"/>
                <w:lang w:val="nb-NO"/>
              </w:rPr>
              <w:t>chế độ</w:t>
            </w:r>
            <w:r w:rsidRPr="004510D3">
              <w:rPr>
                <w:rFonts w:ascii="Times New Roman" w:hAnsi="Times New Roman"/>
                <w:b w:val="0"/>
                <w:bCs/>
                <w:sz w:val="22"/>
                <w:szCs w:val="22"/>
                <w:lang w:val="nb-NO"/>
              </w:rPr>
              <w:t xml:space="preserve"> bồi dưỡng đối với người làm nhiệm vụ tiếp công dân, xử lý đơn khiếu nại, tố cáo, kiến nghị, phản ánh trên địa bàn tỉnh </w:t>
            </w:r>
            <w:r w:rsidR="00EB5435">
              <w:rPr>
                <w:rFonts w:ascii="Times New Roman" w:hAnsi="Times New Roman"/>
                <w:b w:val="0"/>
                <w:bCs/>
                <w:sz w:val="22"/>
                <w:szCs w:val="22"/>
                <w:lang w:val="nb-NO"/>
              </w:rPr>
              <w:t>Hưng Yên</w:t>
            </w:r>
          </w:p>
        </w:tc>
        <w:tc>
          <w:tcPr>
            <w:tcW w:w="5812" w:type="dxa"/>
            <w:tcBorders>
              <w:top w:val="single" w:sz="4" w:space="0" w:color="auto"/>
              <w:left w:val="single" w:sz="4" w:space="0" w:color="auto"/>
              <w:bottom w:val="single" w:sz="4" w:space="0" w:color="auto"/>
              <w:right w:val="single" w:sz="4" w:space="0" w:color="auto"/>
            </w:tcBorders>
          </w:tcPr>
          <w:p w14:paraId="08F692D5" w14:textId="722A6FBB" w:rsidR="00E77434" w:rsidRPr="004510D3" w:rsidRDefault="00E77434" w:rsidP="00E241D3">
            <w:pPr>
              <w:pStyle w:val="BodyText3"/>
              <w:spacing w:before="120" w:after="120"/>
              <w:jc w:val="both"/>
              <w:rPr>
                <w:rFonts w:ascii="Times New Roman" w:hAnsi="Times New Roman"/>
                <w:b w:val="0"/>
                <w:bCs/>
                <w:sz w:val="22"/>
                <w:szCs w:val="22"/>
                <w:lang w:val="nb-NO"/>
              </w:rPr>
            </w:pPr>
            <w:r w:rsidRPr="004510D3">
              <w:rPr>
                <w:rFonts w:ascii="Times New Roman" w:hAnsi="Times New Roman"/>
                <w:bCs/>
                <w:sz w:val="22"/>
                <w:szCs w:val="22"/>
                <w:lang w:val="nb-NO"/>
              </w:rPr>
              <w:t>Tên Nghị quyết:</w:t>
            </w:r>
            <w:r w:rsidRPr="004510D3">
              <w:rPr>
                <w:rFonts w:ascii="Times New Roman" w:hAnsi="Times New Roman"/>
                <w:b w:val="0"/>
                <w:bCs/>
                <w:sz w:val="22"/>
                <w:szCs w:val="22"/>
                <w:lang w:val="nb-NO"/>
              </w:rPr>
              <w:t xml:space="preserve"> </w:t>
            </w:r>
            <w:r w:rsidR="00816018" w:rsidRPr="004510D3">
              <w:rPr>
                <w:rFonts w:ascii="Times New Roman" w:hAnsi="Times New Roman"/>
                <w:b w:val="0"/>
                <w:bCs/>
                <w:sz w:val="22"/>
                <w:szCs w:val="22"/>
                <w:lang w:val="nb-NO"/>
              </w:rPr>
              <w:t>Q</w:t>
            </w:r>
            <w:r w:rsidRPr="004510D3">
              <w:rPr>
                <w:rFonts w:ascii="Times New Roman" w:hAnsi="Times New Roman"/>
                <w:b w:val="0"/>
                <w:bCs/>
                <w:sz w:val="22"/>
                <w:szCs w:val="22"/>
                <w:lang w:val="nb-NO"/>
              </w:rPr>
              <w:t xml:space="preserve">uy định </w:t>
            </w:r>
            <w:r w:rsidR="00EB5435">
              <w:rPr>
                <w:rFonts w:ascii="Times New Roman" w:hAnsi="Times New Roman"/>
                <w:b w:val="0"/>
                <w:bCs/>
                <w:sz w:val="22"/>
                <w:szCs w:val="22"/>
                <w:lang w:val="nb-NO"/>
              </w:rPr>
              <w:t>chế độ</w:t>
            </w:r>
            <w:r w:rsidRPr="004510D3">
              <w:rPr>
                <w:rFonts w:ascii="Times New Roman" w:hAnsi="Times New Roman"/>
                <w:b w:val="0"/>
                <w:bCs/>
                <w:sz w:val="22"/>
                <w:szCs w:val="22"/>
                <w:lang w:val="nb-NO"/>
              </w:rPr>
              <w:t xml:space="preserve"> bồi dưỡng đối với người làm nhiệm vụ tiếp công dân, xử lý đơn khiếu nại, tố cáo, kiến nghị, phản ánh trên địa bàn tỉnh </w:t>
            </w:r>
            <w:r w:rsidR="00EB5435">
              <w:rPr>
                <w:rFonts w:ascii="Times New Roman" w:hAnsi="Times New Roman"/>
                <w:b w:val="0"/>
                <w:bCs/>
                <w:sz w:val="22"/>
                <w:szCs w:val="22"/>
                <w:lang w:val="nb-NO"/>
              </w:rPr>
              <w:t>Hưng Yên.</w:t>
            </w:r>
          </w:p>
        </w:tc>
        <w:tc>
          <w:tcPr>
            <w:tcW w:w="3685" w:type="dxa"/>
            <w:tcBorders>
              <w:top w:val="single" w:sz="4" w:space="0" w:color="auto"/>
              <w:left w:val="single" w:sz="4" w:space="0" w:color="auto"/>
              <w:bottom w:val="single" w:sz="4" w:space="0" w:color="auto"/>
              <w:right w:val="single" w:sz="4" w:space="0" w:color="auto"/>
            </w:tcBorders>
          </w:tcPr>
          <w:p w14:paraId="766BB405" w14:textId="3513C61D" w:rsidR="00E77434" w:rsidRPr="004510D3" w:rsidRDefault="00E77434" w:rsidP="00D6789B">
            <w:pPr>
              <w:spacing w:before="120" w:after="120" w:line="240" w:lineRule="auto"/>
              <w:jc w:val="both"/>
              <w:rPr>
                <w:rFonts w:ascii="Times New Roman" w:eastAsia="Calibri" w:hAnsi="Times New Roman"/>
                <w:lang w:val="nb-NO"/>
              </w:rPr>
            </w:pPr>
            <w:r w:rsidRPr="004510D3">
              <w:rPr>
                <w:rFonts w:ascii="Times New Roman" w:eastAsia="Calibri" w:hAnsi="Times New Roman"/>
                <w:lang w:val="nb-NO"/>
              </w:rPr>
              <w:t xml:space="preserve">Kế thừa tên tại Nghị quyết số </w:t>
            </w:r>
            <w:r w:rsidR="00EB5435">
              <w:rPr>
                <w:rFonts w:ascii="Times New Roman" w:eastAsia="Calibri" w:hAnsi="Times New Roman"/>
                <w:lang w:val="nb-NO"/>
              </w:rPr>
              <w:t>792/2025</w:t>
            </w:r>
            <w:r w:rsidRPr="004510D3">
              <w:rPr>
                <w:rFonts w:ascii="Times New Roman" w:eastAsia="Calibri" w:hAnsi="Times New Roman"/>
                <w:lang w:val="nb-NO"/>
              </w:rPr>
              <w:t>/NQ-HĐND của H</w:t>
            </w:r>
            <w:r w:rsidR="000A1927" w:rsidRPr="004510D3">
              <w:rPr>
                <w:rFonts w:ascii="Times New Roman" w:eastAsia="Calibri" w:hAnsi="Times New Roman"/>
                <w:lang w:val="nb-NO"/>
              </w:rPr>
              <w:t>Đ</w:t>
            </w:r>
            <w:r w:rsidRPr="004510D3">
              <w:rPr>
                <w:rFonts w:ascii="Times New Roman" w:eastAsia="Calibri" w:hAnsi="Times New Roman"/>
                <w:lang w:val="nb-NO"/>
              </w:rPr>
              <w:t xml:space="preserve">ND tỉnh </w:t>
            </w:r>
            <w:r w:rsidR="00EB5435">
              <w:rPr>
                <w:rFonts w:ascii="Times New Roman" w:eastAsia="Calibri" w:hAnsi="Times New Roman"/>
                <w:lang w:val="nb-NO"/>
              </w:rPr>
              <w:t>Hung Yên</w:t>
            </w:r>
            <w:r w:rsidRPr="004510D3">
              <w:rPr>
                <w:rFonts w:ascii="Times New Roman" w:eastAsia="Calibri" w:hAnsi="Times New Roman"/>
                <w:lang w:val="nb-NO"/>
              </w:rPr>
              <w:t xml:space="preserve"> và đảm bảo quy định tại khoản 2 Điều 7 Thông tư số 320/2016/TT-BTC của Bộ trưởng Bộ Tài chính quy định về chế độ bồi dưỡng đối với người làm nhiệm vụ tiếp công dân, xử lý đơn khiếu nại, tố cáo, kiến nghị, phản ánh</w:t>
            </w:r>
          </w:p>
        </w:tc>
      </w:tr>
      <w:tr w:rsidR="004510D3" w:rsidRPr="004510D3" w14:paraId="29AE3388" w14:textId="77777777" w:rsidTr="00E241D3">
        <w:tc>
          <w:tcPr>
            <w:tcW w:w="5529" w:type="dxa"/>
            <w:tcBorders>
              <w:top w:val="single" w:sz="4" w:space="0" w:color="auto"/>
              <w:left w:val="single" w:sz="4" w:space="0" w:color="auto"/>
              <w:bottom w:val="single" w:sz="4" w:space="0" w:color="auto"/>
              <w:right w:val="single" w:sz="4" w:space="0" w:color="auto"/>
            </w:tcBorders>
          </w:tcPr>
          <w:p w14:paraId="40D88DF8" w14:textId="52A4191B" w:rsidR="00E77434" w:rsidRPr="00E35E34" w:rsidRDefault="00E77434" w:rsidP="00E241D3">
            <w:pPr>
              <w:pStyle w:val="BodyText3"/>
              <w:spacing w:before="120" w:after="120"/>
              <w:jc w:val="both"/>
              <w:rPr>
                <w:rFonts w:ascii="Times New Roman" w:hAnsi="Times New Roman"/>
                <w:bCs/>
                <w:sz w:val="22"/>
                <w:szCs w:val="22"/>
                <w:lang w:val="nb-NO"/>
              </w:rPr>
            </w:pPr>
            <w:r w:rsidRPr="00E35E34">
              <w:rPr>
                <w:rFonts w:ascii="Times New Roman" w:hAnsi="Times New Roman"/>
                <w:bCs/>
                <w:sz w:val="22"/>
                <w:szCs w:val="22"/>
                <w:lang w:val="nb-NO"/>
              </w:rPr>
              <w:t xml:space="preserve">Điều 1. Phạm vi điều chỉnh </w:t>
            </w:r>
          </w:p>
          <w:p w14:paraId="0B97033D" w14:textId="6C4817BF" w:rsidR="00E77434" w:rsidRPr="00AA32BC" w:rsidRDefault="00EB5435" w:rsidP="00E241D3">
            <w:pPr>
              <w:pStyle w:val="BodyText3"/>
              <w:spacing w:before="120" w:after="120"/>
              <w:jc w:val="both"/>
              <w:rPr>
                <w:rFonts w:ascii="Times New Roman" w:hAnsi="Times New Roman"/>
                <w:b w:val="0"/>
                <w:sz w:val="22"/>
                <w:szCs w:val="22"/>
              </w:rPr>
            </w:pPr>
            <w:r w:rsidRPr="00E35E34">
              <w:rPr>
                <w:rFonts w:ascii="Times New Roman" w:hAnsi="Times New Roman"/>
                <w:b w:val="0"/>
                <w:sz w:val="22"/>
                <w:szCs w:val="22"/>
              </w:rPr>
              <w:t>Nghị quyết này quy định chế độ bồi dưỡng đối với người làm nhiệm vụ tiếp công dân, xử lý đơn khiếu nại, tố cáo, kiến nghị, phản ánh tại các trụ sở tiếp công dân hoặc địa điểm tiếp công dân trên địa bàn tỉnh Hưng Yên được quy định tại khoản 2, khoản 4, khoản 5 Điều 20 Nghị định số 64/2014/NĐ-CP của Chính phủ quy định chi tiết thi hành một số điều của Luật Tiếp công dân, theo quy định tại khoản 2 Điều 7 Thông tư số 320/2016/TT-BTC của Bộ trưởng Bộ Tài chính quy định chế độ bồi dưỡng đối với người làm nhiệm vụ tiếp công dân, xử lý đơn khiếu nại, tố cáo, kiến nghị, phản ánh.</w:t>
            </w:r>
          </w:p>
        </w:tc>
        <w:tc>
          <w:tcPr>
            <w:tcW w:w="5812" w:type="dxa"/>
            <w:tcBorders>
              <w:top w:val="single" w:sz="4" w:space="0" w:color="auto"/>
              <w:left w:val="single" w:sz="4" w:space="0" w:color="auto"/>
              <w:bottom w:val="single" w:sz="4" w:space="0" w:color="auto"/>
              <w:right w:val="single" w:sz="4" w:space="0" w:color="auto"/>
            </w:tcBorders>
          </w:tcPr>
          <w:p w14:paraId="6D790772" w14:textId="7C640117" w:rsidR="004510D3" w:rsidRPr="004510D3" w:rsidRDefault="00E77434" w:rsidP="00EB5435">
            <w:pPr>
              <w:pStyle w:val="BodyText3"/>
              <w:spacing w:before="120" w:after="120"/>
              <w:jc w:val="both"/>
              <w:rPr>
                <w:rFonts w:ascii="Times New Roman" w:hAnsi="Times New Roman"/>
                <w:b w:val="0"/>
                <w:bCs/>
                <w:sz w:val="22"/>
                <w:szCs w:val="22"/>
                <w:lang w:val="nb-NO"/>
              </w:rPr>
            </w:pPr>
            <w:r w:rsidRPr="004510D3">
              <w:rPr>
                <w:rFonts w:ascii="Times New Roman" w:hAnsi="Times New Roman"/>
                <w:bCs/>
                <w:sz w:val="22"/>
                <w:szCs w:val="22"/>
                <w:lang w:val="nb-NO"/>
              </w:rPr>
              <w:t xml:space="preserve">Điều 1. Phạm vi điều chỉnh </w:t>
            </w:r>
          </w:p>
          <w:p w14:paraId="7D45E643" w14:textId="790128D8" w:rsidR="00E35E34" w:rsidRPr="00AA32BC" w:rsidRDefault="00EB5435" w:rsidP="004510D3">
            <w:pPr>
              <w:pStyle w:val="BodyText3"/>
              <w:spacing w:before="120" w:after="120"/>
              <w:jc w:val="both"/>
              <w:rPr>
                <w:rFonts w:ascii="Times New Roman" w:hAnsi="Times New Roman"/>
                <w:b w:val="0"/>
                <w:bCs/>
                <w:sz w:val="22"/>
                <w:szCs w:val="22"/>
              </w:rPr>
            </w:pPr>
            <w:r w:rsidRPr="00C417DC">
              <w:rPr>
                <w:rFonts w:ascii="Times New Roman" w:hAnsi="Times New Roman"/>
                <w:b w:val="0"/>
                <w:bCs/>
                <w:sz w:val="22"/>
                <w:szCs w:val="22"/>
              </w:rPr>
              <w:t>Nghị quyết này quy định chế độ bồi dưỡng đối với người làm nhiệm vụ tiếp</w:t>
            </w:r>
            <w:r>
              <w:rPr>
                <w:rFonts w:ascii="Times New Roman" w:hAnsi="Times New Roman"/>
                <w:b w:val="0"/>
                <w:bCs/>
                <w:sz w:val="22"/>
                <w:szCs w:val="22"/>
              </w:rPr>
              <w:t xml:space="preserve"> </w:t>
            </w:r>
            <w:r w:rsidRPr="00C417DC">
              <w:rPr>
                <w:rFonts w:ascii="Times New Roman" w:hAnsi="Times New Roman"/>
                <w:b w:val="0"/>
                <w:bCs/>
                <w:sz w:val="22"/>
                <w:szCs w:val="22"/>
              </w:rPr>
              <w:t>công dân, xử lý đơn khiếu nại, tố cáo, kiến nghị, phản ánh tại các trụ sở tiếp công dân</w:t>
            </w:r>
            <w:r>
              <w:rPr>
                <w:rFonts w:ascii="Times New Roman" w:hAnsi="Times New Roman"/>
                <w:b w:val="0"/>
                <w:bCs/>
                <w:sz w:val="22"/>
                <w:szCs w:val="22"/>
              </w:rPr>
              <w:t xml:space="preserve"> </w:t>
            </w:r>
            <w:r w:rsidRPr="00C417DC">
              <w:rPr>
                <w:rFonts w:ascii="Times New Roman" w:hAnsi="Times New Roman"/>
                <w:b w:val="0"/>
                <w:bCs/>
                <w:sz w:val="22"/>
                <w:szCs w:val="22"/>
              </w:rPr>
              <w:t xml:space="preserve">hoặc địa điểm tiếp công dân trên địa bàn tỉnh Hưng Yên được quy định tại </w:t>
            </w:r>
            <w:r w:rsidRPr="00511A68">
              <w:rPr>
                <w:rFonts w:ascii="Times New Roman" w:hAnsi="Times New Roman"/>
                <w:sz w:val="22"/>
                <w:szCs w:val="22"/>
              </w:rPr>
              <w:t>khoản 2, khoản 3, khoản 4 Điều 37 Nghị định số 154/2026/NĐ-CP</w:t>
            </w:r>
            <w:r w:rsidRPr="00C417DC">
              <w:rPr>
                <w:rFonts w:ascii="Times New Roman" w:hAnsi="Times New Roman"/>
                <w:b w:val="0"/>
                <w:bCs/>
                <w:sz w:val="22"/>
                <w:szCs w:val="22"/>
              </w:rPr>
              <w:t xml:space="preserve"> của Chính phủ quy định chi</w:t>
            </w:r>
            <w:r>
              <w:rPr>
                <w:rFonts w:ascii="Times New Roman" w:hAnsi="Times New Roman"/>
                <w:b w:val="0"/>
                <w:bCs/>
                <w:sz w:val="22"/>
                <w:szCs w:val="22"/>
              </w:rPr>
              <w:t xml:space="preserve"> </w:t>
            </w:r>
            <w:r w:rsidRPr="00C417DC">
              <w:rPr>
                <w:rFonts w:ascii="Times New Roman" w:hAnsi="Times New Roman"/>
                <w:b w:val="0"/>
                <w:bCs/>
                <w:sz w:val="22"/>
                <w:szCs w:val="22"/>
              </w:rPr>
              <w:t xml:space="preserve">tiết một số điều </w:t>
            </w:r>
            <w:r>
              <w:rPr>
                <w:rFonts w:ascii="Times New Roman" w:hAnsi="Times New Roman"/>
                <w:b w:val="0"/>
                <w:bCs/>
                <w:sz w:val="22"/>
                <w:szCs w:val="22"/>
              </w:rPr>
              <w:t xml:space="preserve">và biện pháp tổ chức thi hành </w:t>
            </w:r>
            <w:r w:rsidRPr="00C417DC">
              <w:rPr>
                <w:rFonts w:ascii="Times New Roman" w:hAnsi="Times New Roman"/>
                <w:b w:val="0"/>
                <w:bCs/>
                <w:sz w:val="22"/>
                <w:szCs w:val="22"/>
              </w:rPr>
              <w:t>Luật</w:t>
            </w:r>
            <w:r>
              <w:rPr>
                <w:rFonts w:ascii="Times New Roman" w:hAnsi="Times New Roman"/>
                <w:b w:val="0"/>
                <w:bCs/>
                <w:sz w:val="22"/>
                <w:szCs w:val="22"/>
              </w:rPr>
              <w:t xml:space="preserve"> </w:t>
            </w:r>
            <w:r w:rsidRPr="00C417DC">
              <w:rPr>
                <w:rFonts w:ascii="Times New Roman" w:hAnsi="Times New Roman"/>
                <w:b w:val="0"/>
                <w:bCs/>
                <w:sz w:val="22"/>
                <w:szCs w:val="22"/>
              </w:rPr>
              <w:t>Tiếp công dân</w:t>
            </w:r>
            <w:r>
              <w:rPr>
                <w:rFonts w:ascii="Times New Roman" w:hAnsi="Times New Roman"/>
                <w:b w:val="0"/>
                <w:bCs/>
                <w:sz w:val="22"/>
                <w:szCs w:val="22"/>
              </w:rPr>
              <w:t>;</w:t>
            </w:r>
            <w:r w:rsidRPr="00C417DC">
              <w:rPr>
                <w:rFonts w:ascii="Times New Roman" w:hAnsi="Times New Roman"/>
                <w:b w:val="0"/>
                <w:bCs/>
                <w:sz w:val="22"/>
                <w:szCs w:val="22"/>
              </w:rPr>
              <w:t xml:space="preserve"> theo quy định tại khoản 2 Điều 7</w:t>
            </w:r>
            <w:r>
              <w:rPr>
                <w:rFonts w:ascii="Times New Roman" w:hAnsi="Times New Roman"/>
                <w:b w:val="0"/>
                <w:bCs/>
                <w:sz w:val="22"/>
                <w:szCs w:val="22"/>
              </w:rPr>
              <w:t xml:space="preserve"> </w:t>
            </w:r>
            <w:r w:rsidRPr="00C417DC">
              <w:rPr>
                <w:rFonts w:ascii="Times New Roman" w:hAnsi="Times New Roman"/>
                <w:b w:val="0"/>
                <w:bCs/>
                <w:sz w:val="22"/>
                <w:szCs w:val="22"/>
              </w:rPr>
              <w:t>Thông tư số 320/2016/TT-BTC của Bộ trưởng Bộ Tài chính quy định chế độ bồi</w:t>
            </w:r>
            <w:r>
              <w:rPr>
                <w:rFonts w:ascii="Times New Roman" w:hAnsi="Times New Roman"/>
                <w:b w:val="0"/>
                <w:bCs/>
                <w:sz w:val="22"/>
                <w:szCs w:val="22"/>
              </w:rPr>
              <w:t xml:space="preserve"> </w:t>
            </w:r>
            <w:r w:rsidRPr="00C417DC">
              <w:rPr>
                <w:rFonts w:ascii="Times New Roman" w:hAnsi="Times New Roman"/>
                <w:b w:val="0"/>
                <w:bCs/>
                <w:sz w:val="22"/>
                <w:szCs w:val="22"/>
              </w:rPr>
              <w:t>dưỡng đối với người làm nhiệm vụ tiếp công dân, xử</w:t>
            </w:r>
            <w:r>
              <w:rPr>
                <w:rFonts w:ascii="Times New Roman" w:hAnsi="Times New Roman"/>
                <w:b w:val="0"/>
                <w:bCs/>
                <w:sz w:val="22"/>
                <w:szCs w:val="22"/>
              </w:rPr>
              <w:t xml:space="preserve"> </w:t>
            </w:r>
            <w:r w:rsidRPr="00C417DC">
              <w:rPr>
                <w:rFonts w:ascii="Times New Roman" w:hAnsi="Times New Roman"/>
                <w:b w:val="0"/>
                <w:bCs/>
                <w:sz w:val="22"/>
                <w:szCs w:val="22"/>
              </w:rPr>
              <w:t>lý đơn khiếu nại, tố cáo, kiến</w:t>
            </w:r>
            <w:r>
              <w:rPr>
                <w:rFonts w:ascii="Times New Roman" w:hAnsi="Times New Roman"/>
                <w:b w:val="0"/>
                <w:bCs/>
                <w:sz w:val="22"/>
                <w:szCs w:val="22"/>
              </w:rPr>
              <w:t xml:space="preserve"> </w:t>
            </w:r>
            <w:r w:rsidRPr="00C417DC">
              <w:rPr>
                <w:rFonts w:ascii="Times New Roman" w:hAnsi="Times New Roman"/>
                <w:b w:val="0"/>
                <w:bCs/>
                <w:sz w:val="22"/>
                <w:szCs w:val="22"/>
              </w:rPr>
              <w:t>nghị, phản ánh</w:t>
            </w:r>
            <w:r>
              <w:rPr>
                <w:rFonts w:ascii="Times New Roman" w:hAnsi="Times New Roman"/>
                <w:b w:val="0"/>
                <w:bCs/>
                <w:sz w:val="22"/>
                <w:szCs w:val="22"/>
              </w:rPr>
              <w:t>.</w:t>
            </w:r>
          </w:p>
        </w:tc>
        <w:tc>
          <w:tcPr>
            <w:tcW w:w="3685" w:type="dxa"/>
            <w:tcBorders>
              <w:top w:val="single" w:sz="4" w:space="0" w:color="auto"/>
              <w:left w:val="single" w:sz="4" w:space="0" w:color="auto"/>
              <w:bottom w:val="single" w:sz="4" w:space="0" w:color="auto"/>
              <w:right w:val="single" w:sz="4" w:space="0" w:color="auto"/>
            </w:tcBorders>
          </w:tcPr>
          <w:p w14:paraId="087D9DB7" w14:textId="77777777" w:rsidR="00AA32BC" w:rsidRDefault="00AA32BC" w:rsidP="00E241D3">
            <w:pPr>
              <w:spacing w:before="120" w:after="120" w:line="240" w:lineRule="auto"/>
              <w:jc w:val="both"/>
              <w:rPr>
                <w:rFonts w:ascii="Times New Roman" w:eastAsia="Calibri" w:hAnsi="Times New Roman"/>
                <w:lang w:val="nb-NO"/>
              </w:rPr>
            </w:pPr>
          </w:p>
          <w:p w14:paraId="7652C2E8" w14:textId="77777777" w:rsidR="00AA32BC" w:rsidRDefault="00AA32BC" w:rsidP="00E241D3">
            <w:pPr>
              <w:spacing w:before="120" w:after="120" w:line="240" w:lineRule="auto"/>
              <w:jc w:val="both"/>
              <w:rPr>
                <w:rFonts w:ascii="Times New Roman" w:eastAsia="Calibri" w:hAnsi="Times New Roman"/>
                <w:lang w:val="nb-NO"/>
              </w:rPr>
            </w:pPr>
          </w:p>
          <w:p w14:paraId="518C43CB" w14:textId="77777777" w:rsidR="00AA32BC" w:rsidRDefault="00AA32BC" w:rsidP="00E241D3">
            <w:pPr>
              <w:spacing w:before="120" w:after="120" w:line="240" w:lineRule="auto"/>
              <w:jc w:val="both"/>
              <w:rPr>
                <w:rFonts w:ascii="Times New Roman" w:eastAsia="Calibri" w:hAnsi="Times New Roman"/>
                <w:lang w:val="nb-NO"/>
              </w:rPr>
            </w:pPr>
          </w:p>
          <w:p w14:paraId="7D4EDB3D" w14:textId="57760D24" w:rsidR="00E35E34" w:rsidRDefault="000A1927" w:rsidP="004510D3">
            <w:pPr>
              <w:spacing w:before="120" w:after="120" w:line="240" w:lineRule="auto"/>
              <w:jc w:val="both"/>
              <w:rPr>
                <w:rFonts w:ascii="Times New Roman" w:eastAsia="Calibri" w:hAnsi="Times New Roman"/>
                <w:lang w:val="nb-NO"/>
              </w:rPr>
            </w:pPr>
            <w:r w:rsidRPr="004510D3">
              <w:rPr>
                <w:rFonts w:ascii="Times New Roman" w:eastAsia="Calibri" w:hAnsi="Times New Roman"/>
                <w:lang w:val="nb-NO"/>
              </w:rPr>
              <w:t xml:space="preserve">- </w:t>
            </w:r>
            <w:r w:rsidR="00CA183D" w:rsidRPr="004510D3">
              <w:rPr>
                <w:rFonts w:ascii="Times New Roman" w:eastAsia="Calibri" w:hAnsi="Times New Roman"/>
                <w:lang w:val="nb-NO"/>
              </w:rPr>
              <w:t>P</w:t>
            </w:r>
            <w:r w:rsidRPr="004510D3">
              <w:rPr>
                <w:rFonts w:ascii="Times New Roman" w:eastAsia="Calibri" w:hAnsi="Times New Roman"/>
                <w:lang w:val="nb-NO"/>
              </w:rPr>
              <w:t xml:space="preserve">hạm vi điều chỉnh: </w:t>
            </w:r>
            <w:r w:rsidR="004510D3" w:rsidRPr="004510D3">
              <w:rPr>
                <w:rFonts w:ascii="Times New Roman" w:eastAsia="Calibri" w:hAnsi="Times New Roman"/>
                <w:lang w:val="nb-NO"/>
              </w:rPr>
              <w:t>điều chỉnh theo quy định tại các khoản 2, 3, 4 Điều 37 Nghị định số 154/2026/NĐ-CP</w:t>
            </w:r>
          </w:p>
          <w:p w14:paraId="2F16A3F9" w14:textId="77777777" w:rsidR="00AA32BC" w:rsidRDefault="00AA32BC" w:rsidP="004510D3">
            <w:pPr>
              <w:spacing w:before="120" w:after="120" w:line="240" w:lineRule="auto"/>
              <w:jc w:val="both"/>
              <w:rPr>
                <w:rFonts w:ascii="Times New Roman" w:hAnsi="Times New Roman"/>
                <w:bCs/>
                <w:lang w:val="nb-NO"/>
              </w:rPr>
            </w:pPr>
          </w:p>
          <w:p w14:paraId="36EA5D7A" w14:textId="77777777" w:rsidR="00AA32BC" w:rsidRDefault="00AA32BC" w:rsidP="004510D3">
            <w:pPr>
              <w:spacing w:before="120" w:after="120" w:line="240" w:lineRule="auto"/>
              <w:jc w:val="both"/>
              <w:rPr>
                <w:rFonts w:ascii="Times New Roman" w:hAnsi="Times New Roman"/>
                <w:bCs/>
                <w:lang w:val="nb-NO"/>
              </w:rPr>
            </w:pPr>
          </w:p>
          <w:p w14:paraId="10B277E5" w14:textId="193922AB" w:rsidR="000A1927" w:rsidRPr="004510D3" w:rsidRDefault="000A1927" w:rsidP="004510D3">
            <w:pPr>
              <w:spacing w:before="120" w:after="120" w:line="240" w:lineRule="auto"/>
              <w:jc w:val="both"/>
              <w:rPr>
                <w:rFonts w:ascii="Times New Roman" w:eastAsia="Calibri" w:hAnsi="Times New Roman"/>
                <w:lang w:val="nb-NO"/>
              </w:rPr>
            </w:pPr>
          </w:p>
        </w:tc>
      </w:tr>
      <w:tr w:rsidR="00AA32BC" w:rsidRPr="004510D3" w14:paraId="20ED0D1B" w14:textId="77777777" w:rsidTr="00E241D3">
        <w:tc>
          <w:tcPr>
            <w:tcW w:w="5529" w:type="dxa"/>
            <w:tcBorders>
              <w:top w:val="single" w:sz="4" w:space="0" w:color="auto"/>
              <w:left w:val="single" w:sz="4" w:space="0" w:color="auto"/>
              <w:bottom w:val="single" w:sz="4" w:space="0" w:color="auto"/>
              <w:right w:val="single" w:sz="4" w:space="0" w:color="auto"/>
            </w:tcBorders>
          </w:tcPr>
          <w:p w14:paraId="69F6E322" w14:textId="77777777" w:rsidR="00AA32BC" w:rsidRPr="00E35E34" w:rsidRDefault="00AA32BC" w:rsidP="00AA32BC">
            <w:pPr>
              <w:pStyle w:val="BodyText3"/>
              <w:spacing w:before="120" w:after="120"/>
              <w:jc w:val="both"/>
              <w:rPr>
                <w:rFonts w:ascii="Times New Roman" w:hAnsi="Times New Roman"/>
                <w:bCs/>
                <w:sz w:val="22"/>
                <w:szCs w:val="22"/>
                <w:lang w:val="nb-NO"/>
              </w:rPr>
            </w:pPr>
            <w:r w:rsidRPr="00E35E34">
              <w:rPr>
                <w:rFonts w:ascii="Times New Roman" w:hAnsi="Times New Roman"/>
                <w:bCs/>
                <w:sz w:val="22"/>
                <w:szCs w:val="22"/>
                <w:lang w:val="nb-NO"/>
              </w:rPr>
              <w:lastRenderedPageBreak/>
              <w:t>Điều 2. Đối tượng áp dụng</w:t>
            </w:r>
          </w:p>
          <w:p w14:paraId="3F7489B6" w14:textId="77777777" w:rsidR="00AA32BC" w:rsidRPr="00AA32BC" w:rsidRDefault="00AA32BC" w:rsidP="00AA32BC">
            <w:pPr>
              <w:pStyle w:val="BodyText3"/>
              <w:spacing w:before="120" w:after="120"/>
              <w:jc w:val="both"/>
              <w:rPr>
                <w:rFonts w:ascii="Times New Roman" w:hAnsi="Times New Roman"/>
                <w:b w:val="0"/>
                <w:sz w:val="22"/>
                <w:szCs w:val="22"/>
              </w:rPr>
            </w:pPr>
            <w:r w:rsidRPr="00AA32BC">
              <w:rPr>
                <w:rFonts w:ascii="Times New Roman" w:hAnsi="Times New Roman"/>
                <w:b w:val="0"/>
                <w:sz w:val="22"/>
                <w:szCs w:val="22"/>
              </w:rPr>
              <w:t>1. Cán bộ, công chức thuộc các cơ quan, tổ chức, đơn vị quy định tại </w:t>
            </w:r>
            <w:bookmarkStart w:id="0" w:name="tc_1"/>
            <w:r w:rsidRPr="00AA32BC">
              <w:rPr>
                <w:rFonts w:ascii="Times New Roman" w:hAnsi="Times New Roman"/>
                <w:b w:val="0"/>
                <w:sz w:val="22"/>
                <w:szCs w:val="22"/>
              </w:rPr>
              <w:t>Điều 20 Nghị định này</w:t>
            </w:r>
            <w:bookmarkEnd w:id="0"/>
            <w:r w:rsidRPr="00AA32BC">
              <w:rPr>
                <w:rFonts w:ascii="Times New Roman" w:hAnsi="Times New Roman"/>
                <w:b w:val="0"/>
                <w:sz w:val="22"/>
                <w:szCs w:val="22"/>
              </w:rPr>
              <w:t> được cấp có thẩm quyền giao nhiệm vụ hoặc phân công làm nhiệm vụ tiếp công dân, xử lý đơn khiếu nại, tố cáo, kiến nghị, phản ánh tại Trụ sở tiếp công dân hoặc địa điểm tiếp công dân.</w:t>
            </w:r>
          </w:p>
          <w:p w14:paraId="6ACB45C3" w14:textId="77777777" w:rsidR="00AA32BC" w:rsidRPr="00AA32BC" w:rsidRDefault="00AA32BC" w:rsidP="00AA32BC">
            <w:pPr>
              <w:pStyle w:val="BodyText3"/>
              <w:spacing w:before="120" w:after="120"/>
              <w:jc w:val="both"/>
              <w:rPr>
                <w:rFonts w:ascii="Times New Roman" w:hAnsi="Times New Roman"/>
                <w:b w:val="0"/>
                <w:sz w:val="22"/>
                <w:szCs w:val="22"/>
              </w:rPr>
            </w:pPr>
            <w:bookmarkStart w:id="1" w:name="khoan_2_21"/>
            <w:r w:rsidRPr="00AA32BC">
              <w:rPr>
                <w:rFonts w:ascii="Times New Roman" w:hAnsi="Times New Roman"/>
                <w:b w:val="0"/>
                <w:sz w:val="22"/>
                <w:szCs w:val="22"/>
              </w:rPr>
              <w:t>2. Người đứng đầu, cấp phó của người đứng đầu cơ quan, tổ chức, đơn vị có trách nhiệm tiếp công dân định kỳ hoặc đột xuất; cán bộ, công chức được cấp có thẩm quyền triệu tập làm nhiệm vụ tiếp công dân, xử lý đơn khiếu nại, tố cáo, kiến nghị, phản ánh tại Trụ sở tiếp công dân hoặc địa điểm tiếp công dân.</w:t>
            </w:r>
            <w:bookmarkEnd w:id="1"/>
          </w:p>
          <w:p w14:paraId="13404A7F" w14:textId="77777777" w:rsidR="00AA32BC" w:rsidRPr="00AA32BC" w:rsidRDefault="00AA32BC" w:rsidP="00AA32BC">
            <w:pPr>
              <w:pStyle w:val="BodyText3"/>
              <w:spacing w:before="120" w:after="120"/>
              <w:jc w:val="both"/>
              <w:rPr>
                <w:rFonts w:ascii="Times New Roman" w:hAnsi="Times New Roman"/>
                <w:b w:val="0"/>
                <w:sz w:val="22"/>
                <w:szCs w:val="22"/>
              </w:rPr>
            </w:pPr>
            <w:bookmarkStart w:id="2" w:name="khoan_3_21"/>
            <w:r w:rsidRPr="00AA32BC">
              <w:rPr>
                <w:rFonts w:ascii="Times New Roman" w:hAnsi="Times New Roman"/>
                <w:b w:val="0"/>
                <w:sz w:val="22"/>
                <w:szCs w:val="22"/>
              </w:rPr>
              <w:t>3. Cán bộ, công chức; sỹ quan, hạ sỹ quan, chiến sỹ, quân nhân chuyên nghiệp và nhân viên quốc phòng trong lực lượng vũ trang; cán bộ dân phòng, y tế, giao thông khi được cấp có thẩm quyền giao nhiệm vụ hoặc phân công phối hợp tiếp công dân, giữ gìn an ninh, trật tự, bảo đảm y tế tại Trụ sở tiếp công dân hoặc địa điểm tiếp công dân.</w:t>
            </w:r>
            <w:bookmarkEnd w:id="2"/>
          </w:p>
          <w:p w14:paraId="247698F8" w14:textId="77777777" w:rsidR="00AA32BC" w:rsidRPr="00AA32BC" w:rsidRDefault="00AA32BC" w:rsidP="00AA32BC">
            <w:pPr>
              <w:pStyle w:val="BodyText3"/>
              <w:jc w:val="both"/>
              <w:rPr>
                <w:rFonts w:ascii="Times New Roman" w:hAnsi="Times New Roman"/>
                <w:b w:val="0"/>
                <w:sz w:val="22"/>
                <w:szCs w:val="22"/>
              </w:rPr>
            </w:pPr>
            <w:r w:rsidRPr="00AA32BC">
              <w:rPr>
                <w:rFonts w:ascii="Times New Roman" w:hAnsi="Times New Roman"/>
                <w:b w:val="0"/>
                <w:sz w:val="22"/>
                <w:szCs w:val="22"/>
              </w:rPr>
              <w:t>4. Người đứng đầu, cấp phó của người đứng đầu cơ quan, tổ chức, đơn vị, cán bộ, công chức được cấp có thẩm quyền giao nhiệm vụ chuyên trách xử lý đơn khiếu nại, tố cáo, kiến nghị, phản ánh.</w:t>
            </w:r>
          </w:p>
          <w:p w14:paraId="1D052C54" w14:textId="74D729B9" w:rsidR="00AA32BC" w:rsidRPr="00E35E34" w:rsidRDefault="00AA32BC" w:rsidP="00AA32BC">
            <w:pPr>
              <w:pStyle w:val="BodyText3"/>
              <w:spacing w:before="120" w:after="120"/>
              <w:jc w:val="both"/>
              <w:rPr>
                <w:rFonts w:ascii="Times New Roman" w:hAnsi="Times New Roman"/>
                <w:bCs/>
                <w:sz w:val="22"/>
                <w:szCs w:val="22"/>
                <w:lang w:val="nb-NO"/>
              </w:rPr>
            </w:pPr>
            <w:r>
              <w:rPr>
                <w:rFonts w:ascii="Times New Roman" w:hAnsi="Times New Roman"/>
                <w:b w:val="0"/>
                <w:sz w:val="22"/>
                <w:szCs w:val="22"/>
                <w:lang w:val="nb-NO"/>
              </w:rPr>
              <w:t>5. Các cơ quan, đơn vị, tổ chức, cá nhân có liên quan</w:t>
            </w:r>
          </w:p>
        </w:tc>
        <w:tc>
          <w:tcPr>
            <w:tcW w:w="5812" w:type="dxa"/>
            <w:tcBorders>
              <w:top w:val="single" w:sz="4" w:space="0" w:color="auto"/>
              <w:left w:val="single" w:sz="4" w:space="0" w:color="auto"/>
              <w:bottom w:val="single" w:sz="4" w:space="0" w:color="auto"/>
              <w:right w:val="single" w:sz="4" w:space="0" w:color="auto"/>
            </w:tcBorders>
          </w:tcPr>
          <w:p w14:paraId="0666A755" w14:textId="77777777" w:rsidR="00AA32BC" w:rsidRPr="00EB5435" w:rsidRDefault="00AA32BC" w:rsidP="00AA32BC">
            <w:pPr>
              <w:pStyle w:val="BodyText3"/>
              <w:spacing w:before="120" w:after="120"/>
              <w:jc w:val="both"/>
              <w:rPr>
                <w:rFonts w:ascii="Times New Roman" w:hAnsi="Times New Roman"/>
                <w:sz w:val="22"/>
                <w:szCs w:val="22"/>
                <w:lang w:val="nb-NO"/>
              </w:rPr>
            </w:pPr>
            <w:r w:rsidRPr="00EB5435">
              <w:rPr>
                <w:rFonts w:ascii="Times New Roman" w:hAnsi="Times New Roman"/>
                <w:sz w:val="22"/>
                <w:szCs w:val="22"/>
                <w:lang w:val="nb-NO"/>
              </w:rPr>
              <w:t>Điều 2. Đối tượng áp dụng</w:t>
            </w:r>
          </w:p>
          <w:p w14:paraId="2B2E1A88" w14:textId="77777777" w:rsidR="00AA32BC" w:rsidRPr="004510D3" w:rsidRDefault="00AA32BC" w:rsidP="00AA32BC">
            <w:pPr>
              <w:pStyle w:val="BodyText3"/>
              <w:spacing w:before="120" w:after="120"/>
              <w:jc w:val="both"/>
              <w:rPr>
                <w:rFonts w:ascii="Times New Roman" w:hAnsi="Times New Roman"/>
                <w:b w:val="0"/>
                <w:bCs/>
                <w:sz w:val="22"/>
                <w:szCs w:val="22"/>
                <w:lang w:val="nb-NO"/>
              </w:rPr>
            </w:pPr>
            <w:r>
              <w:rPr>
                <w:rFonts w:ascii="Times New Roman" w:hAnsi="Times New Roman"/>
                <w:b w:val="0"/>
                <w:bCs/>
                <w:sz w:val="22"/>
                <w:szCs w:val="22"/>
                <w:lang w:val="nb-NO"/>
              </w:rPr>
              <w:t>1.</w:t>
            </w:r>
            <w:r w:rsidRPr="004510D3">
              <w:rPr>
                <w:rFonts w:ascii="Times New Roman" w:hAnsi="Times New Roman"/>
                <w:b w:val="0"/>
                <w:bCs/>
                <w:sz w:val="22"/>
                <w:szCs w:val="22"/>
                <w:lang w:val="nb-NO"/>
              </w:rPr>
              <w:t xml:space="preserve"> Cán bộ, công chức, viên chức, </w:t>
            </w:r>
            <w:r w:rsidRPr="00E35E34">
              <w:rPr>
                <w:rFonts w:ascii="Times New Roman" w:hAnsi="Times New Roman"/>
                <w:sz w:val="22"/>
                <w:szCs w:val="22"/>
                <w:lang w:val="nb-NO"/>
              </w:rPr>
              <w:t>người làm công tác cơ yếu</w:t>
            </w:r>
            <w:r w:rsidRPr="004510D3">
              <w:rPr>
                <w:rFonts w:ascii="Times New Roman" w:hAnsi="Times New Roman"/>
                <w:b w:val="0"/>
                <w:bCs/>
                <w:sz w:val="22"/>
                <w:szCs w:val="22"/>
                <w:lang w:val="nb-NO"/>
              </w:rPr>
              <w:t xml:space="preserve"> thuộc các cơ quan, tổ chức, đơn vị quy định tại khoản 1 Điều này được cấp có thẩm quyền giao nhiệm vụ hoặc phân công làm nhiệm vụ tiếp công dân, xử lý đơn khiếu nại, tố cáo, kiến nghị, phản ánh tại Trụ sở tiếp công dân hoặc địa điểm tiếp công dân.</w:t>
            </w:r>
          </w:p>
          <w:p w14:paraId="22BCA528" w14:textId="77777777" w:rsidR="00AA32BC" w:rsidRPr="004510D3" w:rsidRDefault="00AA32BC" w:rsidP="00AA32BC">
            <w:pPr>
              <w:pStyle w:val="BodyText3"/>
              <w:spacing w:before="120" w:after="120"/>
              <w:jc w:val="both"/>
              <w:rPr>
                <w:rFonts w:ascii="Times New Roman" w:hAnsi="Times New Roman"/>
                <w:b w:val="0"/>
                <w:bCs/>
                <w:sz w:val="22"/>
                <w:szCs w:val="22"/>
                <w:lang w:val="nb-NO"/>
              </w:rPr>
            </w:pPr>
            <w:r>
              <w:rPr>
                <w:rFonts w:ascii="Times New Roman" w:hAnsi="Times New Roman"/>
                <w:b w:val="0"/>
                <w:bCs/>
                <w:sz w:val="22"/>
                <w:szCs w:val="22"/>
                <w:lang w:val="nb-NO"/>
              </w:rPr>
              <w:t>2.</w:t>
            </w:r>
            <w:r w:rsidRPr="004510D3">
              <w:rPr>
                <w:rFonts w:ascii="Times New Roman" w:hAnsi="Times New Roman"/>
                <w:b w:val="0"/>
                <w:bCs/>
                <w:sz w:val="22"/>
                <w:szCs w:val="22"/>
                <w:lang w:val="nb-NO"/>
              </w:rPr>
              <w:t xml:space="preserve"> Người đứng đầu, cấp phó của người đứng đầu cơ quan, tổ chức, đơn vị có trách nhiệm tiếp công dân định kỳ hoặc đột xuất; cán bộ, công chức được cấp có thẩm quyền triệu tập làm nhiệm vụ tiếp công dân, xử lý đơn khiếu nại, tố cáo, kiến nghị, phản ánh tại Trụ sở tiếp công dân hoặc địa điểm tiếp công dân.</w:t>
            </w:r>
          </w:p>
          <w:p w14:paraId="3A18A987" w14:textId="77777777" w:rsidR="00AA32BC" w:rsidRPr="004510D3" w:rsidRDefault="00AA32BC" w:rsidP="00AA32BC">
            <w:pPr>
              <w:pStyle w:val="BodyText3"/>
              <w:spacing w:before="120" w:after="120"/>
              <w:jc w:val="both"/>
              <w:rPr>
                <w:rFonts w:ascii="Times New Roman" w:hAnsi="Times New Roman"/>
                <w:b w:val="0"/>
                <w:bCs/>
                <w:sz w:val="22"/>
                <w:szCs w:val="22"/>
                <w:lang w:val="nb-NO"/>
              </w:rPr>
            </w:pPr>
            <w:r>
              <w:rPr>
                <w:rFonts w:ascii="Times New Roman" w:hAnsi="Times New Roman"/>
                <w:b w:val="0"/>
                <w:bCs/>
                <w:sz w:val="22"/>
                <w:szCs w:val="22"/>
                <w:lang w:val="nb-NO"/>
              </w:rPr>
              <w:t xml:space="preserve">3. </w:t>
            </w:r>
            <w:r w:rsidRPr="004510D3">
              <w:rPr>
                <w:rFonts w:ascii="Times New Roman" w:hAnsi="Times New Roman"/>
                <w:b w:val="0"/>
                <w:bCs/>
                <w:sz w:val="22"/>
                <w:szCs w:val="22"/>
                <w:lang w:val="nb-NO"/>
              </w:rPr>
              <w:t xml:space="preserve">Cán bộ, công chức; sỹ quan, hạ sỹ quan, chiến sỹ, quân nhân chuyên nghiệp và nhân viên quốc phòng trong lực lượng vũ trang; </w:t>
            </w:r>
            <w:r w:rsidRPr="003A5327">
              <w:rPr>
                <w:rFonts w:ascii="Times New Roman" w:hAnsi="Times New Roman"/>
                <w:bCs/>
                <w:sz w:val="22"/>
                <w:szCs w:val="22"/>
                <w:lang w:val="nb-NO"/>
              </w:rPr>
              <w:t>người làm công tác cơ yếu</w:t>
            </w:r>
            <w:r w:rsidRPr="004510D3">
              <w:rPr>
                <w:rFonts w:ascii="Times New Roman" w:hAnsi="Times New Roman"/>
                <w:b w:val="0"/>
                <w:bCs/>
                <w:sz w:val="22"/>
                <w:szCs w:val="22"/>
                <w:lang w:val="nb-NO"/>
              </w:rPr>
              <w:t>; cán bộ dân phòng, y tế, giao thông khi được cấp có thẩm quyền giao nhiệm vụ hoặc phối hợp tiếp công dân, giữ gìn an ninh, trật tự, bảo đảm y tế tại Trụ sở tiếp công dân hoặc địa điểm tiếp công dân.</w:t>
            </w:r>
          </w:p>
          <w:p w14:paraId="5F2C6A25" w14:textId="77777777" w:rsidR="00AA32BC" w:rsidRDefault="00AA32BC" w:rsidP="00AA32BC">
            <w:pPr>
              <w:pStyle w:val="BodyText3"/>
              <w:spacing w:before="120" w:after="120"/>
              <w:jc w:val="both"/>
              <w:rPr>
                <w:rFonts w:ascii="Times New Roman" w:hAnsi="Times New Roman"/>
                <w:b w:val="0"/>
                <w:bCs/>
                <w:sz w:val="22"/>
                <w:szCs w:val="22"/>
                <w:lang w:val="nb-NO"/>
              </w:rPr>
            </w:pPr>
            <w:r>
              <w:rPr>
                <w:rFonts w:ascii="Times New Roman" w:hAnsi="Times New Roman"/>
                <w:b w:val="0"/>
                <w:bCs/>
                <w:sz w:val="22"/>
                <w:szCs w:val="22"/>
                <w:lang w:val="nb-NO"/>
              </w:rPr>
              <w:t>4.</w:t>
            </w:r>
            <w:r w:rsidRPr="004510D3">
              <w:rPr>
                <w:rFonts w:ascii="Times New Roman" w:hAnsi="Times New Roman"/>
                <w:b w:val="0"/>
                <w:bCs/>
                <w:sz w:val="22"/>
                <w:szCs w:val="22"/>
                <w:lang w:val="nb-NO"/>
              </w:rPr>
              <w:t xml:space="preserve"> Người đứng đầu, cấp phó của người đứng đầu cơ quan, tổ chức, đơn vị, cán bộ, công chức, viên chức, </w:t>
            </w:r>
            <w:r w:rsidRPr="003A5327">
              <w:rPr>
                <w:rFonts w:ascii="Times New Roman" w:hAnsi="Times New Roman"/>
                <w:bCs/>
                <w:sz w:val="22"/>
                <w:szCs w:val="22"/>
                <w:lang w:val="nb-NO"/>
              </w:rPr>
              <w:t>người làm công tác cơ yếu</w:t>
            </w:r>
            <w:r w:rsidRPr="004510D3">
              <w:rPr>
                <w:rFonts w:ascii="Times New Roman" w:hAnsi="Times New Roman"/>
                <w:b w:val="0"/>
                <w:bCs/>
                <w:sz w:val="22"/>
                <w:szCs w:val="22"/>
                <w:lang w:val="nb-NO"/>
              </w:rPr>
              <w:t xml:space="preserve"> được cấp có thẩm quyền giao nhiệm vụ chuyên trách xử lý đơn khiếu nại, tố cáo, kiến nghị, phản ánh.</w:t>
            </w:r>
          </w:p>
          <w:p w14:paraId="6A824B9C" w14:textId="45F0FFEF" w:rsidR="00AA32BC" w:rsidRPr="004510D3" w:rsidRDefault="00AA32BC" w:rsidP="00AA32BC">
            <w:pPr>
              <w:pStyle w:val="BodyText3"/>
              <w:spacing w:before="120" w:after="120"/>
              <w:jc w:val="both"/>
              <w:rPr>
                <w:rFonts w:ascii="Times New Roman" w:hAnsi="Times New Roman"/>
                <w:bCs/>
                <w:sz w:val="22"/>
                <w:szCs w:val="22"/>
                <w:lang w:val="nb-NO"/>
              </w:rPr>
            </w:pPr>
            <w:r>
              <w:rPr>
                <w:rFonts w:ascii="Times New Roman" w:hAnsi="Times New Roman"/>
                <w:b w:val="0"/>
                <w:bCs/>
                <w:sz w:val="22"/>
                <w:szCs w:val="22"/>
                <w:lang w:val="nb-NO"/>
              </w:rPr>
              <w:t>5. Các cơ quan, đơn vị, tổ chức, cá nhân có liên quan</w:t>
            </w:r>
          </w:p>
        </w:tc>
        <w:tc>
          <w:tcPr>
            <w:tcW w:w="3685" w:type="dxa"/>
            <w:tcBorders>
              <w:top w:val="single" w:sz="4" w:space="0" w:color="auto"/>
              <w:left w:val="single" w:sz="4" w:space="0" w:color="auto"/>
              <w:bottom w:val="single" w:sz="4" w:space="0" w:color="auto"/>
              <w:right w:val="single" w:sz="4" w:space="0" w:color="auto"/>
            </w:tcBorders>
          </w:tcPr>
          <w:p w14:paraId="239B893F" w14:textId="3FF3B7A3" w:rsidR="00AA32BC" w:rsidRPr="004510D3" w:rsidRDefault="00AA32BC" w:rsidP="00E241D3">
            <w:pPr>
              <w:spacing w:before="120" w:after="120" w:line="240" w:lineRule="auto"/>
              <w:jc w:val="both"/>
              <w:rPr>
                <w:rFonts w:ascii="Times New Roman" w:eastAsia="Calibri" w:hAnsi="Times New Roman"/>
                <w:lang w:val="nb-NO"/>
              </w:rPr>
            </w:pPr>
            <w:r w:rsidRPr="004510D3">
              <w:rPr>
                <w:rFonts w:ascii="Times New Roman" w:hAnsi="Times New Roman"/>
                <w:bCs/>
                <w:lang w:val="nb-NO"/>
              </w:rPr>
              <w:t>- Về đối tượng áp dụng: điều chỉnh theo quy định tại Điều 38 Nghị định số 154/2026/NĐ-CP.</w:t>
            </w:r>
          </w:p>
        </w:tc>
      </w:tr>
      <w:tr w:rsidR="004510D3" w:rsidRPr="004510D3" w14:paraId="1702ABB9" w14:textId="77777777" w:rsidTr="00E241D3">
        <w:tc>
          <w:tcPr>
            <w:tcW w:w="5529" w:type="dxa"/>
            <w:tcBorders>
              <w:top w:val="single" w:sz="4" w:space="0" w:color="auto"/>
              <w:left w:val="single" w:sz="4" w:space="0" w:color="auto"/>
              <w:bottom w:val="single" w:sz="4" w:space="0" w:color="auto"/>
              <w:right w:val="single" w:sz="4" w:space="0" w:color="auto"/>
            </w:tcBorders>
          </w:tcPr>
          <w:p w14:paraId="1AFBA9BF" w14:textId="58888616" w:rsidR="000A1927" w:rsidRPr="004510D3" w:rsidRDefault="003674A9" w:rsidP="00E241D3">
            <w:pPr>
              <w:pStyle w:val="BodyText3"/>
              <w:spacing w:before="120" w:after="120"/>
              <w:jc w:val="both"/>
              <w:rPr>
                <w:rFonts w:ascii="Times New Roman" w:hAnsi="Times New Roman"/>
                <w:bCs/>
                <w:sz w:val="22"/>
                <w:szCs w:val="22"/>
                <w:lang w:val="nb-NO"/>
              </w:rPr>
            </w:pPr>
            <w:r w:rsidRPr="004510D3">
              <w:rPr>
                <w:rFonts w:ascii="Times New Roman" w:hAnsi="Times New Roman"/>
                <w:bCs/>
                <w:sz w:val="22"/>
                <w:szCs w:val="22"/>
                <w:lang w:val="nb-NO"/>
              </w:rPr>
              <w:t xml:space="preserve">Điều </w:t>
            </w:r>
            <w:r w:rsidR="00E35E34">
              <w:rPr>
                <w:rFonts w:ascii="Times New Roman" w:hAnsi="Times New Roman"/>
                <w:bCs/>
                <w:sz w:val="22"/>
                <w:szCs w:val="22"/>
                <w:lang w:val="nb-NO"/>
              </w:rPr>
              <w:t>3</w:t>
            </w:r>
            <w:r w:rsidR="00FA1858" w:rsidRPr="004510D3">
              <w:rPr>
                <w:rFonts w:ascii="Times New Roman" w:hAnsi="Times New Roman"/>
                <w:bCs/>
                <w:sz w:val="22"/>
                <w:szCs w:val="22"/>
                <w:lang w:val="nb-NO"/>
              </w:rPr>
              <w:t>. Mức chi</w:t>
            </w:r>
            <w:r w:rsidR="00E35E34">
              <w:rPr>
                <w:rFonts w:ascii="Times New Roman" w:hAnsi="Times New Roman"/>
                <w:bCs/>
                <w:sz w:val="22"/>
                <w:szCs w:val="22"/>
                <w:lang w:val="nb-NO"/>
              </w:rPr>
              <w:t xml:space="preserve"> bồi dưỡng</w:t>
            </w:r>
          </w:p>
          <w:p w14:paraId="43ABC6D9" w14:textId="37A00245" w:rsidR="003674A9" w:rsidRPr="004510D3" w:rsidRDefault="003674A9" w:rsidP="00E241D3">
            <w:pPr>
              <w:pStyle w:val="BodyText3"/>
              <w:spacing w:before="120" w:after="120"/>
              <w:jc w:val="both"/>
              <w:rPr>
                <w:rFonts w:ascii="Times New Roman" w:hAnsi="Times New Roman"/>
                <w:b w:val="0"/>
                <w:bCs/>
                <w:sz w:val="22"/>
                <w:szCs w:val="22"/>
                <w:lang w:val="nb-NO"/>
              </w:rPr>
            </w:pPr>
            <w:r w:rsidRPr="004510D3">
              <w:rPr>
                <w:rFonts w:ascii="Times New Roman" w:hAnsi="Times New Roman"/>
                <w:b w:val="0"/>
                <w:bCs/>
                <w:sz w:val="22"/>
                <w:szCs w:val="22"/>
                <w:lang w:val="nb-NO"/>
              </w:rPr>
              <w:t xml:space="preserve">1. Đối tượng quy định tại các </w:t>
            </w:r>
            <w:r w:rsidR="00E35E34">
              <w:rPr>
                <w:rFonts w:ascii="Times New Roman" w:hAnsi="Times New Roman"/>
                <w:b w:val="0"/>
                <w:bCs/>
                <w:sz w:val="22"/>
                <w:szCs w:val="22"/>
                <w:lang w:val="nb-NO"/>
              </w:rPr>
              <w:t>khoản 1,</w:t>
            </w:r>
            <w:r w:rsidRPr="004510D3">
              <w:rPr>
                <w:rFonts w:ascii="Times New Roman" w:hAnsi="Times New Roman"/>
                <w:b w:val="0"/>
                <w:bCs/>
                <w:sz w:val="22"/>
                <w:szCs w:val="22"/>
                <w:lang w:val="nb-NO"/>
              </w:rPr>
              <w:t xml:space="preserve"> khoản 2 Điều </w:t>
            </w:r>
            <w:r w:rsidR="00E35E34">
              <w:rPr>
                <w:rFonts w:ascii="Times New Roman" w:hAnsi="Times New Roman"/>
                <w:b w:val="0"/>
                <w:bCs/>
                <w:sz w:val="22"/>
                <w:szCs w:val="22"/>
                <w:lang w:val="nb-NO"/>
              </w:rPr>
              <w:t>2</w:t>
            </w:r>
            <w:r w:rsidRPr="004510D3">
              <w:rPr>
                <w:rFonts w:ascii="Times New Roman" w:hAnsi="Times New Roman"/>
                <w:b w:val="0"/>
                <w:bCs/>
                <w:sz w:val="22"/>
                <w:szCs w:val="22"/>
                <w:lang w:val="nb-NO"/>
              </w:rPr>
              <w:t xml:space="preserve"> của Nghị quyết này mà chưa được hưởng chế độ phụ cấp trách nhiệm theo nghề, khi làm nhiệm vụ tiếp công dân, xử lý đơn khiếu nại, tố cáo, kiến nghị, phản ánh tại Trụ sở tiếp công dân hoặc địa điểm tiếp công dân được bồi dưỡng 1</w:t>
            </w:r>
            <w:r w:rsidR="00E35E34">
              <w:rPr>
                <w:rFonts w:ascii="Times New Roman" w:hAnsi="Times New Roman"/>
                <w:b w:val="0"/>
                <w:bCs/>
                <w:sz w:val="22"/>
                <w:szCs w:val="22"/>
                <w:lang w:val="nb-NO"/>
              </w:rPr>
              <w:t>2</w:t>
            </w:r>
            <w:r w:rsidRPr="004510D3">
              <w:rPr>
                <w:rFonts w:ascii="Times New Roman" w:hAnsi="Times New Roman"/>
                <w:b w:val="0"/>
                <w:bCs/>
                <w:sz w:val="22"/>
                <w:szCs w:val="22"/>
                <w:lang w:val="nb-NO"/>
              </w:rPr>
              <w:t xml:space="preserve">0.000 đồng/ngày/người; trường hợp đang được hưởng chế độ phụ cấp trách nhiệm theo nghề thì được bồi dưỡng </w:t>
            </w:r>
            <w:r w:rsidR="00E35E34">
              <w:rPr>
                <w:rFonts w:ascii="Times New Roman" w:hAnsi="Times New Roman"/>
                <w:b w:val="0"/>
                <w:bCs/>
                <w:sz w:val="22"/>
                <w:szCs w:val="22"/>
                <w:lang w:val="nb-NO"/>
              </w:rPr>
              <w:t>96</w:t>
            </w:r>
            <w:r w:rsidRPr="004510D3">
              <w:rPr>
                <w:rFonts w:ascii="Times New Roman" w:hAnsi="Times New Roman"/>
                <w:b w:val="0"/>
                <w:bCs/>
                <w:sz w:val="22"/>
                <w:szCs w:val="22"/>
                <w:lang w:val="nb-NO"/>
              </w:rPr>
              <w:t>.000 đồng/ngày/người.</w:t>
            </w:r>
          </w:p>
          <w:p w14:paraId="2FF85118" w14:textId="38A99FF1" w:rsidR="00FA1858" w:rsidRPr="004510D3" w:rsidRDefault="003674A9" w:rsidP="00E241D3">
            <w:pPr>
              <w:pStyle w:val="BodyText3"/>
              <w:spacing w:before="120" w:after="120"/>
              <w:jc w:val="both"/>
              <w:rPr>
                <w:rFonts w:ascii="Times New Roman" w:hAnsi="Times New Roman"/>
                <w:b w:val="0"/>
                <w:bCs/>
                <w:sz w:val="22"/>
                <w:szCs w:val="22"/>
                <w:lang w:val="nb-NO"/>
              </w:rPr>
            </w:pPr>
            <w:r w:rsidRPr="004510D3">
              <w:rPr>
                <w:rFonts w:ascii="Times New Roman" w:hAnsi="Times New Roman"/>
                <w:b w:val="0"/>
                <w:bCs/>
                <w:sz w:val="22"/>
                <w:szCs w:val="22"/>
                <w:lang w:val="nb-NO"/>
              </w:rPr>
              <w:lastRenderedPageBreak/>
              <w:t xml:space="preserve">2. Đối tượng quy định tại khoản </w:t>
            </w:r>
            <w:r w:rsidR="00E35E34">
              <w:rPr>
                <w:rFonts w:ascii="Times New Roman" w:hAnsi="Times New Roman"/>
                <w:b w:val="0"/>
                <w:bCs/>
                <w:sz w:val="22"/>
                <w:szCs w:val="22"/>
                <w:lang w:val="nb-NO"/>
              </w:rPr>
              <w:t>3, khoản 4</w:t>
            </w:r>
            <w:r w:rsidRPr="004510D3">
              <w:rPr>
                <w:rFonts w:ascii="Times New Roman" w:hAnsi="Times New Roman"/>
                <w:b w:val="0"/>
                <w:bCs/>
                <w:sz w:val="22"/>
                <w:szCs w:val="22"/>
                <w:lang w:val="nb-NO"/>
              </w:rPr>
              <w:t xml:space="preserve"> Điều </w:t>
            </w:r>
            <w:r w:rsidR="00E35E34">
              <w:rPr>
                <w:rFonts w:ascii="Times New Roman" w:hAnsi="Times New Roman"/>
                <w:b w:val="0"/>
                <w:bCs/>
                <w:sz w:val="22"/>
                <w:szCs w:val="22"/>
                <w:lang w:val="nb-NO"/>
              </w:rPr>
              <w:t>2</w:t>
            </w:r>
            <w:r w:rsidRPr="004510D3">
              <w:rPr>
                <w:rFonts w:ascii="Times New Roman" w:hAnsi="Times New Roman"/>
                <w:b w:val="0"/>
                <w:bCs/>
                <w:sz w:val="22"/>
                <w:szCs w:val="22"/>
                <w:lang w:val="nb-NO"/>
              </w:rPr>
              <w:t xml:space="preserve"> của Nghị quyết này được bồi dưỡng </w:t>
            </w:r>
            <w:r w:rsidR="00E35E34">
              <w:rPr>
                <w:rFonts w:ascii="Times New Roman" w:hAnsi="Times New Roman"/>
                <w:b w:val="0"/>
                <w:bCs/>
                <w:sz w:val="22"/>
                <w:szCs w:val="22"/>
                <w:lang w:val="nb-NO"/>
              </w:rPr>
              <w:t>6</w:t>
            </w:r>
            <w:r w:rsidRPr="004510D3">
              <w:rPr>
                <w:rFonts w:ascii="Times New Roman" w:hAnsi="Times New Roman"/>
                <w:b w:val="0"/>
                <w:bCs/>
                <w:sz w:val="22"/>
                <w:szCs w:val="22"/>
                <w:lang w:val="nb-NO"/>
              </w:rPr>
              <w:t>0.000 đồng/ngày/người.</w:t>
            </w:r>
          </w:p>
        </w:tc>
        <w:tc>
          <w:tcPr>
            <w:tcW w:w="5812" w:type="dxa"/>
            <w:tcBorders>
              <w:top w:val="single" w:sz="4" w:space="0" w:color="auto"/>
              <w:left w:val="single" w:sz="4" w:space="0" w:color="auto"/>
              <w:bottom w:val="single" w:sz="4" w:space="0" w:color="auto"/>
              <w:right w:val="single" w:sz="4" w:space="0" w:color="auto"/>
            </w:tcBorders>
          </w:tcPr>
          <w:p w14:paraId="644BCC86" w14:textId="2D9079FA" w:rsidR="000A1927" w:rsidRPr="004510D3" w:rsidRDefault="003674A9" w:rsidP="00E241D3">
            <w:pPr>
              <w:pStyle w:val="BodyText3"/>
              <w:spacing w:before="120" w:after="120"/>
              <w:jc w:val="both"/>
              <w:rPr>
                <w:rFonts w:ascii="Times New Roman" w:hAnsi="Times New Roman"/>
                <w:bCs/>
                <w:sz w:val="22"/>
                <w:szCs w:val="22"/>
                <w:lang w:val="nb-NO"/>
              </w:rPr>
            </w:pPr>
            <w:r w:rsidRPr="004510D3">
              <w:rPr>
                <w:rFonts w:ascii="Times New Roman" w:hAnsi="Times New Roman"/>
                <w:bCs/>
                <w:sz w:val="22"/>
                <w:szCs w:val="22"/>
                <w:lang w:val="nb-NO"/>
              </w:rPr>
              <w:lastRenderedPageBreak/>
              <w:t xml:space="preserve">Điều </w:t>
            </w:r>
            <w:r w:rsidR="00FA1858" w:rsidRPr="004510D3">
              <w:rPr>
                <w:rFonts w:ascii="Times New Roman" w:hAnsi="Times New Roman"/>
                <w:bCs/>
                <w:sz w:val="22"/>
                <w:szCs w:val="22"/>
                <w:lang w:val="nb-NO"/>
              </w:rPr>
              <w:t>2. Mức chi</w:t>
            </w:r>
            <w:r w:rsidR="004C3F2D" w:rsidRPr="004510D3">
              <w:rPr>
                <w:rFonts w:ascii="Times New Roman" w:hAnsi="Times New Roman"/>
                <w:bCs/>
                <w:sz w:val="22"/>
                <w:szCs w:val="22"/>
                <w:lang w:val="nb-NO"/>
              </w:rPr>
              <w:t xml:space="preserve"> bồi dưỡng</w:t>
            </w:r>
          </w:p>
          <w:p w14:paraId="150200F3" w14:textId="07DFD89E" w:rsidR="004510D3" w:rsidRPr="004510D3" w:rsidRDefault="004510D3" w:rsidP="004510D3">
            <w:pPr>
              <w:pStyle w:val="BodyText3"/>
              <w:spacing w:before="120" w:after="120"/>
              <w:jc w:val="both"/>
              <w:rPr>
                <w:rFonts w:ascii="Times New Roman" w:hAnsi="Times New Roman"/>
                <w:b w:val="0"/>
                <w:bCs/>
                <w:sz w:val="22"/>
                <w:szCs w:val="22"/>
                <w:lang w:val="nb-NO"/>
              </w:rPr>
            </w:pPr>
            <w:r w:rsidRPr="004510D3">
              <w:rPr>
                <w:rFonts w:ascii="Times New Roman" w:hAnsi="Times New Roman"/>
                <w:b w:val="0"/>
                <w:bCs/>
                <w:sz w:val="22"/>
                <w:szCs w:val="22"/>
                <w:lang w:val="nb-NO"/>
              </w:rPr>
              <w:t xml:space="preserve">1. Đối tượng quy định tại các </w:t>
            </w:r>
            <w:r w:rsidR="00E35E34">
              <w:rPr>
                <w:rFonts w:ascii="Times New Roman" w:hAnsi="Times New Roman"/>
                <w:b w:val="0"/>
                <w:bCs/>
                <w:sz w:val="22"/>
                <w:szCs w:val="22"/>
                <w:lang w:val="nb-NO"/>
              </w:rPr>
              <w:t>khoản 1,</w:t>
            </w:r>
            <w:r w:rsidRPr="004510D3">
              <w:rPr>
                <w:rFonts w:ascii="Times New Roman" w:hAnsi="Times New Roman"/>
                <w:b w:val="0"/>
                <w:bCs/>
                <w:sz w:val="22"/>
                <w:szCs w:val="22"/>
                <w:lang w:val="nb-NO"/>
              </w:rPr>
              <w:t xml:space="preserve"> khoản 2 Điều </w:t>
            </w:r>
            <w:r w:rsidR="00E35E34">
              <w:rPr>
                <w:rFonts w:ascii="Times New Roman" w:hAnsi="Times New Roman"/>
                <w:b w:val="0"/>
                <w:bCs/>
                <w:sz w:val="22"/>
                <w:szCs w:val="22"/>
                <w:lang w:val="nb-NO"/>
              </w:rPr>
              <w:t>2</w:t>
            </w:r>
            <w:r w:rsidRPr="004510D3">
              <w:rPr>
                <w:rFonts w:ascii="Times New Roman" w:hAnsi="Times New Roman"/>
                <w:b w:val="0"/>
                <w:bCs/>
                <w:sz w:val="22"/>
                <w:szCs w:val="22"/>
                <w:lang w:val="nb-NO"/>
              </w:rPr>
              <w:t xml:space="preserve"> của Nghị quyết này mà chưa được hưởng chế độ phụ cấp trách nhiệm theo nghề, khi làm nhiệm vụ tiếp công dân, xử lý đơn khiếu nại, tố cáo, kiến nghị, phản ánh tại Trụ sở tiếp công dân hoặc địa điểm tiếp công dân được bồi dưỡng </w:t>
            </w:r>
            <w:r w:rsidRPr="003A5327">
              <w:rPr>
                <w:rFonts w:ascii="Times New Roman" w:hAnsi="Times New Roman"/>
                <w:bCs/>
                <w:sz w:val="22"/>
                <w:szCs w:val="22"/>
                <w:lang w:val="nb-NO"/>
              </w:rPr>
              <w:t>200.000 đồng/ngày/người</w:t>
            </w:r>
            <w:r w:rsidRPr="004510D3">
              <w:rPr>
                <w:rFonts w:ascii="Times New Roman" w:hAnsi="Times New Roman"/>
                <w:b w:val="0"/>
                <w:bCs/>
                <w:sz w:val="22"/>
                <w:szCs w:val="22"/>
                <w:lang w:val="nb-NO"/>
              </w:rPr>
              <w:t xml:space="preserve">; trường hợp đang được hưởng chế độ phụ cấp trách nhiệm theo nghề thì được bồi dưỡng </w:t>
            </w:r>
            <w:r w:rsidRPr="003A5327">
              <w:rPr>
                <w:rFonts w:ascii="Times New Roman" w:hAnsi="Times New Roman"/>
                <w:bCs/>
                <w:sz w:val="22"/>
                <w:szCs w:val="22"/>
                <w:lang w:val="nb-NO"/>
              </w:rPr>
              <w:t>150.000 đồng/ngày/người</w:t>
            </w:r>
            <w:r w:rsidRPr="004510D3">
              <w:rPr>
                <w:rFonts w:ascii="Times New Roman" w:hAnsi="Times New Roman"/>
                <w:b w:val="0"/>
                <w:bCs/>
                <w:sz w:val="22"/>
                <w:szCs w:val="22"/>
                <w:lang w:val="nb-NO"/>
              </w:rPr>
              <w:t>.</w:t>
            </w:r>
          </w:p>
          <w:p w14:paraId="464796EC" w14:textId="473488C6" w:rsidR="00FA1858" w:rsidRPr="004510D3" w:rsidRDefault="004510D3" w:rsidP="004510D3">
            <w:pPr>
              <w:pStyle w:val="BodyText3"/>
              <w:spacing w:before="120" w:after="120"/>
              <w:jc w:val="both"/>
              <w:rPr>
                <w:rFonts w:ascii="Times New Roman" w:hAnsi="Times New Roman"/>
                <w:bCs/>
                <w:sz w:val="22"/>
                <w:szCs w:val="22"/>
                <w:lang w:val="nb-NO"/>
              </w:rPr>
            </w:pPr>
            <w:r w:rsidRPr="004510D3">
              <w:rPr>
                <w:rFonts w:ascii="Times New Roman" w:hAnsi="Times New Roman"/>
                <w:b w:val="0"/>
                <w:bCs/>
                <w:sz w:val="22"/>
                <w:szCs w:val="22"/>
                <w:lang w:val="nb-NO"/>
              </w:rPr>
              <w:lastRenderedPageBreak/>
              <w:t xml:space="preserve">2. Đối tượng quy định tại khoản </w:t>
            </w:r>
            <w:r w:rsidR="00E35E34">
              <w:rPr>
                <w:rFonts w:ascii="Times New Roman" w:hAnsi="Times New Roman"/>
                <w:b w:val="0"/>
                <w:bCs/>
                <w:sz w:val="22"/>
                <w:szCs w:val="22"/>
                <w:lang w:val="nb-NO"/>
              </w:rPr>
              <w:t>3, khoản 4</w:t>
            </w:r>
            <w:r w:rsidRPr="004510D3">
              <w:rPr>
                <w:rFonts w:ascii="Times New Roman" w:hAnsi="Times New Roman"/>
                <w:b w:val="0"/>
                <w:bCs/>
                <w:sz w:val="22"/>
                <w:szCs w:val="22"/>
                <w:lang w:val="nb-NO"/>
              </w:rPr>
              <w:t xml:space="preserve"> Điều </w:t>
            </w:r>
            <w:r w:rsidR="00E35E34">
              <w:rPr>
                <w:rFonts w:ascii="Times New Roman" w:hAnsi="Times New Roman"/>
                <w:b w:val="0"/>
                <w:bCs/>
                <w:sz w:val="22"/>
                <w:szCs w:val="22"/>
                <w:lang w:val="nb-NO"/>
              </w:rPr>
              <w:t>2</w:t>
            </w:r>
            <w:r w:rsidRPr="004510D3">
              <w:rPr>
                <w:rFonts w:ascii="Times New Roman" w:hAnsi="Times New Roman"/>
                <w:b w:val="0"/>
                <w:bCs/>
                <w:sz w:val="22"/>
                <w:szCs w:val="22"/>
                <w:lang w:val="nb-NO"/>
              </w:rPr>
              <w:t xml:space="preserve"> của Nghị quyết này được bồi dưỡng </w:t>
            </w:r>
            <w:r w:rsidRPr="00C44782">
              <w:rPr>
                <w:rFonts w:ascii="Times New Roman" w:hAnsi="Times New Roman"/>
                <w:bCs/>
                <w:sz w:val="22"/>
                <w:szCs w:val="22"/>
                <w:lang w:val="nb-NO"/>
              </w:rPr>
              <w:t>100.000 đồng/ngày/người</w:t>
            </w:r>
            <w:r w:rsidRPr="004510D3">
              <w:rPr>
                <w:rFonts w:ascii="Times New Roman" w:hAnsi="Times New Roman"/>
                <w:b w:val="0"/>
                <w:bCs/>
                <w:sz w:val="22"/>
                <w:szCs w:val="22"/>
                <w:lang w:val="nb-NO"/>
              </w:rPr>
              <w:t>.</w:t>
            </w:r>
          </w:p>
        </w:tc>
        <w:tc>
          <w:tcPr>
            <w:tcW w:w="3685" w:type="dxa"/>
            <w:tcBorders>
              <w:top w:val="single" w:sz="4" w:space="0" w:color="auto"/>
              <w:left w:val="single" w:sz="4" w:space="0" w:color="auto"/>
              <w:bottom w:val="single" w:sz="4" w:space="0" w:color="auto"/>
              <w:right w:val="single" w:sz="4" w:space="0" w:color="auto"/>
            </w:tcBorders>
          </w:tcPr>
          <w:p w14:paraId="15B68751" w14:textId="77777777" w:rsidR="00E35E34" w:rsidRDefault="00E35E34" w:rsidP="00D6789B">
            <w:pPr>
              <w:spacing w:before="120" w:after="120" w:line="240" w:lineRule="auto"/>
              <w:jc w:val="both"/>
              <w:rPr>
                <w:rFonts w:ascii="Times New Roman" w:hAnsi="Times New Roman"/>
                <w:bCs/>
                <w:lang w:val="nb-NO"/>
              </w:rPr>
            </w:pPr>
          </w:p>
          <w:p w14:paraId="2DA8C1EA" w14:textId="77777777" w:rsidR="00E35E34" w:rsidRDefault="00E35E34" w:rsidP="00D6789B">
            <w:pPr>
              <w:spacing w:before="120" w:after="120" w:line="240" w:lineRule="auto"/>
              <w:jc w:val="both"/>
              <w:rPr>
                <w:rFonts w:ascii="Times New Roman" w:hAnsi="Times New Roman"/>
                <w:bCs/>
                <w:lang w:val="nb-NO"/>
              </w:rPr>
            </w:pPr>
          </w:p>
          <w:p w14:paraId="04A78007" w14:textId="77777777" w:rsidR="00E35E34" w:rsidRDefault="00E35E34" w:rsidP="00D6789B">
            <w:pPr>
              <w:spacing w:before="120" w:after="120" w:line="240" w:lineRule="auto"/>
              <w:jc w:val="both"/>
              <w:rPr>
                <w:rFonts w:ascii="Times New Roman" w:hAnsi="Times New Roman"/>
                <w:bCs/>
                <w:lang w:val="nb-NO"/>
              </w:rPr>
            </w:pPr>
          </w:p>
          <w:p w14:paraId="4375BDE4" w14:textId="3E23F62A" w:rsidR="000A1927" w:rsidRPr="004510D3" w:rsidRDefault="004510D3" w:rsidP="00D6789B">
            <w:pPr>
              <w:spacing w:before="120" w:after="120" w:line="240" w:lineRule="auto"/>
              <w:jc w:val="both"/>
              <w:rPr>
                <w:rFonts w:ascii="Times New Roman" w:eastAsia="Calibri" w:hAnsi="Times New Roman"/>
                <w:lang w:val="nb-NO"/>
              </w:rPr>
            </w:pPr>
            <w:r w:rsidRPr="004510D3">
              <w:rPr>
                <w:rFonts w:ascii="Times New Roman" w:hAnsi="Times New Roman"/>
                <w:bCs/>
                <w:lang w:val="nb-NO"/>
              </w:rPr>
              <w:t>Điều chỉnh tăng mức chi theo quy định của Thông tư số 65/2026/TT-BTC</w:t>
            </w:r>
          </w:p>
        </w:tc>
      </w:tr>
      <w:tr w:rsidR="004510D3" w:rsidRPr="004510D3" w14:paraId="4545EE39" w14:textId="77777777" w:rsidTr="00E241D3">
        <w:tc>
          <w:tcPr>
            <w:tcW w:w="5529" w:type="dxa"/>
            <w:tcBorders>
              <w:top w:val="single" w:sz="4" w:space="0" w:color="auto"/>
              <w:left w:val="single" w:sz="4" w:space="0" w:color="auto"/>
              <w:bottom w:val="single" w:sz="4" w:space="0" w:color="auto"/>
              <w:right w:val="single" w:sz="4" w:space="0" w:color="auto"/>
            </w:tcBorders>
          </w:tcPr>
          <w:p w14:paraId="5C828E27" w14:textId="4C83FAFC" w:rsidR="003674A9" w:rsidRPr="004510D3" w:rsidRDefault="003674A9" w:rsidP="00E241D3">
            <w:pPr>
              <w:pStyle w:val="BodyText3"/>
              <w:spacing w:before="120" w:after="120"/>
              <w:jc w:val="both"/>
              <w:rPr>
                <w:rFonts w:ascii="Times New Roman" w:hAnsi="Times New Roman"/>
                <w:bCs/>
                <w:sz w:val="22"/>
                <w:szCs w:val="22"/>
                <w:lang w:val="nb-NO"/>
              </w:rPr>
            </w:pPr>
            <w:r w:rsidRPr="004510D3">
              <w:rPr>
                <w:rFonts w:ascii="Times New Roman" w:hAnsi="Times New Roman"/>
                <w:bCs/>
                <w:sz w:val="22"/>
                <w:szCs w:val="22"/>
                <w:lang w:val="nb-NO"/>
              </w:rPr>
              <w:t xml:space="preserve">Điều </w:t>
            </w:r>
            <w:r w:rsidR="00E35E34">
              <w:rPr>
                <w:rFonts w:ascii="Times New Roman" w:hAnsi="Times New Roman"/>
                <w:bCs/>
                <w:sz w:val="22"/>
                <w:szCs w:val="22"/>
                <w:lang w:val="nb-NO"/>
              </w:rPr>
              <w:t>4</w:t>
            </w:r>
            <w:r w:rsidRPr="004510D3">
              <w:rPr>
                <w:rFonts w:ascii="Times New Roman" w:hAnsi="Times New Roman"/>
                <w:bCs/>
                <w:sz w:val="22"/>
                <w:szCs w:val="22"/>
                <w:lang w:val="nb-NO"/>
              </w:rPr>
              <w:t>. Tổ chức thực hiện</w:t>
            </w:r>
          </w:p>
          <w:p w14:paraId="0AB2E6FC" w14:textId="6707D5DA" w:rsidR="00E35E34" w:rsidRDefault="00E35E34" w:rsidP="00E241D3">
            <w:pPr>
              <w:pStyle w:val="BodyText3"/>
              <w:spacing w:before="120" w:after="120"/>
              <w:jc w:val="both"/>
              <w:rPr>
                <w:rFonts w:ascii="Times New Roman" w:hAnsi="Times New Roman"/>
                <w:b w:val="0"/>
                <w:bCs/>
                <w:sz w:val="22"/>
                <w:szCs w:val="22"/>
                <w:lang w:val="nb-NO"/>
              </w:rPr>
            </w:pPr>
            <w:r>
              <w:rPr>
                <w:rFonts w:ascii="Times New Roman" w:hAnsi="Times New Roman"/>
                <w:b w:val="0"/>
                <w:bCs/>
                <w:sz w:val="22"/>
                <w:szCs w:val="22"/>
                <w:lang w:val="nb-NO"/>
              </w:rPr>
              <w:t>Hội đồng nhân dân tỉnh giao</w:t>
            </w:r>
          </w:p>
          <w:p w14:paraId="179465FB" w14:textId="091BC270" w:rsidR="003674A9" w:rsidRPr="004510D3" w:rsidRDefault="003674A9" w:rsidP="00E241D3">
            <w:pPr>
              <w:pStyle w:val="BodyText3"/>
              <w:spacing w:before="120" w:after="120"/>
              <w:jc w:val="both"/>
              <w:rPr>
                <w:rFonts w:ascii="Times New Roman" w:hAnsi="Times New Roman"/>
                <w:b w:val="0"/>
                <w:bCs/>
                <w:sz w:val="22"/>
                <w:szCs w:val="22"/>
                <w:lang w:val="nb-NO"/>
              </w:rPr>
            </w:pPr>
            <w:r w:rsidRPr="004510D3">
              <w:rPr>
                <w:rFonts w:ascii="Times New Roman" w:hAnsi="Times New Roman"/>
                <w:b w:val="0"/>
                <w:bCs/>
                <w:sz w:val="22"/>
                <w:szCs w:val="22"/>
                <w:lang w:val="nb-NO"/>
              </w:rPr>
              <w:t>1. Ủy ban nhân dân tỉnh tổ chức triển khai thực hiện Nghị quyết này</w:t>
            </w:r>
            <w:r w:rsidR="000E0B9D">
              <w:rPr>
                <w:rFonts w:ascii="Times New Roman" w:hAnsi="Times New Roman"/>
                <w:b w:val="0"/>
                <w:bCs/>
                <w:sz w:val="22"/>
                <w:szCs w:val="22"/>
                <w:lang w:val="nb-NO"/>
              </w:rPr>
              <w:t xml:space="preserve"> đảm bảo theo đúng quy định của pháp luật</w:t>
            </w:r>
            <w:r w:rsidRPr="004510D3">
              <w:rPr>
                <w:rFonts w:ascii="Times New Roman" w:hAnsi="Times New Roman"/>
                <w:b w:val="0"/>
                <w:bCs/>
                <w:sz w:val="22"/>
                <w:szCs w:val="22"/>
                <w:lang w:val="nb-NO"/>
              </w:rPr>
              <w:t>.</w:t>
            </w:r>
          </w:p>
          <w:p w14:paraId="331912AB" w14:textId="17CAA2FD" w:rsidR="003674A9" w:rsidRPr="004510D3" w:rsidRDefault="003674A9" w:rsidP="00E241D3">
            <w:pPr>
              <w:pStyle w:val="BodyText3"/>
              <w:spacing w:before="120" w:after="120"/>
              <w:jc w:val="both"/>
              <w:rPr>
                <w:rFonts w:ascii="Times New Roman" w:hAnsi="Times New Roman"/>
                <w:b w:val="0"/>
                <w:bCs/>
                <w:sz w:val="22"/>
                <w:szCs w:val="22"/>
                <w:lang w:val="nb-NO"/>
              </w:rPr>
            </w:pPr>
            <w:r w:rsidRPr="004510D3">
              <w:rPr>
                <w:rFonts w:ascii="Times New Roman" w:hAnsi="Times New Roman"/>
                <w:b w:val="0"/>
                <w:bCs/>
                <w:sz w:val="22"/>
                <w:szCs w:val="22"/>
                <w:lang w:val="nb-NO"/>
              </w:rPr>
              <w:t>2. Thường trực Hội đồng nhân dân, các Ban của Hội đồng nhân dân</w:t>
            </w:r>
            <w:r w:rsidR="000E0B9D">
              <w:rPr>
                <w:rFonts w:ascii="Times New Roman" w:hAnsi="Times New Roman"/>
                <w:b w:val="0"/>
                <w:bCs/>
                <w:sz w:val="22"/>
                <w:szCs w:val="22"/>
                <w:lang w:val="nb-NO"/>
              </w:rPr>
              <w:t>, các Tổ đại biểu và các vị</w:t>
            </w:r>
            <w:r w:rsidRPr="004510D3">
              <w:rPr>
                <w:rFonts w:ascii="Times New Roman" w:hAnsi="Times New Roman"/>
                <w:b w:val="0"/>
                <w:bCs/>
                <w:sz w:val="22"/>
                <w:szCs w:val="22"/>
                <w:lang w:val="nb-NO"/>
              </w:rPr>
              <w:t xml:space="preserve"> đại biểu Hội đồng nhân dân tỉnh</w:t>
            </w:r>
            <w:r w:rsidR="000E0B9D">
              <w:rPr>
                <w:rFonts w:ascii="Times New Roman" w:hAnsi="Times New Roman"/>
                <w:b w:val="0"/>
                <w:bCs/>
                <w:sz w:val="22"/>
                <w:szCs w:val="22"/>
                <w:lang w:val="nb-NO"/>
              </w:rPr>
              <w:t xml:space="preserve"> căn cứ chức năng, nhiệm vụ, quyền hạn theo quy định của pháp luật</w:t>
            </w:r>
            <w:r w:rsidRPr="004510D3">
              <w:rPr>
                <w:rFonts w:ascii="Times New Roman" w:hAnsi="Times New Roman"/>
                <w:b w:val="0"/>
                <w:bCs/>
                <w:sz w:val="22"/>
                <w:szCs w:val="22"/>
                <w:lang w:val="nb-NO"/>
              </w:rPr>
              <w:t xml:space="preserve"> giám sát việc thực hiện Nghị quyết</w:t>
            </w:r>
            <w:r w:rsidR="000E0B9D">
              <w:rPr>
                <w:rFonts w:ascii="Times New Roman" w:hAnsi="Times New Roman"/>
                <w:b w:val="0"/>
                <w:bCs/>
                <w:sz w:val="22"/>
                <w:szCs w:val="22"/>
                <w:lang w:val="nb-NO"/>
              </w:rPr>
              <w:t xml:space="preserve"> này</w:t>
            </w:r>
            <w:r w:rsidRPr="004510D3">
              <w:rPr>
                <w:rFonts w:ascii="Times New Roman" w:hAnsi="Times New Roman"/>
                <w:b w:val="0"/>
                <w:bCs/>
                <w:sz w:val="22"/>
                <w:szCs w:val="22"/>
                <w:lang w:val="nb-NO"/>
              </w:rPr>
              <w:t>.</w:t>
            </w:r>
          </w:p>
        </w:tc>
        <w:tc>
          <w:tcPr>
            <w:tcW w:w="5812" w:type="dxa"/>
            <w:tcBorders>
              <w:top w:val="single" w:sz="4" w:space="0" w:color="auto"/>
              <w:left w:val="single" w:sz="4" w:space="0" w:color="auto"/>
              <w:bottom w:val="single" w:sz="4" w:space="0" w:color="auto"/>
              <w:right w:val="single" w:sz="4" w:space="0" w:color="auto"/>
            </w:tcBorders>
          </w:tcPr>
          <w:p w14:paraId="336A2B37" w14:textId="77777777" w:rsidR="004510D3" w:rsidRPr="004510D3" w:rsidRDefault="004510D3" w:rsidP="004510D3">
            <w:pPr>
              <w:pStyle w:val="BodyText3"/>
              <w:spacing w:before="120" w:after="120"/>
              <w:jc w:val="both"/>
              <w:rPr>
                <w:rFonts w:ascii="Times New Roman" w:hAnsi="Times New Roman"/>
                <w:bCs/>
                <w:sz w:val="22"/>
                <w:szCs w:val="22"/>
                <w:lang w:val="nb-NO"/>
              </w:rPr>
            </w:pPr>
            <w:r w:rsidRPr="004510D3">
              <w:rPr>
                <w:rFonts w:ascii="Times New Roman" w:hAnsi="Times New Roman"/>
                <w:bCs/>
                <w:sz w:val="22"/>
                <w:szCs w:val="22"/>
                <w:lang w:val="nb-NO"/>
              </w:rPr>
              <w:t>Điều 3. Tổ chức thực hiện</w:t>
            </w:r>
          </w:p>
          <w:p w14:paraId="06B0666F" w14:textId="77777777" w:rsidR="000E0B9D" w:rsidRDefault="000E0B9D" w:rsidP="000E0B9D">
            <w:pPr>
              <w:pStyle w:val="BodyText3"/>
              <w:spacing w:before="120" w:after="120"/>
              <w:jc w:val="both"/>
              <w:rPr>
                <w:rFonts w:ascii="Times New Roman" w:hAnsi="Times New Roman"/>
                <w:b w:val="0"/>
                <w:bCs/>
                <w:sz w:val="22"/>
                <w:szCs w:val="22"/>
                <w:lang w:val="nb-NO"/>
              </w:rPr>
            </w:pPr>
            <w:r>
              <w:rPr>
                <w:rFonts w:ascii="Times New Roman" w:hAnsi="Times New Roman"/>
                <w:b w:val="0"/>
                <w:bCs/>
                <w:sz w:val="22"/>
                <w:szCs w:val="22"/>
                <w:lang w:val="nb-NO"/>
              </w:rPr>
              <w:t>Hội đồng nhân dân tỉnh giao</w:t>
            </w:r>
          </w:p>
          <w:p w14:paraId="38566A05" w14:textId="77777777" w:rsidR="000E0B9D" w:rsidRPr="004510D3" w:rsidRDefault="000E0B9D" w:rsidP="000E0B9D">
            <w:pPr>
              <w:pStyle w:val="BodyText3"/>
              <w:spacing w:before="120" w:after="120"/>
              <w:jc w:val="both"/>
              <w:rPr>
                <w:rFonts w:ascii="Times New Roman" w:hAnsi="Times New Roman"/>
                <w:b w:val="0"/>
                <w:bCs/>
                <w:sz w:val="22"/>
                <w:szCs w:val="22"/>
                <w:lang w:val="nb-NO"/>
              </w:rPr>
            </w:pPr>
            <w:r w:rsidRPr="004510D3">
              <w:rPr>
                <w:rFonts w:ascii="Times New Roman" w:hAnsi="Times New Roman"/>
                <w:b w:val="0"/>
                <w:bCs/>
                <w:sz w:val="22"/>
                <w:szCs w:val="22"/>
                <w:lang w:val="nb-NO"/>
              </w:rPr>
              <w:t>1. Ủy ban nhân dân tỉnh tổ chức triển khai thực hiện Nghị quyết này</w:t>
            </w:r>
            <w:r>
              <w:rPr>
                <w:rFonts w:ascii="Times New Roman" w:hAnsi="Times New Roman"/>
                <w:b w:val="0"/>
                <w:bCs/>
                <w:sz w:val="22"/>
                <w:szCs w:val="22"/>
                <w:lang w:val="nb-NO"/>
              </w:rPr>
              <w:t xml:space="preserve"> đảm bảo theo đúng quy định của pháp luật</w:t>
            </w:r>
            <w:r w:rsidRPr="004510D3">
              <w:rPr>
                <w:rFonts w:ascii="Times New Roman" w:hAnsi="Times New Roman"/>
                <w:b w:val="0"/>
                <w:bCs/>
                <w:sz w:val="22"/>
                <w:szCs w:val="22"/>
                <w:lang w:val="nb-NO"/>
              </w:rPr>
              <w:t>.</w:t>
            </w:r>
          </w:p>
          <w:p w14:paraId="15EC69EF" w14:textId="662E1669" w:rsidR="003674A9" w:rsidRPr="004510D3" w:rsidRDefault="000E0B9D" w:rsidP="000E0B9D">
            <w:pPr>
              <w:pStyle w:val="BodyText3"/>
              <w:spacing w:before="120" w:after="120"/>
              <w:jc w:val="both"/>
              <w:rPr>
                <w:rFonts w:ascii="Times New Roman" w:hAnsi="Times New Roman"/>
                <w:b w:val="0"/>
                <w:bCs/>
                <w:sz w:val="22"/>
                <w:szCs w:val="22"/>
                <w:lang w:val="nb-NO"/>
              </w:rPr>
            </w:pPr>
            <w:r w:rsidRPr="004510D3">
              <w:rPr>
                <w:rFonts w:ascii="Times New Roman" w:hAnsi="Times New Roman"/>
                <w:b w:val="0"/>
                <w:bCs/>
                <w:sz w:val="22"/>
                <w:szCs w:val="22"/>
                <w:lang w:val="nb-NO"/>
              </w:rPr>
              <w:t>2. Thường trực Hội đồng nhân dân, các Ban của Hội đồng nhân dân</w:t>
            </w:r>
            <w:r>
              <w:rPr>
                <w:rFonts w:ascii="Times New Roman" w:hAnsi="Times New Roman"/>
                <w:b w:val="0"/>
                <w:bCs/>
                <w:sz w:val="22"/>
                <w:szCs w:val="22"/>
                <w:lang w:val="nb-NO"/>
              </w:rPr>
              <w:t>, các Tổ đại biểu và các vị</w:t>
            </w:r>
            <w:r w:rsidRPr="004510D3">
              <w:rPr>
                <w:rFonts w:ascii="Times New Roman" w:hAnsi="Times New Roman"/>
                <w:b w:val="0"/>
                <w:bCs/>
                <w:sz w:val="22"/>
                <w:szCs w:val="22"/>
                <w:lang w:val="nb-NO"/>
              </w:rPr>
              <w:t xml:space="preserve"> đại biểu Hội đồng nhân dân tỉnh</w:t>
            </w:r>
            <w:r>
              <w:rPr>
                <w:rFonts w:ascii="Times New Roman" w:hAnsi="Times New Roman"/>
                <w:b w:val="0"/>
                <w:bCs/>
                <w:sz w:val="22"/>
                <w:szCs w:val="22"/>
                <w:lang w:val="nb-NO"/>
              </w:rPr>
              <w:t xml:space="preserve"> căn cứ chức năng, nhiệm vụ, quyền hạn theo quy định của pháp luật</w:t>
            </w:r>
            <w:r w:rsidRPr="004510D3">
              <w:rPr>
                <w:rFonts w:ascii="Times New Roman" w:hAnsi="Times New Roman"/>
                <w:b w:val="0"/>
                <w:bCs/>
                <w:sz w:val="22"/>
                <w:szCs w:val="22"/>
                <w:lang w:val="nb-NO"/>
              </w:rPr>
              <w:t xml:space="preserve"> giám sát việc thực hiện Nghị quyết</w:t>
            </w:r>
            <w:r>
              <w:rPr>
                <w:rFonts w:ascii="Times New Roman" w:hAnsi="Times New Roman"/>
                <w:b w:val="0"/>
                <w:bCs/>
                <w:sz w:val="22"/>
                <w:szCs w:val="22"/>
                <w:lang w:val="nb-NO"/>
              </w:rPr>
              <w:t xml:space="preserve"> này</w:t>
            </w:r>
            <w:r w:rsidRPr="004510D3">
              <w:rPr>
                <w:rFonts w:ascii="Times New Roman" w:hAnsi="Times New Roman"/>
                <w:b w:val="0"/>
                <w:bCs/>
                <w:sz w:val="22"/>
                <w:szCs w:val="22"/>
                <w:lang w:val="nb-NO"/>
              </w:rPr>
              <w:t>.</w:t>
            </w:r>
          </w:p>
        </w:tc>
        <w:tc>
          <w:tcPr>
            <w:tcW w:w="3685" w:type="dxa"/>
            <w:tcBorders>
              <w:top w:val="single" w:sz="4" w:space="0" w:color="auto"/>
              <w:left w:val="single" w:sz="4" w:space="0" w:color="auto"/>
              <w:bottom w:val="single" w:sz="4" w:space="0" w:color="auto"/>
              <w:right w:val="single" w:sz="4" w:space="0" w:color="auto"/>
            </w:tcBorders>
          </w:tcPr>
          <w:p w14:paraId="29A8A16F" w14:textId="6B917578" w:rsidR="003674A9" w:rsidRPr="004510D3" w:rsidRDefault="004510D3" w:rsidP="004510D3">
            <w:pPr>
              <w:spacing w:before="120" w:after="120" w:line="240" w:lineRule="auto"/>
              <w:jc w:val="both"/>
              <w:rPr>
                <w:rFonts w:ascii="Times New Roman" w:hAnsi="Times New Roman"/>
                <w:bCs/>
                <w:lang w:val="nb-NO"/>
              </w:rPr>
            </w:pPr>
            <w:r w:rsidRPr="004510D3">
              <w:rPr>
                <w:rFonts w:ascii="Times New Roman" w:hAnsi="Times New Roman"/>
                <w:lang w:val="nb-NO"/>
              </w:rPr>
              <w:t xml:space="preserve">Kế thừa quy định của Nghị quyết số </w:t>
            </w:r>
            <w:r w:rsidR="00E35E34">
              <w:rPr>
                <w:rFonts w:ascii="Times New Roman" w:hAnsi="Times New Roman"/>
                <w:lang w:val="nb-NO"/>
              </w:rPr>
              <w:t>792/2025</w:t>
            </w:r>
            <w:r w:rsidRPr="004510D3">
              <w:rPr>
                <w:rFonts w:ascii="Times New Roman" w:hAnsi="Times New Roman"/>
                <w:lang w:val="nb-NO"/>
              </w:rPr>
              <w:t xml:space="preserve">/NQ-HĐND của HĐND tỉnh </w:t>
            </w:r>
            <w:r w:rsidR="00E35E34">
              <w:rPr>
                <w:rFonts w:ascii="Times New Roman" w:hAnsi="Times New Roman"/>
                <w:lang w:val="nb-NO"/>
              </w:rPr>
              <w:t>Hưng Yên</w:t>
            </w:r>
            <w:r w:rsidRPr="004510D3">
              <w:rPr>
                <w:rFonts w:ascii="Times New Roman" w:hAnsi="Times New Roman"/>
                <w:lang w:val="nb-NO"/>
              </w:rPr>
              <w:t xml:space="preserve"> </w:t>
            </w:r>
          </w:p>
        </w:tc>
      </w:tr>
      <w:tr w:rsidR="004510D3" w:rsidRPr="004510D3" w14:paraId="20A0F515" w14:textId="77777777" w:rsidTr="00E241D3">
        <w:tc>
          <w:tcPr>
            <w:tcW w:w="5529" w:type="dxa"/>
            <w:tcBorders>
              <w:top w:val="single" w:sz="4" w:space="0" w:color="auto"/>
              <w:left w:val="single" w:sz="4" w:space="0" w:color="auto"/>
              <w:bottom w:val="single" w:sz="4" w:space="0" w:color="auto"/>
              <w:right w:val="single" w:sz="4" w:space="0" w:color="auto"/>
            </w:tcBorders>
          </w:tcPr>
          <w:p w14:paraId="26D0E4D0" w14:textId="60A28A1F" w:rsidR="003674A9" w:rsidRPr="004510D3" w:rsidRDefault="003674A9" w:rsidP="00E241D3">
            <w:pPr>
              <w:pStyle w:val="BodyText3"/>
              <w:spacing w:before="120" w:after="120"/>
              <w:jc w:val="both"/>
              <w:rPr>
                <w:rFonts w:ascii="Times New Roman" w:hAnsi="Times New Roman"/>
                <w:bCs/>
                <w:sz w:val="22"/>
                <w:szCs w:val="22"/>
                <w:lang w:val="nb-NO"/>
              </w:rPr>
            </w:pPr>
            <w:r w:rsidRPr="004510D3">
              <w:rPr>
                <w:rFonts w:ascii="Times New Roman" w:hAnsi="Times New Roman"/>
                <w:bCs/>
                <w:sz w:val="22"/>
                <w:szCs w:val="22"/>
                <w:lang w:val="nb-NO"/>
              </w:rPr>
              <w:t xml:space="preserve">Điều </w:t>
            </w:r>
            <w:r w:rsidR="000E0B9D">
              <w:rPr>
                <w:rFonts w:ascii="Times New Roman" w:hAnsi="Times New Roman"/>
                <w:bCs/>
                <w:sz w:val="22"/>
                <w:szCs w:val="22"/>
                <w:lang w:val="nb-NO"/>
              </w:rPr>
              <w:t>5</w:t>
            </w:r>
            <w:r w:rsidRPr="004510D3">
              <w:rPr>
                <w:rFonts w:ascii="Times New Roman" w:hAnsi="Times New Roman"/>
                <w:bCs/>
                <w:sz w:val="22"/>
                <w:szCs w:val="22"/>
                <w:lang w:val="nb-NO"/>
              </w:rPr>
              <w:t>. Hiệu lực thi hành</w:t>
            </w:r>
          </w:p>
          <w:p w14:paraId="7DA8070B" w14:textId="6D15D3D3" w:rsidR="008916FE" w:rsidRDefault="00AA4D6E" w:rsidP="00E241D3">
            <w:pPr>
              <w:pStyle w:val="BodyText3"/>
              <w:spacing w:before="120" w:after="120"/>
              <w:jc w:val="both"/>
              <w:rPr>
                <w:rFonts w:ascii="Times New Roman" w:hAnsi="Times New Roman"/>
                <w:b w:val="0"/>
                <w:bCs/>
                <w:sz w:val="22"/>
                <w:szCs w:val="22"/>
                <w:lang w:val="nb-NO"/>
              </w:rPr>
            </w:pPr>
            <w:r w:rsidRPr="004510D3">
              <w:rPr>
                <w:rFonts w:ascii="Times New Roman" w:hAnsi="Times New Roman"/>
                <w:b w:val="0"/>
                <w:bCs/>
                <w:sz w:val="22"/>
                <w:szCs w:val="22"/>
                <w:lang w:val="nb-NO"/>
              </w:rPr>
              <w:t>Nghị quyết này</w:t>
            </w:r>
            <w:r w:rsidR="000E0B9D">
              <w:rPr>
                <w:rFonts w:ascii="Times New Roman" w:hAnsi="Times New Roman"/>
                <w:b w:val="0"/>
                <w:bCs/>
                <w:sz w:val="22"/>
                <w:szCs w:val="22"/>
                <w:lang w:val="nb-NO"/>
              </w:rPr>
              <w:t xml:space="preserve"> có hiệu lực thi hành từ ngày 01 tháng 01 năm 2026 và thay thế các Nghị quyết sau: Nghị quyết số 156/2018/NQ-HĐND của Hội đồng nhân dân tỉnh Hưng Yên (cũ) quy định chế độ bồi dưỡng đối với người làm nhiệm vụ tiếp công dân, xử lý đơn khiếu nại, tố cáo</w:t>
            </w:r>
            <w:r w:rsidR="005E2D19">
              <w:rPr>
                <w:rFonts w:ascii="Times New Roman" w:hAnsi="Times New Roman"/>
                <w:b w:val="0"/>
                <w:bCs/>
                <w:sz w:val="22"/>
                <w:szCs w:val="22"/>
                <w:lang w:val="nb-NO"/>
              </w:rPr>
              <w:t>, kiến nghị, phản ánh trên địa bàn tỉnh Hưng Yên; Nghị quyết số 10/2017/NQ-HĐND của Hội đồng nhân dân tỉnh Thái Bình (cũ) quy định mức chi bồi dwongx đối với người làm nhiệm vụ tiếp công dân , xử lý đơn khiếu nại, tố cáo, kiến nghị, phản ánh trên địa bàn tỉnh Thái Bình.</w:t>
            </w:r>
          </w:p>
          <w:p w14:paraId="36E6CCD0" w14:textId="475C1D66" w:rsidR="003674A9" w:rsidRPr="004510D3" w:rsidRDefault="00AA4D6E" w:rsidP="00E241D3">
            <w:pPr>
              <w:pStyle w:val="BodyText3"/>
              <w:spacing w:before="120" w:after="120"/>
              <w:jc w:val="both"/>
              <w:rPr>
                <w:rFonts w:ascii="Times New Roman" w:hAnsi="Times New Roman"/>
                <w:b w:val="0"/>
                <w:bCs/>
                <w:sz w:val="22"/>
                <w:szCs w:val="22"/>
                <w:lang w:val="nb-NO"/>
              </w:rPr>
            </w:pPr>
            <w:r w:rsidRPr="004510D3">
              <w:rPr>
                <w:rFonts w:ascii="Times New Roman" w:hAnsi="Times New Roman"/>
                <w:b w:val="0"/>
                <w:bCs/>
                <w:sz w:val="22"/>
                <w:szCs w:val="22"/>
                <w:lang w:val="nb-NO"/>
              </w:rPr>
              <w:t xml:space="preserve"> </w:t>
            </w:r>
          </w:p>
        </w:tc>
        <w:tc>
          <w:tcPr>
            <w:tcW w:w="5812" w:type="dxa"/>
            <w:tcBorders>
              <w:top w:val="single" w:sz="4" w:space="0" w:color="auto"/>
              <w:left w:val="single" w:sz="4" w:space="0" w:color="auto"/>
              <w:bottom w:val="single" w:sz="4" w:space="0" w:color="auto"/>
              <w:right w:val="single" w:sz="4" w:space="0" w:color="auto"/>
            </w:tcBorders>
          </w:tcPr>
          <w:p w14:paraId="4F4C2BD1" w14:textId="217D0848" w:rsidR="003674A9" w:rsidRPr="004510D3" w:rsidRDefault="003674A9" w:rsidP="00E241D3">
            <w:pPr>
              <w:pStyle w:val="BodyText3"/>
              <w:spacing w:before="120" w:after="120"/>
              <w:jc w:val="both"/>
              <w:rPr>
                <w:rFonts w:ascii="Times New Roman" w:hAnsi="Times New Roman"/>
                <w:bCs/>
                <w:sz w:val="22"/>
                <w:szCs w:val="22"/>
                <w:lang w:val="nb-NO"/>
              </w:rPr>
            </w:pPr>
            <w:r w:rsidRPr="004510D3">
              <w:rPr>
                <w:rFonts w:ascii="Times New Roman" w:hAnsi="Times New Roman"/>
                <w:bCs/>
                <w:sz w:val="22"/>
                <w:szCs w:val="22"/>
                <w:lang w:val="nb-NO"/>
              </w:rPr>
              <w:t xml:space="preserve">Điều </w:t>
            </w:r>
            <w:r w:rsidR="005E2D19">
              <w:rPr>
                <w:rFonts w:ascii="Times New Roman" w:hAnsi="Times New Roman"/>
                <w:bCs/>
                <w:sz w:val="22"/>
                <w:szCs w:val="22"/>
                <w:lang w:val="nb-NO"/>
              </w:rPr>
              <w:t>5</w:t>
            </w:r>
            <w:r w:rsidRPr="004510D3">
              <w:rPr>
                <w:rFonts w:ascii="Times New Roman" w:hAnsi="Times New Roman"/>
                <w:bCs/>
                <w:sz w:val="22"/>
                <w:szCs w:val="22"/>
                <w:lang w:val="nb-NO"/>
              </w:rPr>
              <w:t xml:space="preserve">. </w:t>
            </w:r>
            <w:r w:rsidR="005E2D19">
              <w:rPr>
                <w:rFonts w:ascii="Times New Roman" w:hAnsi="Times New Roman"/>
                <w:bCs/>
                <w:sz w:val="22"/>
                <w:szCs w:val="22"/>
                <w:lang w:val="nb-NO"/>
              </w:rPr>
              <w:t>Hiệu lực thi hành</w:t>
            </w:r>
          </w:p>
          <w:p w14:paraId="1C58508D" w14:textId="1716353F" w:rsidR="003674A9" w:rsidRPr="004510D3" w:rsidRDefault="004510D3" w:rsidP="004510D3">
            <w:pPr>
              <w:pStyle w:val="BodyText3"/>
              <w:spacing w:before="120" w:after="120"/>
              <w:jc w:val="both"/>
              <w:rPr>
                <w:rFonts w:ascii="Times New Roman" w:hAnsi="Times New Roman"/>
                <w:b w:val="0"/>
                <w:bCs/>
                <w:sz w:val="22"/>
                <w:szCs w:val="22"/>
                <w:lang w:val="nb-NO"/>
              </w:rPr>
            </w:pPr>
            <w:r w:rsidRPr="004510D3">
              <w:rPr>
                <w:rFonts w:ascii="Times New Roman" w:hAnsi="Times New Roman"/>
                <w:b w:val="0"/>
                <w:bCs/>
                <w:sz w:val="22"/>
                <w:szCs w:val="22"/>
                <w:lang w:val="nb-NO"/>
              </w:rPr>
              <w:t xml:space="preserve">1. Nghị quyết này có hiệu lực thi hành từ </w:t>
            </w:r>
            <w:r w:rsidRPr="005E2D19">
              <w:rPr>
                <w:rFonts w:ascii="Times New Roman" w:hAnsi="Times New Roman"/>
                <w:sz w:val="22"/>
                <w:szCs w:val="22"/>
                <w:lang w:val="nb-NO"/>
              </w:rPr>
              <w:t xml:space="preserve">ngày   </w:t>
            </w:r>
            <w:r w:rsidR="00AA32BC">
              <w:rPr>
                <w:rFonts w:ascii="Times New Roman" w:hAnsi="Times New Roman"/>
                <w:sz w:val="22"/>
                <w:szCs w:val="22"/>
                <w:lang w:val="nb-NO"/>
              </w:rPr>
              <w:t xml:space="preserve">    </w:t>
            </w:r>
            <w:r w:rsidRPr="005E2D19">
              <w:rPr>
                <w:rFonts w:ascii="Times New Roman" w:hAnsi="Times New Roman"/>
                <w:sz w:val="22"/>
                <w:szCs w:val="22"/>
                <w:lang w:val="nb-NO"/>
              </w:rPr>
              <w:t xml:space="preserve"> tháng  </w:t>
            </w:r>
            <w:r w:rsidR="00AA32BC">
              <w:rPr>
                <w:rFonts w:ascii="Times New Roman" w:hAnsi="Times New Roman"/>
                <w:sz w:val="22"/>
                <w:szCs w:val="22"/>
                <w:lang w:val="nb-NO"/>
              </w:rPr>
              <w:t xml:space="preserve">    </w:t>
            </w:r>
            <w:r w:rsidRPr="005E2D19">
              <w:rPr>
                <w:rFonts w:ascii="Times New Roman" w:hAnsi="Times New Roman"/>
                <w:sz w:val="22"/>
                <w:szCs w:val="22"/>
                <w:lang w:val="nb-NO"/>
              </w:rPr>
              <w:t xml:space="preserve"> năm 202</w:t>
            </w:r>
            <w:r w:rsidRPr="004510D3">
              <w:rPr>
                <w:rFonts w:ascii="Times New Roman" w:hAnsi="Times New Roman"/>
                <w:b w:val="0"/>
                <w:bCs/>
                <w:sz w:val="22"/>
                <w:szCs w:val="22"/>
                <w:lang w:val="nb-NO"/>
              </w:rPr>
              <w:t>6</w:t>
            </w:r>
            <w:r w:rsidR="005E2D19">
              <w:rPr>
                <w:rFonts w:ascii="Times New Roman" w:hAnsi="Times New Roman"/>
                <w:b w:val="0"/>
                <w:bCs/>
                <w:sz w:val="22"/>
                <w:szCs w:val="22"/>
                <w:lang w:val="nb-NO"/>
              </w:rPr>
              <w:t xml:space="preserve"> và thay thế Nghị quyết số 792/2025/NQ-HĐND ngày 09/12/2025 của hội đồng nhân dân tỉnh quy định chế độ bồi dưỡng đối với người làm nhiệm vụ tiếp công dân, xứ lý đơn khiếu nại, tố cáo, kiến nghị, phản ánh trên địa bàn tỉnh Hưng Yên.</w:t>
            </w:r>
          </w:p>
        </w:tc>
        <w:tc>
          <w:tcPr>
            <w:tcW w:w="3685" w:type="dxa"/>
            <w:tcBorders>
              <w:top w:val="single" w:sz="4" w:space="0" w:color="auto"/>
              <w:left w:val="single" w:sz="4" w:space="0" w:color="auto"/>
              <w:bottom w:val="single" w:sz="4" w:space="0" w:color="auto"/>
              <w:right w:val="single" w:sz="4" w:space="0" w:color="auto"/>
            </w:tcBorders>
          </w:tcPr>
          <w:p w14:paraId="4A02A475" w14:textId="77777777" w:rsidR="005E2D19" w:rsidRDefault="005E2D19" w:rsidP="004510D3">
            <w:pPr>
              <w:spacing w:before="120" w:after="120" w:line="240" w:lineRule="auto"/>
              <w:jc w:val="both"/>
              <w:rPr>
                <w:rFonts w:ascii="Times New Roman" w:hAnsi="Times New Roman"/>
                <w:lang w:val="nb-NO"/>
              </w:rPr>
            </w:pPr>
          </w:p>
          <w:p w14:paraId="63BF352A" w14:textId="77777777" w:rsidR="005E2D19" w:rsidRDefault="005E2D19" w:rsidP="004510D3">
            <w:pPr>
              <w:spacing w:before="120" w:after="120" w:line="240" w:lineRule="auto"/>
              <w:jc w:val="both"/>
              <w:rPr>
                <w:rFonts w:ascii="Times New Roman" w:hAnsi="Times New Roman"/>
                <w:lang w:val="nb-NO"/>
              </w:rPr>
            </w:pPr>
          </w:p>
          <w:p w14:paraId="506B2BBE" w14:textId="77777777" w:rsidR="005E2D19" w:rsidRDefault="005E2D19" w:rsidP="004510D3">
            <w:pPr>
              <w:spacing w:before="120" w:after="120" w:line="240" w:lineRule="auto"/>
              <w:jc w:val="both"/>
              <w:rPr>
                <w:rFonts w:ascii="Times New Roman" w:hAnsi="Times New Roman"/>
                <w:lang w:val="nb-NO"/>
              </w:rPr>
            </w:pPr>
          </w:p>
          <w:p w14:paraId="0316E6CD" w14:textId="1BA42A60" w:rsidR="003674A9" w:rsidRPr="004510D3" w:rsidRDefault="003674A9" w:rsidP="004510D3">
            <w:pPr>
              <w:spacing w:before="120" w:after="120" w:line="240" w:lineRule="auto"/>
              <w:jc w:val="both"/>
              <w:rPr>
                <w:rFonts w:ascii="Times New Roman" w:hAnsi="Times New Roman"/>
                <w:lang w:val="nb-NO"/>
              </w:rPr>
            </w:pPr>
          </w:p>
        </w:tc>
      </w:tr>
    </w:tbl>
    <w:p w14:paraId="59E6D95B" w14:textId="4A421322" w:rsidR="00CF5298" w:rsidRPr="0064485B" w:rsidRDefault="00CF5298" w:rsidP="00C81EA1">
      <w:pPr>
        <w:tabs>
          <w:tab w:val="left" w:pos="2904"/>
        </w:tabs>
        <w:spacing w:before="240" w:after="240" w:line="240" w:lineRule="auto"/>
        <w:jc w:val="both"/>
        <w:rPr>
          <w:rFonts w:ascii="Times New Roman" w:hAnsi="Times New Roman"/>
          <w:b/>
          <w:lang w:val="nb-NO"/>
        </w:rPr>
      </w:pPr>
    </w:p>
    <w:sectPr w:rsidR="00CF5298" w:rsidRPr="0064485B" w:rsidSect="00C81EA1">
      <w:headerReference w:type="default" r:id="rId8"/>
      <w:pgSz w:w="16840" w:h="11907" w:orient="landscape" w:code="9"/>
      <w:pgMar w:top="851" w:right="851" w:bottom="357" w:left="1134" w:header="53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AE6C7" w14:textId="77777777" w:rsidR="00D104E0" w:rsidRDefault="00D104E0" w:rsidP="00F81129">
      <w:pPr>
        <w:spacing w:after="0" w:line="240" w:lineRule="auto"/>
      </w:pPr>
      <w:r>
        <w:separator/>
      </w:r>
    </w:p>
  </w:endnote>
  <w:endnote w:type="continuationSeparator" w:id="0">
    <w:p w14:paraId="59421402" w14:textId="77777777" w:rsidR="00D104E0" w:rsidRDefault="00D104E0" w:rsidP="00F81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9824D3" w14:textId="77777777" w:rsidR="00D104E0" w:rsidRDefault="00D104E0" w:rsidP="00F81129">
      <w:pPr>
        <w:spacing w:after="0" w:line="240" w:lineRule="auto"/>
      </w:pPr>
      <w:r>
        <w:separator/>
      </w:r>
    </w:p>
  </w:footnote>
  <w:footnote w:type="continuationSeparator" w:id="0">
    <w:p w14:paraId="452B65F3" w14:textId="77777777" w:rsidR="00D104E0" w:rsidRDefault="00D104E0" w:rsidP="00F811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4801F" w14:textId="3BFC3A6D" w:rsidR="000E3B49" w:rsidRPr="006C156D" w:rsidRDefault="000E3B49">
    <w:pPr>
      <w:pStyle w:val="Header"/>
      <w:jc w:val="center"/>
      <w:rPr>
        <w:rFonts w:ascii="Times New Roman" w:hAnsi="Times New Roman"/>
        <w:sz w:val="24"/>
        <w:szCs w:val="24"/>
      </w:rPr>
    </w:pPr>
    <w:r w:rsidRPr="006C156D">
      <w:rPr>
        <w:rFonts w:ascii="Times New Roman" w:hAnsi="Times New Roman"/>
        <w:sz w:val="24"/>
        <w:szCs w:val="24"/>
      </w:rPr>
      <w:fldChar w:fldCharType="begin"/>
    </w:r>
    <w:r w:rsidRPr="006C156D">
      <w:rPr>
        <w:rFonts w:ascii="Times New Roman" w:hAnsi="Times New Roman"/>
        <w:sz w:val="24"/>
        <w:szCs w:val="24"/>
      </w:rPr>
      <w:instrText xml:space="preserve"> PAGE   \* MERGEFORMAT </w:instrText>
    </w:r>
    <w:r w:rsidRPr="006C156D">
      <w:rPr>
        <w:rFonts w:ascii="Times New Roman" w:hAnsi="Times New Roman"/>
        <w:sz w:val="24"/>
        <w:szCs w:val="24"/>
      </w:rPr>
      <w:fldChar w:fldCharType="separate"/>
    </w:r>
    <w:r w:rsidR="00DA0696">
      <w:rPr>
        <w:rFonts w:ascii="Times New Roman" w:hAnsi="Times New Roman"/>
        <w:noProof/>
        <w:sz w:val="24"/>
        <w:szCs w:val="24"/>
      </w:rPr>
      <w:t>3</w:t>
    </w:r>
    <w:r w:rsidRPr="006C156D">
      <w:rPr>
        <w:rFonts w:ascii="Times New Roman" w:hAnsi="Times New Roman"/>
        <w:sz w:val="24"/>
        <w:szCs w:val="24"/>
      </w:rPr>
      <w:fldChar w:fldCharType="end"/>
    </w:r>
  </w:p>
  <w:p w14:paraId="16941279" w14:textId="77777777" w:rsidR="000E3B49" w:rsidRDefault="000E3B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66A4D"/>
    <w:multiLevelType w:val="hybridMultilevel"/>
    <w:tmpl w:val="908A6E64"/>
    <w:lvl w:ilvl="0" w:tplc="12D2592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08BA7D12"/>
    <w:multiLevelType w:val="hybridMultilevel"/>
    <w:tmpl w:val="3D986052"/>
    <w:lvl w:ilvl="0" w:tplc="CE90064E">
      <w:numFmt w:val="bullet"/>
      <w:lvlText w:val="-"/>
      <w:lvlJc w:val="left"/>
      <w:pPr>
        <w:ind w:left="420" w:hanging="360"/>
      </w:pPr>
      <w:rPr>
        <w:rFonts w:ascii="Times New Roman" w:eastAsia="Times New Roman" w:hAnsi="Times New Roman" w:hint="default"/>
      </w:rPr>
    </w:lvl>
    <w:lvl w:ilvl="1" w:tplc="042A0003">
      <w:start w:val="1"/>
      <w:numFmt w:val="bullet"/>
      <w:lvlText w:val="o"/>
      <w:lvlJc w:val="left"/>
      <w:pPr>
        <w:ind w:left="1140" w:hanging="360"/>
      </w:pPr>
      <w:rPr>
        <w:rFonts w:ascii="Courier New" w:hAnsi="Courier New" w:hint="default"/>
      </w:rPr>
    </w:lvl>
    <w:lvl w:ilvl="2" w:tplc="042A0005">
      <w:start w:val="1"/>
      <w:numFmt w:val="bullet"/>
      <w:lvlText w:val=""/>
      <w:lvlJc w:val="left"/>
      <w:pPr>
        <w:ind w:left="1860" w:hanging="360"/>
      </w:pPr>
      <w:rPr>
        <w:rFonts w:ascii="Wingdings" w:hAnsi="Wingdings" w:hint="default"/>
      </w:rPr>
    </w:lvl>
    <w:lvl w:ilvl="3" w:tplc="042A0001">
      <w:start w:val="1"/>
      <w:numFmt w:val="bullet"/>
      <w:lvlText w:val=""/>
      <w:lvlJc w:val="left"/>
      <w:pPr>
        <w:ind w:left="2580" w:hanging="360"/>
      </w:pPr>
      <w:rPr>
        <w:rFonts w:ascii="Symbol" w:hAnsi="Symbol" w:hint="default"/>
      </w:rPr>
    </w:lvl>
    <w:lvl w:ilvl="4" w:tplc="042A0003">
      <w:start w:val="1"/>
      <w:numFmt w:val="bullet"/>
      <w:lvlText w:val="o"/>
      <w:lvlJc w:val="left"/>
      <w:pPr>
        <w:ind w:left="3300" w:hanging="360"/>
      </w:pPr>
      <w:rPr>
        <w:rFonts w:ascii="Courier New" w:hAnsi="Courier New" w:hint="default"/>
      </w:rPr>
    </w:lvl>
    <w:lvl w:ilvl="5" w:tplc="042A0005">
      <w:start w:val="1"/>
      <w:numFmt w:val="bullet"/>
      <w:lvlText w:val=""/>
      <w:lvlJc w:val="left"/>
      <w:pPr>
        <w:ind w:left="4020" w:hanging="360"/>
      </w:pPr>
      <w:rPr>
        <w:rFonts w:ascii="Wingdings" w:hAnsi="Wingdings" w:hint="default"/>
      </w:rPr>
    </w:lvl>
    <w:lvl w:ilvl="6" w:tplc="042A0001">
      <w:start w:val="1"/>
      <w:numFmt w:val="bullet"/>
      <w:lvlText w:val=""/>
      <w:lvlJc w:val="left"/>
      <w:pPr>
        <w:ind w:left="4740" w:hanging="360"/>
      </w:pPr>
      <w:rPr>
        <w:rFonts w:ascii="Symbol" w:hAnsi="Symbol" w:hint="default"/>
      </w:rPr>
    </w:lvl>
    <w:lvl w:ilvl="7" w:tplc="042A0003">
      <w:start w:val="1"/>
      <w:numFmt w:val="bullet"/>
      <w:lvlText w:val="o"/>
      <w:lvlJc w:val="left"/>
      <w:pPr>
        <w:ind w:left="5460" w:hanging="360"/>
      </w:pPr>
      <w:rPr>
        <w:rFonts w:ascii="Courier New" w:hAnsi="Courier New" w:hint="default"/>
      </w:rPr>
    </w:lvl>
    <w:lvl w:ilvl="8" w:tplc="042A0005">
      <w:start w:val="1"/>
      <w:numFmt w:val="bullet"/>
      <w:lvlText w:val=""/>
      <w:lvlJc w:val="left"/>
      <w:pPr>
        <w:ind w:left="6180" w:hanging="360"/>
      </w:pPr>
      <w:rPr>
        <w:rFonts w:ascii="Wingdings" w:hAnsi="Wingdings" w:hint="default"/>
      </w:rPr>
    </w:lvl>
  </w:abstractNum>
  <w:abstractNum w:abstractNumId="2" w15:restartNumberingAfterBreak="0">
    <w:nsid w:val="2C863A6E"/>
    <w:multiLevelType w:val="hybridMultilevel"/>
    <w:tmpl w:val="A128F3E4"/>
    <w:lvl w:ilvl="0" w:tplc="30FCBB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600E96"/>
    <w:multiLevelType w:val="hybridMultilevel"/>
    <w:tmpl w:val="CDD85350"/>
    <w:lvl w:ilvl="0" w:tplc="5B32F4A4">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D07D6D"/>
    <w:multiLevelType w:val="hybridMultilevel"/>
    <w:tmpl w:val="741A9AAA"/>
    <w:lvl w:ilvl="0" w:tplc="2C201B60">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481500"/>
    <w:multiLevelType w:val="multilevel"/>
    <w:tmpl w:val="9A08B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B57455"/>
    <w:multiLevelType w:val="hybridMultilevel"/>
    <w:tmpl w:val="A9BC11CC"/>
    <w:lvl w:ilvl="0" w:tplc="87E6F668">
      <w:start w:val="1"/>
      <w:numFmt w:val="lowerLetter"/>
      <w:lvlText w:val="%1)"/>
      <w:lvlJc w:val="left"/>
      <w:pPr>
        <w:ind w:left="720" w:hanging="360"/>
      </w:pPr>
      <w:rPr>
        <w:rFonts w:ascii="Arial" w:hAnsi="Arial" w:cs="Arial" w:hint="default"/>
        <w:color w:val="000000"/>
        <w:sz w:val="18"/>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7" w15:restartNumberingAfterBreak="0">
    <w:nsid w:val="4A584811"/>
    <w:multiLevelType w:val="hybridMultilevel"/>
    <w:tmpl w:val="DDF242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69553E"/>
    <w:multiLevelType w:val="hybridMultilevel"/>
    <w:tmpl w:val="A6E89362"/>
    <w:lvl w:ilvl="0" w:tplc="7B26CA7C">
      <w:start w:val="1"/>
      <w:numFmt w:val="decimal"/>
      <w:lvlText w:val="%1."/>
      <w:lvlJc w:val="left"/>
      <w:pPr>
        <w:ind w:left="1380" w:hanging="84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60DE6BDE"/>
    <w:multiLevelType w:val="hybridMultilevel"/>
    <w:tmpl w:val="073248EA"/>
    <w:lvl w:ilvl="0" w:tplc="C800569C">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6B206DBD"/>
    <w:multiLevelType w:val="hybridMultilevel"/>
    <w:tmpl w:val="3AA08D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F827DE"/>
    <w:multiLevelType w:val="hybridMultilevel"/>
    <w:tmpl w:val="C9763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44037296">
    <w:abstractNumId w:val="6"/>
  </w:num>
  <w:num w:numId="2" w16cid:durableId="2041858282">
    <w:abstractNumId w:val="1"/>
  </w:num>
  <w:num w:numId="3" w16cid:durableId="1865362853">
    <w:abstractNumId w:val="10"/>
  </w:num>
  <w:num w:numId="4" w16cid:durableId="824931556">
    <w:abstractNumId w:val="11"/>
  </w:num>
  <w:num w:numId="5" w16cid:durableId="615524159">
    <w:abstractNumId w:val="2"/>
  </w:num>
  <w:num w:numId="6" w16cid:durableId="1776703876">
    <w:abstractNumId w:val="0"/>
  </w:num>
  <w:num w:numId="7" w16cid:durableId="1251502960">
    <w:abstractNumId w:val="9"/>
  </w:num>
  <w:num w:numId="8" w16cid:durableId="1585803130">
    <w:abstractNumId w:val="8"/>
  </w:num>
  <w:num w:numId="9" w16cid:durableId="939682842">
    <w:abstractNumId w:val="5"/>
  </w:num>
  <w:num w:numId="10" w16cid:durableId="1819030457">
    <w:abstractNumId w:val="3"/>
  </w:num>
  <w:num w:numId="11" w16cid:durableId="1422532991">
    <w:abstractNumId w:val="4"/>
  </w:num>
  <w:num w:numId="12" w16cid:durableId="3518090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698D"/>
    <w:rsid w:val="000023F4"/>
    <w:rsid w:val="0000781C"/>
    <w:rsid w:val="00011FD1"/>
    <w:rsid w:val="000132F7"/>
    <w:rsid w:val="000171D3"/>
    <w:rsid w:val="0002565D"/>
    <w:rsid w:val="000259D1"/>
    <w:rsid w:val="00030059"/>
    <w:rsid w:val="0003015A"/>
    <w:rsid w:val="00037717"/>
    <w:rsid w:val="00043556"/>
    <w:rsid w:val="00043A3C"/>
    <w:rsid w:val="000456E1"/>
    <w:rsid w:val="0005014F"/>
    <w:rsid w:val="00050AC0"/>
    <w:rsid w:val="0006740F"/>
    <w:rsid w:val="00077E04"/>
    <w:rsid w:val="00080D68"/>
    <w:rsid w:val="00080FE7"/>
    <w:rsid w:val="00081BF6"/>
    <w:rsid w:val="00090049"/>
    <w:rsid w:val="0009188A"/>
    <w:rsid w:val="000931ED"/>
    <w:rsid w:val="000A1927"/>
    <w:rsid w:val="000B171C"/>
    <w:rsid w:val="000B20F8"/>
    <w:rsid w:val="000B2153"/>
    <w:rsid w:val="000B64F3"/>
    <w:rsid w:val="000C15DC"/>
    <w:rsid w:val="000C38E0"/>
    <w:rsid w:val="000D5D54"/>
    <w:rsid w:val="000E0B9D"/>
    <w:rsid w:val="000E255C"/>
    <w:rsid w:val="000E3B49"/>
    <w:rsid w:val="000F06BE"/>
    <w:rsid w:val="000F33A6"/>
    <w:rsid w:val="000F6CD0"/>
    <w:rsid w:val="00104C9F"/>
    <w:rsid w:val="001051A8"/>
    <w:rsid w:val="00111570"/>
    <w:rsid w:val="0012311A"/>
    <w:rsid w:val="001242ED"/>
    <w:rsid w:val="001245C9"/>
    <w:rsid w:val="001261ED"/>
    <w:rsid w:val="0012692C"/>
    <w:rsid w:val="00127A97"/>
    <w:rsid w:val="0013643B"/>
    <w:rsid w:val="00144680"/>
    <w:rsid w:val="00150A8C"/>
    <w:rsid w:val="001565E2"/>
    <w:rsid w:val="00156624"/>
    <w:rsid w:val="00157ED8"/>
    <w:rsid w:val="00161DA2"/>
    <w:rsid w:val="00164712"/>
    <w:rsid w:val="0018292E"/>
    <w:rsid w:val="00183D29"/>
    <w:rsid w:val="00184BC8"/>
    <w:rsid w:val="00185AC4"/>
    <w:rsid w:val="00185DE6"/>
    <w:rsid w:val="00191E85"/>
    <w:rsid w:val="001930BF"/>
    <w:rsid w:val="00194F6A"/>
    <w:rsid w:val="0019521C"/>
    <w:rsid w:val="001A471D"/>
    <w:rsid w:val="001B4CF1"/>
    <w:rsid w:val="001C6927"/>
    <w:rsid w:val="001D1B6B"/>
    <w:rsid w:val="001D76E3"/>
    <w:rsid w:val="001E0DB3"/>
    <w:rsid w:val="001E39BE"/>
    <w:rsid w:val="001E4CF6"/>
    <w:rsid w:val="001F36DA"/>
    <w:rsid w:val="001F6336"/>
    <w:rsid w:val="00202088"/>
    <w:rsid w:val="0020697E"/>
    <w:rsid w:val="002101B9"/>
    <w:rsid w:val="00212850"/>
    <w:rsid w:val="00215C78"/>
    <w:rsid w:val="0022138F"/>
    <w:rsid w:val="00223648"/>
    <w:rsid w:val="00231B2E"/>
    <w:rsid w:val="00234084"/>
    <w:rsid w:val="002348EE"/>
    <w:rsid w:val="00235DC4"/>
    <w:rsid w:val="002439BC"/>
    <w:rsid w:val="00247AB3"/>
    <w:rsid w:val="00250D9D"/>
    <w:rsid w:val="002603A6"/>
    <w:rsid w:val="00263ED6"/>
    <w:rsid w:val="00264F3E"/>
    <w:rsid w:val="00284298"/>
    <w:rsid w:val="00284BAC"/>
    <w:rsid w:val="00285170"/>
    <w:rsid w:val="00293245"/>
    <w:rsid w:val="0029510F"/>
    <w:rsid w:val="002A3113"/>
    <w:rsid w:val="002A4F44"/>
    <w:rsid w:val="002A6FD9"/>
    <w:rsid w:val="002B0E2D"/>
    <w:rsid w:val="002B3122"/>
    <w:rsid w:val="002B4487"/>
    <w:rsid w:val="002D20B0"/>
    <w:rsid w:val="002D4894"/>
    <w:rsid w:val="002E4146"/>
    <w:rsid w:val="002E4C8C"/>
    <w:rsid w:val="002F4DDF"/>
    <w:rsid w:val="002F5238"/>
    <w:rsid w:val="00302B97"/>
    <w:rsid w:val="00305AC2"/>
    <w:rsid w:val="00306093"/>
    <w:rsid w:val="003140EF"/>
    <w:rsid w:val="00317083"/>
    <w:rsid w:val="00321415"/>
    <w:rsid w:val="00325412"/>
    <w:rsid w:val="00325DD0"/>
    <w:rsid w:val="00327A90"/>
    <w:rsid w:val="0033178C"/>
    <w:rsid w:val="00332D95"/>
    <w:rsid w:val="003369AE"/>
    <w:rsid w:val="00336F2F"/>
    <w:rsid w:val="003371FC"/>
    <w:rsid w:val="00341E40"/>
    <w:rsid w:val="0034713E"/>
    <w:rsid w:val="0035430E"/>
    <w:rsid w:val="003602C0"/>
    <w:rsid w:val="00361BCD"/>
    <w:rsid w:val="00362B33"/>
    <w:rsid w:val="00363629"/>
    <w:rsid w:val="003674A9"/>
    <w:rsid w:val="00370EF8"/>
    <w:rsid w:val="0037385C"/>
    <w:rsid w:val="0037482B"/>
    <w:rsid w:val="0037687A"/>
    <w:rsid w:val="00381B31"/>
    <w:rsid w:val="003838BF"/>
    <w:rsid w:val="00384234"/>
    <w:rsid w:val="00390392"/>
    <w:rsid w:val="00393C49"/>
    <w:rsid w:val="00394E4D"/>
    <w:rsid w:val="003A5327"/>
    <w:rsid w:val="003A6C41"/>
    <w:rsid w:val="003B0619"/>
    <w:rsid w:val="003B550C"/>
    <w:rsid w:val="003C096E"/>
    <w:rsid w:val="003C5FF9"/>
    <w:rsid w:val="003C650D"/>
    <w:rsid w:val="003D2F10"/>
    <w:rsid w:val="003D621E"/>
    <w:rsid w:val="003E0C61"/>
    <w:rsid w:val="003E3955"/>
    <w:rsid w:val="003E6856"/>
    <w:rsid w:val="003E7E61"/>
    <w:rsid w:val="003F0C3A"/>
    <w:rsid w:val="003F3C2A"/>
    <w:rsid w:val="004014C2"/>
    <w:rsid w:val="00401CB2"/>
    <w:rsid w:val="004021FA"/>
    <w:rsid w:val="00407B92"/>
    <w:rsid w:val="004131E2"/>
    <w:rsid w:val="00413502"/>
    <w:rsid w:val="00423955"/>
    <w:rsid w:val="0042540D"/>
    <w:rsid w:val="00427D93"/>
    <w:rsid w:val="00433AE0"/>
    <w:rsid w:val="0043571C"/>
    <w:rsid w:val="00444584"/>
    <w:rsid w:val="00446B95"/>
    <w:rsid w:val="004501DF"/>
    <w:rsid w:val="004510D3"/>
    <w:rsid w:val="00453ECB"/>
    <w:rsid w:val="00453FE8"/>
    <w:rsid w:val="00456FFE"/>
    <w:rsid w:val="0046385F"/>
    <w:rsid w:val="004671E6"/>
    <w:rsid w:val="004718AD"/>
    <w:rsid w:val="004725B5"/>
    <w:rsid w:val="00473F45"/>
    <w:rsid w:val="004754BB"/>
    <w:rsid w:val="00476266"/>
    <w:rsid w:val="00476B06"/>
    <w:rsid w:val="00481C6D"/>
    <w:rsid w:val="00487B52"/>
    <w:rsid w:val="00497DB7"/>
    <w:rsid w:val="004B12B4"/>
    <w:rsid w:val="004B3AD9"/>
    <w:rsid w:val="004C337E"/>
    <w:rsid w:val="004C3F2D"/>
    <w:rsid w:val="004D03E3"/>
    <w:rsid w:val="004D1D19"/>
    <w:rsid w:val="004D27A2"/>
    <w:rsid w:val="004D5CC7"/>
    <w:rsid w:val="004D6247"/>
    <w:rsid w:val="004E000B"/>
    <w:rsid w:val="004F0342"/>
    <w:rsid w:val="004F1452"/>
    <w:rsid w:val="004F382E"/>
    <w:rsid w:val="004F449B"/>
    <w:rsid w:val="00500901"/>
    <w:rsid w:val="00500F27"/>
    <w:rsid w:val="00506573"/>
    <w:rsid w:val="00507103"/>
    <w:rsid w:val="0052025C"/>
    <w:rsid w:val="00536B37"/>
    <w:rsid w:val="00546924"/>
    <w:rsid w:val="00546F17"/>
    <w:rsid w:val="00550C6A"/>
    <w:rsid w:val="00563E28"/>
    <w:rsid w:val="00564E57"/>
    <w:rsid w:val="0058248A"/>
    <w:rsid w:val="00585138"/>
    <w:rsid w:val="005861E1"/>
    <w:rsid w:val="0058652C"/>
    <w:rsid w:val="00587030"/>
    <w:rsid w:val="005A1376"/>
    <w:rsid w:val="005A2282"/>
    <w:rsid w:val="005A238A"/>
    <w:rsid w:val="005A2DFA"/>
    <w:rsid w:val="005B4070"/>
    <w:rsid w:val="005B5E52"/>
    <w:rsid w:val="005B6868"/>
    <w:rsid w:val="005C1CEE"/>
    <w:rsid w:val="005C4968"/>
    <w:rsid w:val="005C5000"/>
    <w:rsid w:val="005D0602"/>
    <w:rsid w:val="005D07B2"/>
    <w:rsid w:val="005D28CD"/>
    <w:rsid w:val="005D3003"/>
    <w:rsid w:val="005E16D4"/>
    <w:rsid w:val="005E2D19"/>
    <w:rsid w:val="005E749C"/>
    <w:rsid w:val="005E783A"/>
    <w:rsid w:val="005F0140"/>
    <w:rsid w:val="005F1081"/>
    <w:rsid w:val="005F1CC2"/>
    <w:rsid w:val="005F2838"/>
    <w:rsid w:val="005F409F"/>
    <w:rsid w:val="005F6AAC"/>
    <w:rsid w:val="005F6F08"/>
    <w:rsid w:val="0061411A"/>
    <w:rsid w:val="00622306"/>
    <w:rsid w:val="0062296F"/>
    <w:rsid w:val="00623A73"/>
    <w:rsid w:val="006276FE"/>
    <w:rsid w:val="00635CB4"/>
    <w:rsid w:val="00636AA4"/>
    <w:rsid w:val="00641E37"/>
    <w:rsid w:val="0064485B"/>
    <w:rsid w:val="00650517"/>
    <w:rsid w:val="00651F74"/>
    <w:rsid w:val="006533DF"/>
    <w:rsid w:val="00657E62"/>
    <w:rsid w:val="006672E5"/>
    <w:rsid w:val="00667D7C"/>
    <w:rsid w:val="00673B06"/>
    <w:rsid w:val="006743E6"/>
    <w:rsid w:val="00677232"/>
    <w:rsid w:val="00682CE5"/>
    <w:rsid w:val="00693311"/>
    <w:rsid w:val="006B0D07"/>
    <w:rsid w:val="006B31CA"/>
    <w:rsid w:val="006B4066"/>
    <w:rsid w:val="006C156D"/>
    <w:rsid w:val="006C293E"/>
    <w:rsid w:val="006C5C70"/>
    <w:rsid w:val="006C7316"/>
    <w:rsid w:val="006D1DA8"/>
    <w:rsid w:val="006D51A6"/>
    <w:rsid w:val="006D5E84"/>
    <w:rsid w:val="006E0B11"/>
    <w:rsid w:val="006F02F4"/>
    <w:rsid w:val="006F19FB"/>
    <w:rsid w:val="006F26F5"/>
    <w:rsid w:val="006F5155"/>
    <w:rsid w:val="007000AA"/>
    <w:rsid w:val="007004FD"/>
    <w:rsid w:val="0070066E"/>
    <w:rsid w:val="00702B12"/>
    <w:rsid w:val="0070349C"/>
    <w:rsid w:val="00712D0A"/>
    <w:rsid w:val="00713BF3"/>
    <w:rsid w:val="0071719D"/>
    <w:rsid w:val="00725A55"/>
    <w:rsid w:val="00726B35"/>
    <w:rsid w:val="00732BCA"/>
    <w:rsid w:val="00733D81"/>
    <w:rsid w:val="00734A0E"/>
    <w:rsid w:val="00736D8F"/>
    <w:rsid w:val="00737B49"/>
    <w:rsid w:val="0074116E"/>
    <w:rsid w:val="00741903"/>
    <w:rsid w:val="0074295D"/>
    <w:rsid w:val="00747C6F"/>
    <w:rsid w:val="00751725"/>
    <w:rsid w:val="00751E01"/>
    <w:rsid w:val="00761BC6"/>
    <w:rsid w:val="0076274F"/>
    <w:rsid w:val="00763335"/>
    <w:rsid w:val="00765004"/>
    <w:rsid w:val="007734B7"/>
    <w:rsid w:val="00776655"/>
    <w:rsid w:val="0079066E"/>
    <w:rsid w:val="00797C8E"/>
    <w:rsid w:val="007A331E"/>
    <w:rsid w:val="007B0B57"/>
    <w:rsid w:val="007B3B15"/>
    <w:rsid w:val="007D3C97"/>
    <w:rsid w:val="007E100B"/>
    <w:rsid w:val="007F02D3"/>
    <w:rsid w:val="007F644C"/>
    <w:rsid w:val="00803505"/>
    <w:rsid w:val="008046CE"/>
    <w:rsid w:val="0081140C"/>
    <w:rsid w:val="008139D6"/>
    <w:rsid w:val="00816018"/>
    <w:rsid w:val="00824833"/>
    <w:rsid w:val="00825B1C"/>
    <w:rsid w:val="00830875"/>
    <w:rsid w:val="00840064"/>
    <w:rsid w:val="008414E8"/>
    <w:rsid w:val="00841C37"/>
    <w:rsid w:val="00845D90"/>
    <w:rsid w:val="008466B6"/>
    <w:rsid w:val="00847997"/>
    <w:rsid w:val="00850269"/>
    <w:rsid w:val="00854058"/>
    <w:rsid w:val="00857813"/>
    <w:rsid w:val="00865E07"/>
    <w:rsid w:val="00877CC1"/>
    <w:rsid w:val="008801B1"/>
    <w:rsid w:val="008801F5"/>
    <w:rsid w:val="00883715"/>
    <w:rsid w:val="00886548"/>
    <w:rsid w:val="008916FE"/>
    <w:rsid w:val="00891F18"/>
    <w:rsid w:val="0089464E"/>
    <w:rsid w:val="00894D01"/>
    <w:rsid w:val="008B4652"/>
    <w:rsid w:val="008C40C8"/>
    <w:rsid w:val="008C5DA4"/>
    <w:rsid w:val="008C5DAD"/>
    <w:rsid w:val="008D16FE"/>
    <w:rsid w:val="008D4BFF"/>
    <w:rsid w:val="008D518D"/>
    <w:rsid w:val="008D6677"/>
    <w:rsid w:val="008D70CB"/>
    <w:rsid w:val="008E06AD"/>
    <w:rsid w:val="008E3E55"/>
    <w:rsid w:val="008E4A98"/>
    <w:rsid w:val="008E785C"/>
    <w:rsid w:val="008E786F"/>
    <w:rsid w:val="008F1EC7"/>
    <w:rsid w:val="008F44E1"/>
    <w:rsid w:val="0090205A"/>
    <w:rsid w:val="0090455E"/>
    <w:rsid w:val="0090568C"/>
    <w:rsid w:val="0091127A"/>
    <w:rsid w:val="00915CCD"/>
    <w:rsid w:val="00932322"/>
    <w:rsid w:val="00934F62"/>
    <w:rsid w:val="009434B8"/>
    <w:rsid w:val="0094637E"/>
    <w:rsid w:val="0095157F"/>
    <w:rsid w:val="00953903"/>
    <w:rsid w:val="00954CEC"/>
    <w:rsid w:val="0095698D"/>
    <w:rsid w:val="0096661C"/>
    <w:rsid w:val="00967C5F"/>
    <w:rsid w:val="00976D3D"/>
    <w:rsid w:val="00986E65"/>
    <w:rsid w:val="009921A8"/>
    <w:rsid w:val="009945BF"/>
    <w:rsid w:val="009A1B93"/>
    <w:rsid w:val="009A316A"/>
    <w:rsid w:val="009A3B86"/>
    <w:rsid w:val="009A4871"/>
    <w:rsid w:val="009A6224"/>
    <w:rsid w:val="009B1F9F"/>
    <w:rsid w:val="009B2C39"/>
    <w:rsid w:val="009B66B6"/>
    <w:rsid w:val="009B6872"/>
    <w:rsid w:val="009C20C0"/>
    <w:rsid w:val="009C365C"/>
    <w:rsid w:val="009C3BBE"/>
    <w:rsid w:val="009C4C44"/>
    <w:rsid w:val="009C4F93"/>
    <w:rsid w:val="009D3D72"/>
    <w:rsid w:val="009E2930"/>
    <w:rsid w:val="009E50D2"/>
    <w:rsid w:val="009E6B21"/>
    <w:rsid w:val="009F0663"/>
    <w:rsid w:val="009F1EFB"/>
    <w:rsid w:val="00A00A12"/>
    <w:rsid w:val="00A0626E"/>
    <w:rsid w:val="00A14166"/>
    <w:rsid w:val="00A159C3"/>
    <w:rsid w:val="00A1674D"/>
    <w:rsid w:val="00A211EE"/>
    <w:rsid w:val="00A225A1"/>
    <w:rsid w:val="00A23ACE"/>
    <w:rsid w:val="00A2776B"/>
    <w:rsid w:val="00A343F7"/>
    <w:rsid w:val="00A451BB"/>
    <w:rsid w:val="00A47DA4"/>
    <w:rsid w:val="00A52834"/>
    <w:rsid w:val="00A55AB9"/>
    <w:rsid w:val="00A60B41"/>
    <w:rsid w:val="00A61BEB"/>
    <w:rsid w:val="00A64A87"/>
    <w:rsid w:val="00A67D8C"/>
    <w:rsid w:val="00A709A7"/>
    <w:rsid w:val="00A74224"/>
    <w:rsid w:val="00A76446"/>
    <w:rsid w:val="00A802F1"/>
    <w:rsid w:val="00A83680"/>
    <w:rsid w:val="00A859EC"/>
    <w:rsid w:val="00AA0E55"/>
    <w:rsid w:val="00AA2000"/>
    <w:rsid w:val="00AA32BC"/>
    <w:rsid w:val="00AA4D6E"/>
    <w:rsid w:val="00AC146D"/>
    <w:rsid w:val="00AC3342"/>
    <w:rsid w:val="00AC7794"/>
    <w:rsid w:val="00AD1ED1"/>
    <w:rsid w:val="00AD34C1"/>
    <w:rsid w:val="00AE3889"/>
    <w:rsid w:val="00AE6659"/>
    <w:rsid w:val="00AF0983"/>
    <w:rsid w:val="00AF414A"/>
    <w:rsid w:val="00B01758"/>
    <w:rsid w:val="00B0193F"/>
    <w:rsid w:val="00B02C71"/>
    <w:rsid w:val="00B155EB"/>
    <w:rsid w:val="00B17BFB"/>
    <w:rsid w:val="00B24EFE"/>
    <w:rsid w:val="00B255C9"/>
    <w:rsid w:val="00B2589E"/>
    <w:rsid w:val="00B324D9"/>
    <w:rsid w:val="00B32C2F"/>
    <w:rsid w:val="00B33068"/>
    <w:rsid w:val="00B34A0D"/>
    <w:rsid w:val="00B42043"/>
    <w:rsid w:val="00B43986"/>
    <w:rsid w:val="00B507CB"/>
    <w:rsid w:val="00B50EA3"/>
    <w:rsid w:val="00B5151C"/>
    <w:rsid w:val="00B60194"/>
    <w:rsid w:val="00B61360"/>
    <w:rsid w:val="00B61A59"/>
    <w:rsid w:val="00B62638"/>
    <w:rsid w:val="00B633BD"/>
    <w:rsid w:val="00B67232"/>
    <w:rsid w:val="00B70542"/>
    <w:rsid w:val="00B71A26"/>
    <w:rsid w:val="00B7334C"/>
    <w:rsid w:val="00B73E62"/>
    <w:rsid w:val="00B76860"/>
    <w:rsid w:val="00B769C8"/>
    <w:rsid w:val="00B77722"/>
    <w:rsid w:val="00B853F2"/>
    <w:rsid w:val="00B8670D"/>
    <w:rsid w:val="00BA7D42"/>
    <w:rsid w:val="00BB4821"/>
    <w:rsid w:val="00BC07BC"/>
    <w:rsid w:val="00BC0FDD"/>
    <w:rsid w:val="00BD0FE7"/>
    <w:rsid w:val="00BD13A4"/>
    <w:rsid w:val="00BD71B0"/>
    <w:rsid w:val="00BE2594"/>
    <w:rsid w:val="00BE61B2"/>
    <w:rsid w:val="00BE6378"/>
    <w:rsid w:val="00BF0661"/>
    <w:rsid w:val="00BF43FB"/>
    <w:rsid w:val="00BF45C7"/>
    <w:rsid w:val="00C0540E"/>
    <w:rsid w:val="00C15854"/>
    <w:rsid w:val="00C22196"/>
    <w:rsid w:val="00C22CC4"/>
    <w:rsid w:val="00C233C9"/>
    <w:rsid w:val="00C23B5D"/>
    <w:rsid w:val="00C25C0E"/>
    <w:rsid w:val="00C320FE"/>
    <w:rsid w:val="00C3381F"/>
    <w:rsid w:val="00C36F55"/>
    <w:rsid w:val="00C37843"/>
    <w:rsid w:val="00C44782"/>
    <w:rsid w:val="00C52802"/>
    <w:rsid w:val="00C54484"/>
    <w:rsid w:val="00C571F3"/>
    <w:rsid w:val="00C57835"/>
    <w:rsid w:val="00C607EA"/>
    <w:rsid w:val="00C61559"/>
    <w:rsid w:val="00C64C73"/>
    <w:rsid w:val="00C655DE"/>
    <w:rsid w:val="00C715FA"/>
    <w:rsid w:val="00C71E26"/>
    <w:rsid w:val="00C72244"/>
    <w:rsid w:val="00C74B99"/>
    <w:rsid w:val="00C74C12"/>
    <w:rsid w:val="00C80112"/>
    <w:rsid w:val="00C81EA1"/>
    <w:rsid w:val="00C942CD"/>
    <w:rsid w:val="00C94BBD"/>
    <w:rsid w:val="00C9791E"/>
    <w:rsid w:val="00CA183D"/>
    <w:rsid w:val="00CA5918"/>
    <w:rsid w:val="00CA6144"/>
    <w:rsid w:val="00CA7018"/>
    <w:rsid w:val="00CA72A0"/>
    <w:rsid w:val="00CA736F"/>
    <w:rsid w:val="00CB4331"/>
    <w:rsid w:val="00CC0B2A"/>
    <w:rsid w:val="00CD3FF4"/>
    <w:rsid w:val="00CD5835"/>
    <w:rsid w:val="00CE01C7"/>
    <w:rsid w:val="00CF0D57"/>
    <w:rsid w:val="00CF5298"/>
    <w:rsid w:val="00CF5334"/>
    <w:rsid w:val="00D017CC"/>
    <w:rsid w:val="00D01D95"/>
    <w:rsid w:val="00D104E0"/>
    <w:rsid w:val="00D13DB8"/>
    <w:rsid w:val="00D15322"/>
    <w:rsid w:val="00D15FE5"/>
    <w:rsid w:val="00D24BBD"/>
    <w:rsid w:val="00D2609F"/>
    <w:rsid w:val="00D27F50"/>
    <w:rsid w:val="00D359D3"/>
    <w:rsid w:val="00D4020E"/>
    <w:rsid w:val="00D41C89"/>
    <w:rsid w:val="00D4400F"/>
    <w:rsid w:val="00D53A7B"/>
    <w:rsid w:val="00D557D4"/>
    <w:rsid w:val="00D6328F"/>
    <w:rsid w:val="00D63E10"/>
    <w:rsid w:val="00D6710C"/>
    <w:rsid w:val="00D6789B"/>
    <w:rsid w:val="00D70A4A"/>
    <w:rsid w:val="00D7306C"/>
    <w:rsid w:val="00D743C4"/>
    <w:rsid w:val="00D77BC1"/>
    <w:rsid w:val="00D86081"/>
    <w:rsid w:val="00D924E3"/>
    <w:rsid w:val="00DA0696"/>
    <w:rsid w:val="00DA7C32"/>
    <w:rsid w:val="00DB08B4"/>
    <w:rsid w:val="00DB2B03"/>
    <w:rsid w:val="00DB2B4D"/>
    <w:rsid w:val="00DB4BCD"/>
    <w:rsid w:val="00DB5F36"/>
    <w:rsid w:val="00DC36AF"/>
    <w:rsid w:val="00DC4697"/>
    <w:rsid w:val="00DD63B6"/>
    <w:rsid w:val="00DE20CA"/>
    <w:rsid w:val="00DE7002"/>
    <w:rsid w:val="00DF03FF"/>
    <w:rsid w:val="00DF2985"/>
    <w:rsid w:val="00DF479A"/>
    <w:rsid w:val="00E01057"/>
    <w:rsid w:val="00E040D3"/>
    <w:rsid w:val="00E079C2"/>
    <w:rsid w:val="00E12F2E"/>
    <w:rsid w:val="00E147EA"/>
    <w:rsid w:val="00E1498A"/>
    <w:rsid w:val="00E20E01"/>
    <w:rsid w:val="00E21254"/>
    <w:rsid w:val="00E241D3"/>
    <w:rsid w:val="00E26ABE"/>
    <w:rsid w:val="00E33F15"/>
    <w:rsid w:val="00E348E2"/>
    <w:rsid w:val="00E35E34"/>
    <w:rsid w:val="00E40CAC"/>
    <w:rsid w:val="00E40D06"/>
    <w:rsid w:val="00E43477"/>
    <w:rsid w:val="00E45451"/>
    <w:rsid w:val="00E54233"/>
    <w:rsid w:val="00E5523D"/>
    <w:rsid w:val="00E655CE"/>
    <w:rsid w:val="00E73825"/>
    <w:rsid w:val="00E7474D"/>
    <w:rsid w:val="00E77434"/>
    <w:rsid w:val="00E83919"/>
    <w:rsid w:val="00E96F54"/>
    <w:rsid w:val="00EB1207"/>
    <w:rsid w:val="00EB1D12"/>
    <w:rsid w:val="00EB479C"/>
    <w:rsid w:val="00EB5435"/>
    <w:rsid w:val="00EC5F83"/>
    <w:rsid w:val="00ED083C"/>
    <w:rsid w:val="00ED30BB"/>
    <w:rsid w:val="00EE19DC"/>
    <w:rsid w:val="00EE7200"/>
    <w:rsid w:val="00EE7DE8"/>
    <w:rsid w:val="00F01EBD"/>
    <w:rsid w:val="00F04CF8"/>
    <w:rsid w:val="00F0507E"/>
    <w:rsid w:val="00F14994"/>
    <w:rsid w:val="00F20061"/>
    <w:rsid w:val="00F300C2"/>
    <w:rsid w:val="00F3163B"/>
    <w:rsid w:val="00F31F0A"/>
    <w:rsid w:val="00F345E4"/>
    <w:rsid w:val="00F364C1"/>
    <w:rsid w:val="00F36A26"/>
    <w:rsid w:val="00F41901"/>
    <w:rsid w:val="00F41C91"/>
    <w:rsid w:val="00F420EA"/>
    <w:rsid w:val="00F451C5"/>
    <w:rsid w:val="00F45F7F"/>
    <w:rsid w:val="00F54643"/>
    <w:rsid w:val="00F57865"/>
    <w:rsid w:val="00F57DBB"/>
    <w:rsid w:val="00F60784"/>
    <w:rsid w:val="00F60953"/>
    <w:rsid w:val="00F63236"/>
    <w:rsid w:val="00F64F7C"/>
    <w:rsid w:val="00F713E6"/>
    <w:rsid w:val="00F72928"/>
    <w:rsid w:val="00F77210"/>
    <w:rsid w:val="00F81129"/>
    <w:rsid w:val="00F833B9"/>
    <w:rsid w:val="00F918D6"/>
    <w:rsid w:val="00F9215F"/>
    <w:rsid w:val="00F952DA"/>
    <w:rsid w:val="00FA120F"/>
    <w:rsid w:val="00FA12C0"/>
    <w:rsid w:val="00FA1858"/>
    <w:rsid w:val="00FA2E39"/>
    <w:rsid w:val="00FA5609"/>
    <w:rsid w:val="00FB0E01"/>
    <w:rsid w:val="00FB1B4A"/>
    <w:rsid w:val="00FB6BDB"/>
    <w:rsid w:val="00FC6E61"/>
    <w:rsid w:val="00FC7526"/>
    <w:rsid w:val="00FD0530"/>
    <w:rsid w:val="00FD3FE6"/>
    <w:rsid w:val="00FD5BE4"/>
    <w:rsid w:val="00FD76D4"/>
    <w:rsid w:val="00FD7B08"/>
    <w:rsid w:val="00FE2136"/>
    <w:rsid w:val="00FE264B"/>
    <w:rsid w:val="00FE48FE"/>
    <w:rsid w:val="00FE4941"/>
    <w:rsid w:val="00FF5E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44EF86A"/>
  <w15:docId w15:val="{F665F8B7-5406-459E-A012-8C86C2E8E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iPriority="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7030"/>
    <w:pPr>
      <w:spacing w:after="200" w:line="276" w:lineRule="auto"/>
    </w:pPr>
    <w:rPr>
      <w:rFonts w:eastAsia="Times New Roman"/>
      <w:sz w:val="22"/>
      <w:szCs w:val="22"/>
    </w:rPr>
  </w:style>
  <w:style w:type="paragraph" w:styleId="Heading4">
    <w:name w:val="heading 4"/>
    <w:basedOn w:val="Normal"/>
    <w:link w:val="Heading4Char"/>
    <w:uiPriority w:val="9"/>
    <w:qFormat/>
    <w:locked/>
    <w:rsid w:val="00564E57"/>
    <w:pPr>
      <w:spacing w:before="100" w:beforeAutospacing="1" w:after="100" w:afterAutospacing="1" w:line="240" w:lineRule="auto"/>
      <w:outlineLvl w:val="3"/>
    </w:pPr>
    <w:rPr>
      <w:rFonts w:ascii="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5698D"/>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DB2B03"/>
    <w:pPr>
      <w:spacing w:before="100" w:beforeAutospacing="1" w:after="100" w:afterAutospacing="1" w:line="240" w:lineRule="auto"/>
    </w:pPr>
    <w:rPr>
      <w:rFonts w:ascii="Times New Roman" w:eastAsia="Calibri" w:hAnsi="Times New Roman"/>
      <w:sz w:val="24"/>
      <w:szCs w:val="24"/>
    </w:rPr>
  </w:style>
  <w:style w:type="paragraph" w:styleId="ListParagraph">
    <w:name w:val="List Paragraph"/>
    <w:basedOn w:val="Normal"/>
    <w:qFormat/>
    <w:rsid w:val="005F1CC2"/>
    <w:pPr>
      <w:ind w:left="720"/>
    </w:pPr>
  </w:style>
  <w:style w:type="paragraph" w:styleId="BalloonText">
    <w:name w:val="Balloon Text"/>
    <w:basedOn w:val="Normal"/>
    <w:link w:val="BalloonTextChar"/>
    <w:semiHidden/>
    <w:rsid w:val="007B0B57"/>
    <w:pPr>
      <w:spacing w:after="0" w:line="240" w:lineRule="auto"/>
    </w:pPr>
    <w:rPr>
      <w:rFonts w:ascii="Segoe UI" w:hAnsi="Segoe UI" w:cs="Segoe UI"/>
      <w:sz w:val="18"/>
      <w:szCs w:val="18"/>
    </w:rPr>
  </w:style>
  <w:style w:type="character" w:customStyle="1" w:styleId="BalloonTextChar">
    <w:name w:val="Balloon Text Char"/>
    <w:link w:val="BalloonText"/>
    <w:semiHidden/>
    <w:locked/>
    <w:rsid w:val="007B0B57"/>
    <w:rPr>
      <w:rFonts w:ascii="Segoe UI" w:hAnsi="Segoe UI" w:cs="Segoe UI"/>
      <w:sz w:val="18"/>
      <w:szCs w:val="18"/>
    </w:rPr>
  </w:style>
  <w:style w:type="character" w:styleId="Hyperlink">
    <w:name w:val="Hyperlink"/>
    <w:rsid w:val="00370EF8"/>
    <w:rPr>
      <w:color w:val="0000FF"/>
      <w:u w:val="single"/>
    </w:rPr>
  </w:style>
  <w:style w:type="paragraph" w:styleId="Header">
    <w:name w:val="header"/>
    <w:basedOn w:val="Normal"/>
    <w:link w:val="HeaderChar"/>
    <w:rsid w:val="00F81129"/>
    <w:pPr>
      <w:tabs>
        <w:tab w:val="center" w:pos="4513"/>
        <w:tab w:val="right" w:pos="9026"/>
      </w:tabs>
      <w:spacing w:after="0" w:line="240" w:lineRule="auto"/>
    </w:pPr>
  </w:style>
  <w:style w:type="character" w:customStyle="1" w:styleId="HeaderChar">
    <w:name w:val="Header Char"/>
    <w:link w:val="Header"/>
    <w:locked/>
    <w:rsid w:val="00F81129"/>
    <w:rPr>
      <w:rFonts w:cs="Times New Roman"/>
    </w:rPr>
  </w:style>
  <w:style w:type="paragraph" w:styleId="Footer">
    <w:name w:val="footer"/>
    <w:basedOn w:val="Normal"/>
    <w:link w:val="FooterChar"/>
    <w:rsid w:val="00F81129"/>
    <w:pPr>
      <w:tabs>
        <w:tab w:val="center" w:pos="4513"/>
        <w:tab w:val="right" w:pos="9026"/>
      </w:tabs>
      <w:spacing w:after="0" w:line="240" w:lineRule="auto"/>
    </w:pPr>
  </w:style>
  <w:style w:type="character" w:customStyle="1" w:styleId="FooterChar">
    <w:name w:val="Footer Char"/>
    <w:link w:val="Footer"/>
    <w:locked/>
    <w:rsid w:val="00F81129"/>
    <w:rPr>
      <w:rFonts w:cs="Times New Roman"/>
    </w:rPr>
  </w:style>
  <w:style w:type="paragraph" w:customStyle="1" w:styleId="CharCharCharCharCharCharChar">
    <w:name w:val="Char Char Char Char Char Char Char"/>
    <w:autoRedefine/>
    <w:rsid w:val="0037385C"/>
    <w:pPr>
      <w:tabs>
        <w:tab w:val="left" w:pos="1152"/>
      </w:tabs>
      <w:spacing w:before="120" w:after="120" w:line="312" w:lineRule="auto"/>
    </w:pPr>
    <w:rPr>
      <w:rFonts w:ascii="Arial" w:eastAsia="Times New Roman" w:hAnsi="Arial" w:cs="Arial"/>
      <w:sz w:val="26"/>
      <w:szCs w:val="26"/>
    </w:rPr>
  </w:style>
  <w:style w:type="character" w:customStyle="1" w:styleId="apple-converted-space">
    <w:name w:val="apple-converted-space"/>
    <w:basedOn w:val="DefaultParagraphFont"/>
    <w:rsid w:val="00C80112"/>
  </w:style>
  <w:style w:type="paragraph" w:styleId="BodyText3">
    <w:name w:val="Body Text 3"/>
    <w:basedOn w:val="Normal"/>
    <w:link w:val="BodyText3Char"/>
    <w:rsid w:val="00263ED6"/>
    <w:pPr>
      <w:spacing w:after="0" w:line="240" w:lineRule="auto"/>
      <w:jc w:val="center"/>
    </w:pPr>
    <w:rPr>
      <w:rFonts w:ascii=".VnTime" w:hAnsi=".VnTime"/>
      <w:b/>
      <w:sz w:val="20"/>
      <w:szCs w:val="24"/>
    </w:rPr>
  </w:style>
  <w:style w:type="character" w:customStyle="1" w:styleId="BodyText3Char">
    <w:name w:val="Body Text 3 Char"/>
    <w:link w:val="BodyText3"/>
    <w:rsid w:val="00263ED6"/>
    <w:rPr>
      <w:rFonts w:ascii=".VnTime" w:eastAsia="Times New Roman" w:hAnsi=".VnTime"/>
      <w:b/>
      <w:szCs w:val="24"/>
    </w:rPr>
  </w:style>
  <w:style w:type="paragraph" w:styleId="FootnoteText">
    <w:name w:val="footnote text"/>
    <w:basedOn w:val="Normal"/>
    <w:link w:val="FootnoteTextChar"/>
    <w:unhideWhenUsed/>
    <w:rsid w:val="00263ED6"/>
    <w:pPr>
      <w:spacing w:after="0" w:line="240" w:lineRule="auto"/>
    </w:pPr>
    <w:rPr>
      <w:rFonts w:ascii="Times New Roman" w:hAnsi="Times New Roman"/>
      <w:sz w:val="20"/>
      <w:szCs w:val="20"/>
    </w:rPr>
  </w:style>
  <w:style w:type="character" w:customStyle="1" w:styleId="FootnoteTextChar">
    <w:name w:val="Footnote Text Char"/>
    <w:link w:val="FootnoteText"/>
    <w:rsid w:val="00263ED6"/>
    <w:rPr>
      <w:rFonts w:ascii="Times New Roman" w:eastAsia="Times New Roman" w:hAnsi="Times New Roman"/>
    </w:rPr>
  </w:style>
  <w:style w:type="character" w:styleId="FootnoteReference">
    <w:name w:val="footnote reference"/>
    <w:aliases w:val="Footnote,Footnote text,Footnote Reference1,ftref,BearingPoint,16 Point,Superscript 6 Point,fr,Ref,de nota al pie,Footnote Text1,Footnote + Arial,10 pt,Black,Footnote Text11,BVI fnr,(NECG) Footnote Reference,footnote ref, BVI fnr,f"/>
    <w:unhideWhenUsed/>
    <w:qFormat/>
    <w:rsid w:val="00263ED6"/>
    <w:rPr>
      <w:vertAlign w:val="superscript"/>
    </w:rPr>
  </w:style>
  <w:style w:type="character" w:customStyle="1" w:styleId="Heading4Char">
    <w:name w:val="Heading 4 Char"/>
    <w:link w:val="Heading4"/>
    <w:uiPriority w:val="9"/>
    <w:rsid w:val="00564E57"/>
    <w:rPr>
      <w:rFonts w:ascii="Times New Roman" w:eastAsia="Times New Roman" w:hAnsi="Times New Roman"/>
      <w:b/>
      <w:bCs/>
      <w:sz w:val="24"/>
      <w:szCs w:val="24"/>
    </w:rPr>
  </w:style>
  <w:style w:type="numbering" w:customStyle="1" w:styleId="NoList1">
    <w:name w:val="No List1"/>
    <w:next w:val="NoList"/>
    <w:semiHidden/>
    <w:rsid w:val="00564E57"/>
  </w:style>
  <w:style w:type="table" w:customStyle="1" w:styleId="TableGrid1">
    <w:name w:val="Table Grid1"/>
    <w:basedOn w:val="TableNormal"/>
    <w:next w:val="TableGrid"/>
    <w:rsid w:val="00564E5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564E57"/>
  </w:style>
  <w:style w:type="paragraph" w:styleId="BodyText">
    <w:name w:val="Body Text"/>
    <w:basedOn w:val="Normal"/>
    <w:link w:val="BodyTextChar"/>
    <w:rsid w:val="00564E57"/>
    <w:pPr>
      <w:spacing w:after="0" w:line="240" w:lineRule="auto"/>
      <w:jc w:val="both"/>
    </w:pPr>
    <w:rPr>
      <w:rFonts w:ascii=".VnTime" w:hAnsi=".VnTime"/>
      <w:sz w:val="28"/>
      <w:szCs w:val="20"/>
      <w:lang w:val="en-GB"/>
    </w:rPr>
  </w:style>
  <w:style w:type="character" w:customStyle="1" w:styleId="BodyTextChar">
    <w:name w:val="Body Text Char"/>
    <w:link w:val="BodyText"/>
    <w:rsid w:val="00564E57"/>
    <w:rPr>
      <w:rFonts w:ascii=".VnTime" w:eastAsia="Times New Roman" w:hAnsi=".VnTime"/>
      <w:sz w:val="28"/>
      <w:lang w:val="en-GB"/>
    </w:rPr>
  </w:style>
  <w:style w:type="paragraph" w:styleId="BodyTextIndent3">
    <w:name w:val="Body Text Indent 3"/>
    <w:basedOn w:val="Normal"/>
    <w:link w:val="BodyTextIndent3Char"/>
    <w:rsid w:val="00564E57"/>
    <w:pPr>
      <w:widowControl w:val="0"/>
      <w:spacing w:before="120" w:after="120" w:line="300" w:lineRule="exact"/>
      <w:ind w:firstLine="720"/>
      <w:jc w:val="both"/>
    </w:pPr>
    <w:rPr>
      <w:rFonts w:ascii=".VnTime" w:hAnsi=".VnTime"/>
      <w:i/>
      <w:iCs/>
      <w:snapToGrid w:val="0"/>
      <w:sz w:val="28"/>
      <w:szCs w:val="20"/>
    </w:rPr>
  </w:style>
  <w:style w:type="character" w:customStyle="1" w:styleId="BodyTextIndent3Char">
    <w:name w:val="Body Text Indent 3 Char"/>
    <w:link w:val="BodyTextIndent3"/>
    <w:rsid w:val="00564E57"/>
    <w:rPr>
      <w:rFonts w:ascii=".VnTime" w:eastAsia="Times New Roman" w:hAnsi=".VnTime"/>
      <w:i/>
      <w:iCs/>
      <w:snapToGrid w:val="0"/>
      <w:sz w:val="28"/>
    </w:rPr>
  </w:style>
  <w:style w:type="paragraph" w:customStyle="1" w:styleId="Giua">
    <w:name w:val="Giua"/>
    <w:basedOn w:val="Normal"/>
    <w:rsid w:val="00564E57"/>
    <w:pPr>
      <w:spacing w:after="120" w:line="240" w:lineRule="auto"/>
      <w:jc w:val="center"/>
    </w:pPr>
    <w:rPr>
      <w:rFonts w:ascii=".VnTime" w:hAnsi=".VnTime"/>
      <w:color w:val="0000FF"/>
      <w:sz w:val="24"/>
      <w:szCs w:val="20"/>
    </w:rPr>
  </w:style>
  <w:style w:type="paragraph" w:customStyle="1" w:styleId="CharChar2CharCharCharChar">
    <w:name w:val="Char Char2 Char Char Char Char"/>
    <w:basedOn w:val="Normal"/>
    <w:rsid w:val="00564E57"/>
    <w:pPr>
      <w:spacing w:after="160" w:line="240" w:lineRule="exact"/>
      <w:textAlignment w:val="baseline"/>
    </w:pPr>
    <w:rPr>
      <w:rFonts w:ascii="Verdana" w:eastAsia="MS Mincho" w:hAnsi="Verdana"/>
      <w:sz w:val="20"/>
      <w:szCs w:val="20"/>
      <w:lang w:val="en-GB"/>
    </w:rPr>
  </w:style>
  <w:style w:type="character" w:customStyle="1" w:styleId="t286pc">
    <w:name w:val="t286pc"/>
    <w:rsid w:val="00564E57"/>
  </w:style>
  <w:style w:type="character" w:styleId="Strong">
    <w:name w:val="Strong"/>
    <w:uiPriority w:val="22"/>
    <w:qFormat/>
    <w:locked/>
    <w:rsid w:val="00564E57"/>
    <w:rPr>
      <w:b/>
      <w:bCs/>
    </w:rPr>
  </w:style>
  <w:style w:type="character" w:customStyle="1" w:styleId="vkekvd">
    <w:name w:val="vkekvd"/>
    <w:rsid w:val="00564E57"/>
  </w:style>
  <w:style w:type="character" w:customStyle="1" w:styleId="zkxukb">
    <w:name w:val="zkxukb"/>
    <w:rsid w:val="00564E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3921566">
      <w:bodyDiv w:val="1"/>
      <w:marLeft w:val="0"/>
      <w:marRight w:val="0"/>
      <w:marTop w:val="0"/>
      <w:marBottom w:val="0"/>
      <w:divBdr>
        <w:top w:val="none" w:sz="0" w:space="0" w:color="auto"/>
        <w:left w:val="none" w:sz="0" w:space="0" w:color="auto"/>
        <w:bottom w:val="none" w:sz="0" w:space="0" w:color="auto"/>
        <w:right w:val="none" w:sz="0" w:space="0" w:color="auto"/>
      </w:divBdr>
    </w:div>
    <w:div w:id="1687633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EDDE4B-9CC4-4B25-B132-EF4B113E7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3</Pages>
  <Words>1185</Words>
  <Characters>6758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BẢNG THUYẾT MINH</vt:lpstr>
    </vt:vector>
  </TitlesOfParts>
  <Company>HOME</Company>
  <LinksUpToDate>false</LinksUpToDate>
  <CharactersWithSpaces>7928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BẢNG THUYẾT MINH</dc:title>
  <dc:creator>ZIN NAU</dc:creator>
  <cp:lastModifiedBy>User</cp:lastModifiedBy>
  <cp:revision>8</cp:revision>
  <cp:lastPrinted>2026-07-24T07:07:00Z</cp:lastPrinted>
  <dcterms:created xsi:type="dcterms:W3CDTF">2026-07-24T03:13:00Z</dcterms:created>
  <dcterms:modified xsi:type="dcterms:W3CDTF">2026-07-28T02:12:00Z</dcterms:modified>
</cp:coreProperties>
</file>