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18" w:type="dxa"/>
        <w:tblInd w:w="-459" w:type="dxa"/>
        <w:tblLook w:val="0000" w:firstRow="0" w:lastRow="0" w:firstColumn="0" w:lastColumn="0" w:noHBand="0" w:noVBand="0"/>
      </w:tblPr>
      <w:tblGrid>
        <w:gridCol w:w="3835"/>
        <w:gridCol w:w="5983"/>
      </w:tblGrid>
      <w:tr w:rsidR="00E922F6" w:rsidRPr="00E922F6" w14:paraId="2AFA3FB4" w14:textId="77777777" w:rsidTr="00186097">
        <w:trPr>
          <w:trHeight w:val="851"/>
        </w:trPr>
        <w:tc>
          <w:tcPr>
            <w:tcW w:w="3835" w:type="dxa"/>
          </w:tcPr>
          <w:p w14:paraId="4AADDC08" w14:textId="6058A09B" w:rsidR="00186097" w:rsidRPr="00E922F6" w:rsidRDefault="00186097" w:rsidP="0000055F">
            <w:pPr>
              <w:spacing w:line="380" w:lineRule="exact"/>
              <w:jc w:val="center"/>
              <w:rPr>
                <w:b/>
                <w:bCs/>
                <w:sz w:val="26"/>
                <w:szCs w:val="26"/>
                <w:lang w:val="nl-NL"/>
              </w:rPr>
            </w:pPr>
            <w:r w:rsidRPr="00E922F6">
              <w:rPr>
                <w:b/>
                <w:bCs/>
                <w:sz w:val="26"/>
                <w:szCs w:val="26"/>
                <w:lang w:val="nl-NL"/>
              </w:rPr>
              <w:t>ỦY BAN NHÂN DÂN</w:t>
            </w:r>
          </w:p>
          <w:p w14:paraId="011F3BB0" w14:textId="717413B7" w:rsidR="00186097" w:rsidRPr="00E922F6" w:rsidRDefault="00186097" w:rsidP="0000055F">
            <w:pPr>
              <w:spacing w:line="380" w:lineRule="exact"/>
              <w:jc w:val="center"/>
              <w:rPr>
                <w:b/>
                <w:bCs/>
                <w:sz w:val="26"/>
                <w:szCs w:val="26"/>
                <w:lang w:val="nl-NL"/>
              </w:rPr>
            </w:pPr>
            <w:r w:rsidRPr="00E922F6">
              <w:rPr>
                <w:b/>
                <w:bCs/>
                <w:sz w:val="26"/>
                <w:szCs w:val="26"/>
                <w:lang w:val="nl-NL"/>
              </w:rPr>
              <w:t>TỈNH</w:t>
            </w:r>
            <w:r w:rsidR="001624BD" w:rsidRPr="00E922F6">
              <w:rPr>
                <w:b/>
                <w:bCs/>
                <w:sz w:val="26"/>
                <w:szCs w:val="26"/>
                <w:lang w:val="nl-NL"/>
              </w:rPr>
              <w:t xml:space="preserve"> HƯNG YÊN</w:t>
            </w:r>
          </w:p>
          <w:p w14:paraId="4E93BB4C" w14:textId="0D2542E7" w:rsidR="001624BD" w:rsidRPr="00E922F6" w:rsidRDefault="00390E4B" w:rsidP="0000055F">
            <w:pPr>
              <w:spacing w:line="380" w:lineRule="exact"/>
              <w:jc w:val="right"/>
              <w:rPr>
                <w:sz w:val="26"/>
                <w:szCs w:val="26"/>
                <w:lang w:val="nl-NL"/>
              </w:rPr>
            </w:pPr>
            <w:r w:rsidRPr="00E922F6">
              <w:rPr>
                <w:noProof/>
                <w:sz w:val="26"/>
                <w:szCs w:val="26"/>
              </w:rPr>
              <mc:AlternateContent>
                <mc:Choice Requires="wps">
                  <w:drawing>
                    <wp:anchor distT="0" distB="0" distL="114300" distR="114300" simplePos="0" relativeHeight="251654656" behindDoc="0" locked="0" layoutInCell="1" allowOverlap="1" wp14:anchorId="68C29279" wp14:editId="454E0C5E">
                      <wp:simplePos x="0" y="0"/>
                      <wp:positionH relativeFrom="column">
                        <wp:posOffset>766796</wp:posOffset>
                      </wp:positionH>
                      <wp:positionV relativeFrom="paragraph">
                        <wp:posOffset>30006</wp:posOffset>
                      </wp:positionV>
                      <wp:extent cx="717550" cy="0"/>
                      <wp:effectExtent l="0" t="0" r="25400" b="190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07316D5" id="Line 15"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pt,2.35pt" to="116.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pLW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"/>
                  </w:pict>
                </mc:Fallback>
              </mc:AlternateContent>
            </w:r>
          </w:p>
        </w:tc>
        <w:tc>
          <w:tcPr>
            <w:tcW w:w="5983" w:type="dxa"/>
          </w:tcPr>
          <w:p w14:paraId="26417F1F" w14:textId="77777777" w:rsidR="001624BD" w:rsidRPr="00E922F6" w:rsidRDefault="001624BD" w:rsidP="0000055F">
            <w:pPr>
              <w:spacing w:line="380" w:lineRule="exact"/>
              <w:jc w:val="center"/>
              <w:rPr>
                <w:b/>
                <w:sz w:val="26"/>
                <w:szCs w:val="26"/>
                <w:lang w:val="nl-NL"/>
              </w:rPr>
            </w:pPr>
            <w:r w:rsidRPr="00E922F6">
              <w:rPr>
                <w:b/>
                <w:sz w:val="26"/>
                <w:szCs w:val="26"/>
                <w:lang w:val="nl-NL"/>
              </w:rPr>
              <w:t>CỘNG HOÀ XÃ HỘI CHỦ NGHĨA VIỆT NAM</w:t>
            </w:r>
          </w:p>
          <w:p w14:paraId="39B68ADE" w14:textId="7A324308" w:rsidR="001624BD" w:rsidRPr="00E922F6" w:rsidRDefault="001624BD" w:rsidP="0000055F">
            <w:pPr>
              <w:spacing w:line="380" w:lineRule="exact"/>
              <w:jc w:val="center"/>
              <w:rPr>
                <w:b/>
                <w:bCs/>
                <w:iCs/>
                <w:sz w:val="26"/>
                <w:szCs w:val="26"/>
                <w:lang w:val="nl-NL"/>
              </w:rPr>
            </w:pPr>
            <w:r w:rsidRPr="00E922F6">
              <w:rPr>
                <w:b/>
                <w:bCs/>
                <w:iCs/>
                <w:noProof/>
                <w:sz w:val="26"/>
                <w:szCs w:val="26"/>
              </w:rPr>
              <mc:AlternateContent>
                <mc:Choice Requires="wps">
                  <w:drawing>
                    <wp:anchor distT="0" distB="0" distL="114300" distR="114300" simplePos="0" relativeHeight="251655680" behindDoc="0" locked="0" layoutInCell="1" allowOverlap="1" wp14:anchorId="67732448" wp14:editId="7B49E83F">
                      <wp:simplePos x="0" y="0"/>
                      <wp:positionH relativeFrom="column">
                        <wp:posOffset>818998</wp:posOffset>
                      </wp:positionH>
                      <wp:positionV relativeFrom="paragraph">
                        <wp:posOffset>229709</wp:posOffset>
                      </wp:positionV>
                      <wp:extent cx="2028190" cy="0"/>
                      <wp:effectExtent l="0" t="0" r="10160" b="1905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A5C7A1B" id="Line 1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18.1pt" to="224.2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pv4Eg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"/>
                  </w:pict>
                </mc:Fallback>
              </mc:AlternateContent>
            </w:r>
            <w:r w:rsidRPr="00E922F6">
              <w:rPr>
                <w:b/>
                <w:bCs/>
                <w:iCs/>
                <w:sz w:val="26"/>
                <w:szCs w:val="26"/>
                <w:lang w:val="nl-NL"/>
              </w:rPr>
              <w:t>Độc lập - Tự do - Hạnh phú</w:t>
            </w:r>
            <w:r w:rsidR="00186097" w:rsidRPr="00E922F6">
              <w:rPr>
                <w:b/>
                <w:bCs/>
                <w:iCs/>
                <w:sz w:val="26"/>
                <w:szCs w:val="26"/>
                <w:lang w:val="nl-NL"/>
              </w:rPr>
              <w:t>c</w:t>
            </w:r>
          </w:p>
        </w:tc>
      </w:tr>
      <w:tr w:rsidR="00E922F6" w:rsidRPr="00E922F6" w14:paraId="06FB10DD" w14:textId="77777777" w:rsidTr="00D85ECD">
        <w:trPr>
          <w:trHeight w:val="412"/>
        </w:trPr>
        <w:tc>
          <w:tcPr>
            <w:tcW w:w="3835" w:type="dxa"/>
          </w:tcPr>
          <w:p w14:paraId="5D6A9E7A" w14:textId="55271BDB" w:rsidR="001624BD" w:rsidRPr="00E922F6" w:rsidRDefault="001624BD" w:rsidP="0000055F">
            <w:pPr>
              <w:spacing w:line="380" w:lineRule="exact"/>
              <w:jc w:val="center"/>
              <w:rPr>
                <w:bCs/>
                <w:sz w:val="28"/>
                <w:szCs w:val="28"/>
                <w:lang w:val="nl-NL"/>
              </w:rPr>
            </w:pPr>
            <w:r w:rsidRPr="00E922F6">
              <w:rPr>
                <w:bCs/>
                <w:sz w:val="28"/>
                <w:szCs w:val="28"/>
              </w:rPr>
              <w:t xml:space="preserve">Số:     </w:t>
            </w:r>
            <w:r w:rsidR="0019334B" w:rsidRPr="00E922F6">
              <w:rPr>
                <w:bCs/>
                <w:sz w:val="28"/>
                <w:szCs w:val="28"/>
              </w:rPr>
              <w:t xml:space="preserve">    </w:t>
            </w:r>
            <w:r w:rsidRPr="00E922F6">
              <w:rPr>
                <w:bCs/>
                <w:sz w:val="28"/>
                <w:szCs w:val="28"/>
              </w:rPr>
              <w:t xml:space="preserve">  /</w:t>
            </w:r>
            <w:r w:rsidR="00165176" w:rsidRPr="00E922F6">
              <w:rPr>
                <w:bCs/>
                <w:sz w:val="28"/>
                <w:szCs w:val="28"/>
              </w:rPr>
              <w:t>TTr</w:t>
            </w:r>
            <w:r w:rsidRPr="00E922F6">
              <w:rPr>
                <w:bCs/>
                <w:sz w:val="28"/>
                <w:szCs w:val="28"/>
              </w:rPr>
              <w:t>-</w:t>
            </w:r>
            <w:r w:rsidR="00186097" w:rsidRPr="00E922F6">
              <w:rPr>
                <w:bCs/>
                <w:sz w:val="28"/>
                <w:szCs w:val="28"/>
              </w:rPr>
              <w:t>UBND</w:t>
            </w:r>
          </w:p>
        </w:tc>
        <w:tc>
          <w:tcPr>
            <w:tcW w:w="5983" w:type="dxa"/>
          </w:tcPr>
          <w:p w14:paraId="5E4E901A" w14:textId="5C197963" w:rsidR="001624BD" w:rsidRPr="00E922F6" w:rsidRDefault="001624BD" w:rsidP="0000055F">
            <w:pPr>
              <w:spacing w:line="380" w:lineRule="exact"/>
              <w:jc w:val="center"/>
              <w:rPr>
                <w:b/>
                <w:sz w:val="28"/>
                <w:szCs w:val="28"/>
                <w:lang w:val="nl-NL"/>
              </w:rPr>
            </w:pPr>
            <w:r w:rsidRPr="00E922F6">
              <w:rPr>
                <w:i/>
                <w:iCs/>
                <w:sz w:val="28"/>
                <w:szCs w:val="28"/>
                <w:lang w:val="nl-NL"/>
              </w:rPr>
              <w:t xml:space="preserve">          Hưng Yên, ngày</w:t>
            </w:r>
            <w:r w:rsidR="0081081E" w:rsidRPr="00E922F6">
              <w:rPr>
                <w:i/>
                <w:iCs/>
                <w:sz w:val="28"/>
                <w:szCs w:val="28"/>
                <w:lang w:val="nl-NL"/>
              </w:rPr>
              <w:t xml:space="preserve"> </w:t>
            </w:r>
            <w:r w:rsidR="00186097" w:rsidRPr="00E922F6">
              <w:rPr>
                <w:i/>
                <w:iCs/>
                <w:sz w:val="28"/>
                <w:szCs w:val="28"/>
                <w:lang w:val="nl-NL"/>
              </w:rPr>
              <w:t xml:space="preserve">     </w:t>
            </w:r>
            <w:r w:rsidR="00FD38B7" w:rsidRPr="00E922F6">
              <w:rPr>
                <w:i/>
                <w:iCs/>
                <w:sz w:val="28"/>
                <w:szCs w:val="28"/>
                <w:lang w:val="nl-NL"/>
              </w:rPr>
              <w:t xml:space="preserve"> </w:t>
            </w:r>
            <w:r w:rsidRPr="00E922F6">
              <w:rPr>
                <w:i/>
                <w:iCs/>
                <w:sz w:val="28"/>
                <w:szCs w:val="28"/>
                <w:lang w:val="nl-NL"/>
              </w:rPr>
              <w:t>tháng</w:t>
            </w:r>
            <w:r w:rsidR="00FD38B7" w:rsidRPr="00E922F6">
              <w:rPr>
                <w:i/>
                <w:iCs/>
                <w:sz w:val="28"/>
                <w:szCs w:val="28"/>
                <w:lang w:val="nl-NL"/>
              </w:rPr>
              <w:t xml:space="preserve"> </w:t>
            </w:r>
            <w:r w:rsidR="00186097" w:rsidRPr="00E922F6">
              <w:rPr>
                <w:i/>
                <w:iCs/>
                <w:sz w:val="28"/>
                <w:szCs w:val="28"/>
                <w:lang w:val="nl-NL"/>
              </w:rPr>
              <w:t xml:space="preserve">    </w:t>
            </w:r>
            <w:r w:rsidRPr="00E922F6">
              <w:rPr>
                <w:i/>
                <w:iCs/>
                <w:sz w:val="28"/>
                <w:szCs w:val="28"/>
                <w:lang w:val="nl-NL"/>
              </w:rPr>
              <w:t xml:space="preserve"> năm 202</w:t>
            </w:r>
            <w:r w:rsidR="006C2718" w:rsidRPr="00E922F6">
              <w:rPr>
                <w:i/>
                <w:iCs/>
                <w:sz w:val="28"/>
                <w:szCs w:val="28"/>
                <w:lang w:val="nl-NL"/>
              </w:rPr>
              <w:t>6</w:t>
            </w:r>
          </w:p>
        </w:tc>
      </w:tr>
    </w:tbl>
    <w:p w14:paraId="287BF40C" w14:textId="77777777" w:rsidR="0019334B" w:rsidRPr="00E922F6" w:rsidRDefault="0019334B" w:rsidP="0000055F">
      <w:pPr>
        <w:pStyle w:val="Heading4"/>
        <w:spacing w:before="0" w:line="380" w:lineRule="exact"/>
        <w:rPr>
          <w:rFonts w:ascii="Times New Roman" w:hAnsi="Times New Roman"/>
          <w:sz w:val="28"/>
          <w:szCs w:val="28"/>
          <w:lang w:val="nl-NL"/>
        </w:rPr>
      </w:pPr>
      <w:r w:rsidRPr="00E922F6">
        <w:rPr>
          <w:rFonts w:ascii="Times New Roman" w:hAnsi="Times New Roman"/>
          <w:noProof/>
          <w:sz w:val="28"/>
          <w:szCs w:val="28"/>
          <w14:ligatures w14:val="standardContextual"/>
        </w:rPr>
        <mc:AlternateContent>
          <mc:Choice Requires="wps">
            <w:drawing>
              <wp:anchor distT="0" distB="0" distL="114300" distR="114300" simplePos="0" relativeHeight="251663360" behindDoc="0" locked="0" layoutInCell="1" allowOverlap="1" wp14:anchorId="25CE7CA9" wp14:editId="5216F0BD">
                <wp:simplePos x="0" y="0"/>
                <wp:positionH relativeFrom="column">
                  <wp:posOffset>96520</wp:posOffset>
                </wp:positionH>
                <wp:positionV relativeFrom="paragraph">
                  <wp:posOffset>24130</wp:posOffset>
                </wp:positionV>
                <wp:extent cx="1092200" cy="327660"/>
                <wp:effectExtent l="0" t="0" r="12700" b="15240"/>
                <wp:wrapNone/>
                <wp:docPr id="7" name="Text Box 7"/>
                <wp:cNvGraphicFramePr/>
                <a:graphic xmlns:a="http://schemas.openxmlformats.org/drawingml/2006/main">
                  <a:graphicData uri="http://schemas.microsoft.com/office/word/2010/wordprocessingShape">
                    <wps:wsp>
                      <wps:cNvSpPr txBox="1"/>
                      <wps:spPr>
                        <a:xfrm>
                          <a:off x="0" y="0"/>
                          <a:ext cx="1092200" cy="327660"/>
                        </a:xfrm>
                        <a:prstGeom prst="rect">
                          <a:avLst/>
                        </a:prstGeom>
                        <a:solidFill>
                          <a:schemeClr val="lt1"/>
                        </a:solidFill>
                        <a:ln w="6350">
                          <a:solidFill>
                            <a:prstClr val="black"/>
                          </a:solidFill>
                        </a:ln>
                      </wps:spPr>
                      <wps:txbx>
                        <w:txbxContent>
                          <w:p w14:paraId="4F2F7B28" w14:textId="15560349" w:rsidR="00574FCA" w:rsidRPr="00574FCA" w:rsidRDefault="00574FCA" w:rsidP="00574FCA">
                            <w:pPr>
                              <w:jc w:val="center"/>
                              <w:rPr>
                                <w:b/>
                                <w:color w:val="FF0000"/>
                              </w:rPr>
                            </w:pPr>
                            <w:r w:rsidRPr="0000055F">
                              <w:rPr>
                                <w:b/>
                                <w:color w:val="FF0000"/>
                                <w:highlight w:val="yellow"/>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7.6pt;margin-top:1.9pt;width:86pt;height:25.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" fillcolor="white [3201]" strokeweight=".5pt">
                <v:textbox>
                  <w:txbxContent>
                    <w:p w14:paraId="4F2F7B28" w14:textId="15560349" w:rsidR="00574FCA" w:rsidRPr="00574FCA" w:rsidRDefault="00574FCA" w:rsidP="00574FCA">
                      <w:pPr>
                        <w:jc w:val="center"/>
                        <w:rPr>
                          <w:b/>
                          <w:color w:val="FF0000"/>
                        </w:rPr>
                      </w:pPr>
                      <w:r w:rsidRPr="0000055F">
                        <w:rPr>
                          <w:b/>
                          <w:color w:val="FF0000"/>
                          <w:highlight w:val="yellow"/>
                        </w:rPr>
                        <w:t>DỰ  THẢO</w:t>
                      </w:r>
                    </w:p>
                  </w:txbxContent>
                </v:textbox>
              </v:shape>
            </w:pict>
          </mc:Fallback>
        </mc:AlternateContent>
      </w:r>
    </w:p>
    <w:p w14:paraId="7C2F6452" w14:textId="364E30E0" w:rsidR="009F3062" w:rsidRPr="00E922F6" w:rsidRDefault="009F3062" w:rsidP="0000055F">
      <w:pPr>
        <w:pStyle w:val="Heading4"/>
        <w:spacing w:before="0" w:line="380" w:lineRule="exact"/>
        <w:rPr>
          <w:rFonts w:ascii="Times New Roman" w:hAnsi="Times New Roman"/>
          <w:sz w:val="28"/>
          <w:szCs w:val="28"/>
          <w:lang w:val="nl-NL"/>
        </w:rPr>
      </w:pPr>
      <w:r w:rsidRPr="00E922F6">
        <w:rPr>
          <w:rFonts w:ascii="Times New Roman" w:hAnsi="Times New Roman"/>
          <w:sz w:val="28"/>
          <w:szCs w:val="28"/>
          <w:lang w:val="nl-NL"/>
        </w:rPr>
        <w:t>TỜ TRÌNH</w:t>
      </w:r>
    </w:p>
    <w:p w14:paraId="79DB20FA" w14:textId="7FBA4B99" w:rsidR="0019334B" w:rsidRPr="00E922F6" w:rsidRDefault="0019334B" w:rsidP="0000055F">
      <w:pPr>
        <w:spacing w:line="380" w:lineRule="exact"/>
        <w:jc w:val="center"/>
        <w:rPr>
          <w:b/>
          <w:bCs/>
          <w:sz w:val="28"/>
          <w:szCs w:val="28"/>
        </w:rPr>
      </w:pPr>
      <w:r w:rsidRPr="00E922F6">
        <w:rPr>
          <w:b/>
          <w:bCs/>
          <w:sz w:val="28"/>
          <w:szCs w:val="28"/>
        </w:rPr>
        <w:t xml:space="preserve">Về việc </w:t>
      </w:r>
      <w:r w:rsidRPr="00E922F6">
        <w:rPr>
          <w:b/>
          <w:bCs/>
          <w:sz w:val="28"/>
          <w:szCs w:val="28"/>
        </w:rPr>
        <w:t>dự thảo Nghị quyết “Q</w:t>
      </w:r>
      <w:r w:rsidRPr="00E922F6">
        <w:rPr>
          <w:b/>
          <w:bCs/>
          <w:sz w:val="28"/>
          <w:szCs w:val="28"/>
        </w:rPr>
        <w:t>uy định mức hỗ trợ tiền ăn cho người bệnh mắc tâm thần phân liệt, động kinh, chậm phát triển tâm thần, bệnh nhân tâm thần nghèo và bệnh nhân tâm thần lang thang điều trị nội trú tại Bệnh viện Sức khoẻ tâm thần trên địa bàn tỉnh Hưng Yên</w:t>
      </w:r>
      <w:r w:rsidRPr="00E922F6">
        <w:rPr>
          <w:b/>
          <w:bCs/>
          <w:sz w:val="28"/>
          <w:szCs w:val="28"/>
        </w:rPr>
        <w:t>”</w:t>
      </w:r>
    </w:p>
    <w:p w14:paraId="4A84A922" w14:textId="668D11ED" w:rsidR="009F3062" w:rsidRPr="00E922F6" w:rsidRDefault="00745FA3" w:rsidP="0000055F">
      <w:pPr>
        <w:spacing w:line="380" w:lineRule="exact"/>
        <w:jc w:val="center"/>
        <w:rPr>
          <w:sz w:val="28"/>
          <w:szCs w:val="28"/>
          <w:lang w:val="nl-NL"/>
        </w:rPr>
      </w:pPr>
      <w:r w:rsidRPr="00E922F6">
        <w:rPr>
          <w:b/>
          <w:noProof/>
          <w:sz w:val="28"/>
          <w:szCs w:val="28"/>
          <w14:ligatures w14:val="standardContextual"/>
        </w:rPr>
        <mc:AlternateContent>
          <mc:Choice Requires="wps">
            <w:drawing>
              <wp:anchor distT="0" distB="0" distL="114300" distR="114300" simplePos="0" relativeHeight="251660800" behindDoc="0" locked="0" layoutInCell="1" allowOverlap="1" wp14:anchorId="7AA02D69" wp14:editId="66C5D691">
                <wp:simplePos x="0" y="0"/>
                <wp:positionH relativeFrom="margin">
                  <wp:posOffset>2323465</wp:posOffset>
                </wp:positionH>
                <wp:positionV relativeFrom="paragraph">
                  <wp:posOffset>39370</wp:posOffset>
                </wp:positionV>
                <wp:extent cx="1276350" cy="0"/>
                <wp:effectExtent l="0" t="0" r="19050" b="19050"/>
                <wp:wrapNone/>
                <wp:docPr id="1453952962" name="Straight Connector 4"/>
                <wp:cNvGraphicFramePr/>
                <a:graphic xmlns:a="http://schemas.openxmlformats.org/drawingml/2006/main">
                  <a:graphicData uri="http://schemas.microsoft.com/office/word/2010/wordprocessingShape">
                    <wps:wsp>
                      <wps:cNvCnPr/>
                      <wps:spPr>
                        <a:xfrm>
                          <a:off x="0" y="0"/>
                          <a:ext cx="12763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D76F21A" id="Straight Connector 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95pt,3.1pt" to="283.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" strokecolor="black [3200]">
                <v:stroke joinstyle="miter"/>
                <w10:wrap anchorx="margin"/>
              </v:line>
            </w:pict>
          </mc:Fallback>
        </mc:AlternateContent>
      </w:r>
    </w:p>
    <w:p w14:paraId="0F3B8F47" w14:textId="70B5C3E9" w:rsidR="00E55990" w:rsidRPr="00E922F6" w:rsidRDefault="00E55990" w:rsidP="0000055F">
      <w:pPr>
        <w:spacing w:line="380" w:lineRule="exact"/>
        <w:jc w:val="center"/>
        <w:rPr>
          <w:sz w:val="28"/>
          <w:szCs w:val="28"/>
          <w:lang w:val="nl-NL"/>
        </w:rPr>
      </w:pPr>
      <w:bookmarkStart w:id="0" w:name="_Hlk206148672"/>
      <w:r w:rsidRPr="00E922F6">
        <w:rPr>
          <w:sz w:val="28"/>
          <w:szCs w:val="28"/>
          <w:lang w:val="nl-NL"/>
        </w:rPr>
        <w:t xml:space="preserve">Kính gửi: </w:t>
      </w:r>
      <w:r w:rsidR="00186097" w:rsidRPr="00E922F6">
        <w:rPr>
          <w:sz w:val="28"/>
          <w:szCs w:val="28"/>
          <w:lang w:val="nl-NL"/>
        </w:rPr>
        <w:t>Hội đồng nhân dân tỉnh</w:t>
      </w:r>
      <w:r w:rsidRPr="00E922F6">
        <w:rPr>
          <w:sz w:val="28"/>
          <w:szCs w:val="28"/>
          <w:lang w:val="nl-NL"/>
        </w:rPr>
        <w:t>.</w:t>
      </w:r>
    </w:p>
    <w:p w14:paraId="24239AEB" w14:textId="3495BF80" w:rsidR="00186097" w:rsidRPr="00E922F6" w:rsidRDefault="00186097" w:rsidP="0000055F">
      <w:pPr>
        <w:widowControl w:val="0"/>
        <w:spacing w:line="360" w:lineRule="exact"/>
        <w:ind w:firstLine="567"/>
        <w:jc w:val="both"/>
        <w:rPr>
          <w:sz w:val="28"/>
          <w:szCs w:val="28"/>
          <w:lang w:val="nl-NL"/>
        </w:rPr>
      </w:pPr>
      <w:r w:rsidRPr="00E922F6">
        <w:rPr>
          <w:sz w:val="28"/>
          <w:szCs w:val="28"/>
          <w:lang w:val="nl-NL"/>
        </w:rPr>
        <w:t xml:space="preserve">Thực hiện quy định của Luật ban hành văn bản quy phạm pháp luật, Ủy ban nhân dân tỉnh trình Hội đồng nhân dân tỉnh </w:t>
      </w:r>
      <w:r w:rsidR="00390E4B" w:rsidRPr="00E922F6">
        <w:rPr>
          <w:sz w:val="28"/>
          <w:szCs w:val="28"/>
          <w:lang w:val="nl-NL"/>
        </w:rPr>
        <w:t>dự thảo</w:t>
      </w:r>
      <w:r w:rsidRPr="00E922F6">
        <w:rPr>
          <w:sz w:val="28"/>
          <w:szCs w:val="28"/>
          <w:lang w:val="nl-NL"/>
        </w:rPr>
        <w:t xml:space="preserve"> </w:t>
      </w:r>
      <w:r w:rsidR="0019334B" w:rsidRPr="00E922F6">
        <w:rPr>
          <w:bCs/>
          <w:sz w:val="28"/>
          <w:szCs w:val="28"/>
        </w:rPr>
        <w:t>Nghị quyết “Quy định mức hỗ trợ tiền ăn cho người bệnh mắc tâm thần phân liệt, động kinh, chậm phát triển tâm thần, bệnh nhân tâm thần nghèo và bệnh nhân tâm thần lang thang điều trị nội trú tại Bệnh viện Sức khoẻ tâm thần trên địa bàn tỉnh Hưng Yên”</w:t>
      </w:r>
      <w:r w:rsidRPr="00E922F6">
        <w:rPr>
          <w:sz w:val="28"/>
          <w:szCs w:val="28"/>
          <w:lang w:val="nl-NL"/>
        </w:rPr>
        <w:t>, cụ thể như sau:</w:t>
      </w:r>
    </w:p>
    <w:bookmarkEnd w:id="0"/>
    <w:p w14:paraId="02659C5C" w14:textId="77777777" w:rsidR="004947C2" w:rsidRPr="00E922F6" w:rsidRDefault="004947C2" w:rsidP="0000055F">
      <w:pPr>
        <w:spacing w:line="360" w:lineRule="exact"/>
        <w:ind w:firstLine="720"/>
        <w:jc w:val="both"/>
        <w:rPr>
          <w:b/>
          <w:sz w:val="28"/>
          <w:szCs w:val="28"/>
          <w:lang w:val="it-IT"/>
        </w:rPr>
      </w:pPr>
      <w:r w:rsidRPr="00E922F6">
        <w:rPr>
          <w:b/>
          <w:sz w:val="28"/>
          <w:szCs w:val="28"/>
          <w:lang w:val="it-IT"/>
        </w:rPr>
        <w:t>I. SỰ CẦN THIẾT BAN HÀNH NGHỊ QUYẾT</w:t>
      </w:r>
    </w:p>
    <w:p w14:paraId="0F2C3198" w14:textId="77777777" w:rsidR="004947C2" w:rsidRPr="00E922F6" w:rsidRDefault="004947C2" w:rsidP="0000055F">
      <w:pPr>
        <w:widowControl w:val="0"/>
        <w:spacing w:line="360" w:lineRule="exact"/>
        <w:ind w:firstLine="720"/>
        <w:jc w:val="both"/>
        <w:rPr>
          <w:b/>
          <w:sz w:val="28"/>
          <w:szCs w:val="28"/>
          <w:lang w:val="it-IT"/>
        </w:rPr>
      </w:pPr>
      <w:r w:rsidRPr="00E922F6">
        <w:rPr>
          <w:b/>
          <w:sz w:val="28"/>
          <w:szCs w:val="28"/>
          <w:lang w:val="it-IT"/>
        </w:rPr>
        <w:t>1. Cơ sở chính trị, pháp lý</w:t>
      </w:r>
    </w:p>
    <w:p w14:paraId="2D77423B" w14:textId="77777777" w:rsidR="004947C2" w:rsidRPr="00E922F6" w:rsidRDefault="004947C2" w:rsidP="0000055F">
      <w:pPr>
        <w:pStyle w:val="Vnbnnidung0"/>
        <w:spacing w:line="360" w:lineRule="exact"/>
        <w:ind w:firstLine="720"/>
        <w:jc w:val="both"/>
        <w:rPr>
          <w:sz w:val="28"/>
          <w:szCs w:val="28"/>
          <w:lang w:val="it-IT"/>
        </w:rPr>
      </w:pPr>
      <w:r w:rsidRPr="00E922F6">
        <w:rPr>
          <w:sz w:val="28"/>
          <w:szCs w:val="28"/>
          <w:lang w:val="it-IT"/>
        </w:rPr>
        <w:t xml:space="preserve">- Nghị quyết số 72-NQ/TW ngày 09/9/2025 của Bộ Chính trị về một số giải pháp đột phá tăng cường, bảo về, chăm sóc và nâng cao sức khỏe nhân dân. </w:t>
      </w:r>
    </w:p>
    <w:p w14:paraId="533489C7" w14:textId="77777777" w:rsidR="004947C2" w:rsidRPr="00E922F6" w:rsidRDefault="004947C2" w:rsidP="0000055F">
      <w:pPr>
        <w:spacing w:line="360" w:lineRule="exact"/>
        <w:ind w:firstLine="720"/>
        <w:jc w:val="both"/>
        <w:rPr>
          <w:rFonts w:eastAsia="Arial"/>
          <w:sz w:val="28"/>
          <w:szCs w:val="28"/>
          <w:lang w:val="it-IT"/>
        </w:rPr>
      </w:pPr>
      <w:r w:rsidRPr="00E922F6">
        <w:rPr>
          <w:rFonts w:eastAsia="Arial"/>
          <w:sz w:val="28"/>
          <w:szCs w:val="28"/>
          <w:lang w:val="it-IT"/>
        </w:rPr>
        <w:t>- Luật Tổ chức chính quyền địa phương số 72/2025/QH15;</w:t>
      </w:r>
    </w:p>
    <w:p w14:paraId="219687EA" w14:textId="77777777" w:rsidR="004947C2" w:rsidRPr="00E922F6" w:rsidRDefault="004947C2" w:rsidP="0000055F">
      <w:pPr>
        <w:spacing w:line="360" w:lineRule="exact"/>
        <w:ind w:firstLine="720"/>
        <w:jc w:val="both"/>
        <w:rPr>
          <w:rFonts w:eastAsia="Arial"/>
          <w:sz w:val="28"/>
          <w:szCs w:val="28"/>
          <w:lang w:val="it-IT"/>
        </w:rPr>
      </w:pPr>
      <w:r w:rsidRPr="00E922F6">
        <w:rPr>
          <w:rFonts w:eastAsia="Arial"/>
          <w:sz w:val="28"/>
          <w:szCs w:val="28"/>
          <w:lang w:val="it-IT"/>
        </w:rPr>
        <w:t xml:space="preserve">- </w:t>
      </w:r>
      <w:r w:rsidRPr="00E922F6">
        <w:rPr>
          <w:iCs/>
          <w:sz w:val="28"/>
          <w:szCs w:val="28"/>
          <w:lang w:val="it-IT"/>
        </w:rPr>
        <w:t>Luật Ban hành văn bản quy phạm pháp luật số 64/2025/QH15</w:t>
      </w:r>
      <w:r w:rsidRPr="00E922F6">
        <w:rPr>
          <w:sz w:val="28"/>
          <w:szCs w:val="28"/>
          <w:lang w:val="it-IT"/>
        </w:rPr>
        <w:t xml:space="preserve"> </w:t>
      </w:r>
      <w:r w:rsidRPr="00E922F6">
        <w:rPr>
          <w:iCs/>
          <w:sz w:val="28"/>
          <w:szCs w:val="28"/>
          <w:lang w:val="it-IT"/>
        </w:rPr>
        <w:t>được sửa đổi, bổ sung bởi Luật số 87/2025/QH15;</w:t>
      </w:r>
    </w:p>
    <w:p w14:paraId="26E8CFB6" w14:textId="77777777" w:rsidR="004947C2" w:rsidRPr="00E922F6" w:rsidRDefault="004947C2" w:rsidP="0000055F">
      <w:pPr>
        <w:spacing w:line="360" w:lineRule="exact"/>
        <w:ind w:firstLine="720"/>
        <w:jc w:val="both"/>
        <w:rPr>
          <w:rFonts w:eastAsia="Arial"/>
          <w:sz w:val="28"/>
          <w:szCs w:val="28"/>
          <w:lang w:val="it-IT"/>
        </w:rPr>
      </w:pPr>
      <w:r w:rsidRPr="00E922F6">
        <w:rPr>
          <w:rFonts w:eastAsia="Arial"/>
          <w:sz w:val="28"/>
          <w:szCs w:val="28"/>
          <w:lang w:val="it-IT"/>
        </w:rPr>
        <w:t>- Luật Ngân sách nhà nước ngày số 89/2025/QH15;</w:t>
      </w:r>
    </w:p>
    <w:p w14:paraId="4C753955" w14:textId="77777777" w:rsidR="004947C2" w:rsidRPr="00E922F6" w:rsidRDefault="004947C2" w:rsidP="0000055F">
      <w:pPr>
        <w:spacing w:line="360" w:lineRule="exact"/>
        <w:ind w:firstLine="720"/>
        <w:jc w:val="both"/>
        <w:rPr>
          <w:rFonts w:eastAsia="Arial"/>
          <w:i/>
          <w:sz w:val="28"/>
          <w:szCs w:val="28"/>
          <w:lang w:val="it-IT"/>
        </w:rPr>
      </w:pPr>
      <w:r w:rsidRPr="00E922F6">
        <w:rPr>
          <w:rStyle w:val="fontstyle01"/>
          <w:rFonts w:ascii="Times New Roman" w:hAnsi="Times New Roman"/>
          <w:color w:val="auto"/>
          <w:lang w:val="it-IT"/>
        </w:rPr>
        <w:t>- Nghị định số 78/2025/NĐ-CP của Chính phủ quy định chi tiết một số điều và biện pháp để tổ chức, hướng dẫn thi hành Luật Ban hành văn bản quy phạm pháp luật và Nghị định số 187/2025/NĐ-CP của Chính phủ sửa đổi, bổ sung một số điều của Nghị định số 78/2025/NĐ-CP; Nghị định số 79/2025/NĐ-CP của Chính phủ về kiểm tra, rà soát, hệ thống và xử lý văn bản quy phạm pháp luật;</w:t>
      </w:r>
      <w:r w:rsidRPr="00E922F6">
        <w:rPr>
          <w:sz w:val="28"/>
          <w:szCs w:val="28"/>
          <w:lang w:val="it-IT"/>
        </w:rPr>
        <w:t xml:space="preserve"> </w:t>
      </w:r>
    </w:p>
    <w:p w14:paraId="48253EE8" w14:textId="77777777" w:rsidR="004947C2" w:rsidRPr="00E922F6" w:rsidRDefault="004947C2" w:rsidP="0000055F">
      <w:pPr>
        <w:spacing w:line="360" w:lineRule="exact"/>
        <w:ind w:firstLine="720"/>
        <w:jc w:val="both"/>
        <w:rPr>
          <w:bCs/>
          <w:sz w:val="28"/>
          <w:szCs w:val="28"/>
          <w:lang w:val="it-IT"/>
        </w:rPr>
      </w:pPr>
      <w:r w:rsidRPr="00E922F6">
        <w:rPr>
          <w:sz w:val="28"/>
          <w:szCs w:val="28"/>
          <w:lang w:val="es-AR"/>
        </w:rPr>
        <w:t xml:space="preserve">- Nghị định số: 60/2021/NĐ-CP ngày 21/06/2021; </w:t>
      </w:r>
      <w:r w:rsidRPr="00E922F6">
        <w:rPr>
          <w:sz w:val="28"/>
          <w:szCs w:val="28"/>
          <w:lang w:val="it-IT"/>
        </w:rPr>
        <w:t>Nghị định số 111/2025/NĐ-CP ngày 22/5/2025 Sửa đổi, bổ sung một số điều của Nghị định số 60/2021/NĐ-CP của Chính phủ quy định cơ chế tự chủ tài chính của đơn vị sự nghiệp công lập</w:t>
      </w:r>
      <w:r w:rsidRPr="00E922F6">
        <w:rPr>
          <w:bCs/>
          <w:sz w:val="28"/>
          <w:szCs w:val="28"/>
          <w:lang w:val="it-IT"/>
        </w:rPr>
        <w:t>;</w:t>
      </w:r>
    </w:p>
    <w:p w14:paraId="7D2CC17C" w14:textId="32FAF26C" w:rsidR="007374D5" w:rsidRPr="007374D5" w:rsidRDefault="007374D5" w:rsidP="0000055F">
      <w:pPr>
        <w:widowControl w:val="0"/>
        <w:spacing w:line="360" w:lineRule="exact"/>
        <w:ind w:firstLine="720"/>
        <w:jc w:val="both"/>
        <w:rPr>
          <w:rFonts w:eastAsia="BaoCao"/>
          <w:sz w:val="28"/>
          <w:szCs w:val="28"/>
          <w:lang w:val="vi-VN" w:eastAsia="vi-VN" w:bidi="vi-VN"/>
        </w:rPr>
      </w:pPr>
      <w:r w:rsidRPr="007374D5">
        <w:rPr>
          <w:rFonts w:eastAsia="BaoCao"/>
          <w:sz w:val="28"/>
          <w:szCs w:val="28"/>
          <w:lang w:val="vi-VN" w:eastAsia="vi-VN" w:bidi="vi-VN"/>
        </w:rPr>
        <w:t xml:space="preserve">- Chủ trương của Đảng nhằm đảm bảo quyền lợi, giảm gánh nặng tài chính và nâng cao chất lượng cuộc sống cho người bệnh tâm thần, đặc biệt là những người có hoàn cảnh khó khăn. Theo Nghị quyết 72-NQ/TW, Đảng nhấn </w:t>
      </w:r>
      <w:r w:rsidRPr="007374D5">
        <w:rPr>
          <w:rFonts w:eastAsia="BaoCao"/>
          <w:sz w:val="28"/>
          <w:szCs w:val="28"/>
          <w:lang w:val="vi-VN" w:eastAsia="vi-VN" w:bidi="vi-VN"/>
        </w:rPr>
        <w:lastRenderedPageBreak/>
        <w:t xml:space="preserve">mạnh việc chuyển từ tư duy chữa bệnh sang chăm sóc toàn diện, bao gồm cả sức khỏe tâm thần, phát hiện sớm và điều trị kịp thời. Chú trọng chăm sóc sức khỏe tâm thần, tạo môi trường sống, làm việc, học tập cân bằng, giảm căng thẳng, áp lực. </w:t>
      </w:r>
    </w:p>
    <w:p w14:paraId="3907A48A" w14:textId="2CA37E57" w:rsidR="007374D5" w:rsidRPr="007374D5" w:rsidRDefault="007374D5" w:rsidP="0000055F">
      <w:pPr>
        <w:widowControl w:val="0"/>
        <w:spacing w:line="360" w:lineRule="exact"/>
        <w:ind w:firstLine="720"/>
        <w:jc w:val="both"/>
        <w:rPr>
          <w:rFonts w:eastAsia="BaoCao"/>
          <w:sz w:val="28"/>
          <w:szCs w:val="28"/>
          <w:lang w:val="vi-VN" w:eastAsia="vi-VN" w:bidi="vi-VN"/>
        </w:rPr>
      </w:pPr>
      <w:r w:rsidRPr="007374D5">
        <w:rPr>
          <w:rFonts w:eastAsia="BaoCao"/>
          <w:sz w:val="28"/>
          <w:szCs w:val="28"/>
          <w:lang w:val="vi-VN" w:eastAsia="vi-VN" w:bidi="vi-VN"/>
        </w:rPr>
        <w:t>- Hiện tại tỉnh: Ninh Bình, Thành Phố Hồ</w:t>
      </w:r>
      <w:r w:rsidRPr="00E922F6">
        <w:rPr>
          <w:rFonts w:eastAsia="BaoCao"/>
          <w:sz w:val="28"/>
          <w:szCs w:val="28"/>
          <w:lang w:val="vi-VN" w:eastAsia="vi-VN" w:bidi="vi-VN"/>
        </w:rPr>
        <w:t xml:space="preserve"> Chí Minh</w:t>
      </w:r>
      <w:r w:rsidRPr="00E922F6">
        <w:rPr>
          <w:rFonts w:eastAsia="BaoCao"/>
          <w:sz w:val="28"/>
          <w:szCs w:val="28"/>
          <w:lang w:eastAsia="vi-VN" w:bidi="vi-VN"/>
        </w:rPr>
        <w:t xml:space="preserve"> </w:t>
      </w:r>
      <w:r w:rsidRPr="007374D5">
        <w:rPr>
          <w:rFonts w:eastAsia="BaoCao"/>
          <w:sz w:val="28"/>
          <w:szCs w:val="28"/>
          <w:lang w:val="vi-VN" w:eastAsia="vi-VN" w:bidi="vi-VN"/>
        </w:rPr>
        <w:t xml:space="preserve">đã có Nghị quyết hỗ trợ tiền ăn cho người bệnh tâm thần </w:t>
      </w:r>
      <w:r w:rsidRPr="007374D5">
        <w:rPr>
          <w:rFonts w:eastAsia="BaoCao"/>
          <w:bCs/>
          <w:sz w:val="28"/>
          <w:szCs w:val="28"/>
          <w:lang w:val="vi-VN" w:eastAsia="vi-VN" w:bidi="vi-VN"/>
        </w:rPr>
        <w:t>điều trị nội trú tại bệnh viện.</w:t>
      </w:r>
      <w:bookmarkStart w:id="1" w:name="_GoBack"/>
      <w:bookmarkEnd w:id="1"/>
    </w:p>
    <w:p w14:paraId="1BBE276F" w14:textId="77777777" w:rsidR="007374D5" w:rsidRPr="00E922F6" w:rsidRDefault="007374D5" w:rsidP="0000055F">
      <w:pPr>
        <w:pStyle w:val="Vnbnnidung0"/>
        <w:spacing w:line="360" w:lineRule="exact"/>
        <w:ind w:firstLine="720"/>
        <w:jc w:val="both"/>
        <w:rPr>
          <w:sz w:val="28"/>
          <w:szCs w:val="28"/>
          <w:lang w:val="it-IT"/>
        </w:rPr>
      </w:pPr>
      <w:r w:rsidRPr="00E922F6">
        <w:rPr>
          <w:sz w:val="28"/>
          <w:szCs w:val="28"/>
          <w:lang w:val="it-IT"/>
        </w:rPr>
        <w:t xml:space="preserve">Theo quy </w:t>
      </w:r>
      <w:r w:rsidRPr="00E922F6">
        <w:rPr>
          <w:rFonts w:hint="eastAsia"/>
          <w:sz w:val="28"/>
          <w:szCs w:val="28"/>
          <w:lang w:val="it-IT"/>
        </w:rPr>
        <w:t>đ</w:t>
      </w:r>
      <w:r w:rsidRPr="00E922F6">
        <w:rPr>
          <w:sz w:val="28"/>
          <w:szCs w:val="28"/>
          <w:lang w:val="it-IT"/>
        </w:rPr>
        <w:t>ịnh của pháp luật về ngân sách nhà n</w:t>
      </w:r>
      <w:r w:rsidRPr="00E922F6">
        <w:rPr>
          <w:rFonts w:hint="eastAsia"/>
          <w:sz w:val="28"/>
          <w:szCs w:val="28"/>
          <w:lang w:val="it-IT"/>
        </w:rPr>
        <w:t>ư</w:t>
      </w:r>
      <w:r w:rsidRPr="00E922F6">
        <w:rPr>
          <w:sz w:val="28"/>
          <w:szCs w:val="28"/>
          <w:lang w:val="it-IT"/>
        </w:rPr>
        <w:t xml:space="preserve">ớc, Hội </w:t>
      </w:r>
      <w:r w:rsidRPr="00E922F6">
        <w:rPr>
          <w:rFonts w:hint="eastAsia"/>
          <w:sz w:val="28"/>
          <w:szCs w:val="28"/>
          <w:lang w:val="it-IT"/>
        </w:rPr>
        <w:t>đ</w:t>
      </w:r>
      <w:r w:rsidRPr="00E922F6">
        <w:rPr>
          <w:sz w:val="28"/>
          <w:szCs w:val="28"/>
          <w:lang w:val="it-IT"/>
        </w:rPr>
        <w:t xml:space="preserve">ồng nhân dân cấp tỉnh có thẩm quyền quyết </w:t>
      </w:r>
      <w:r w:rsidRPr="00E922F6">
        <w:rPr>
          <w:rFonts w:hint="eastAsia"/>
          <w:sz w:val="28"/>
          <w:szCs w:val="28"/>
          <w:lang w:val="it-IT"/>
        </w:rPr>
        <w:t>đ</w:t>
      </w:r>
      <w:r w:rsidRPr="00E922F6">
        <w:rPr>
          <w:sz w:val="28"/>
          <w:szCs w:val="28"/>
          <w:lang w:val="it-IT"/>
        </w:rPr>
        <w:t xml:space="preserve">ịnh các chế </w:t>
      </w:r>
      <w:r w:rsidRPr="00E922F6">
        <w:rPr>
          <w:rFonts w:hint="eastAsia"/>
          <w:sz w:val="28"/>
          <w:szCs w:val="28"/>
          <w:lang w:val="it-IT"/>
        </w:rPr>
        <w:t>đ</w:t>
      </w:r>
      <w:r w:rsidRPr="00E922F6">
        <w:rPr>
          <w:sz w:val="28"/>
          <w:szCs w:val="28"/>
          <w:lang w:val="it-IT"/>
        </w:rPr>
        <w:t xml:space="preserve">ộ hỗ trợ nhằm bảo </w:t>
      </w:r>
      <w:r w:rsidRPr="00E922F6">
        <w:rPr>
          <w:rFonts w:hint="eastAsia"/>
          <w:sz w:val="28"/>
          <w:szCs w:val="28"/>
          <w:lang w:val="it-IT"/>
        </w:rPr>
        <w:t>đ</w:t>
      </w:r>
      <w:r w:rsidRPr="00E922F6">
        <w:rPr>
          <w:sz w:val="28"/>
          <w:szCs w:val="28"/>
          <w:lang w:val="it-IT"/>
        </w:rPr>
        <w:t xml:space="preserve">ảm an sinh xã hội thực hiện nhiệm vụ phát triển kinh tế - xã hội tại </w:t>
      </w:r>
      <w:r w:rsidRPr="00E922F6">
        <w:rPr>
          <w:rFonts w:hint="eastAsia"/>
          <w:sz w:val="28"/>
          <w:szCs w:val="28"/>
          <w:lang w:val="it-IT"/>
        </w:rPr>
        <w:t>đ</w:t>
      </w:r>
      <w:r w:rsidRPr="00E922F6">
        <w:rPr>
          <w:sz w:val="28"/>
          <w:szCs w:val="28"/>
          <w:lang w:val="it-IT"/>
        </w:rPr>
        <w:t>ịa ph</w:t>
      </w:r>
      <w:r w:rsidRPr="00E922F6">
        <w:rPr>
          <w:rFonts w:hint="eastAsia"/>
          <w:sz w:val="28"/>
          <w:szCs w:val="28"/>
          <w:lang w:val="it-IT"/>
        </w:rPr>
        <w:t>ươ</w:t>
      </w:r>
      <w:r w:rsidRPr="00E922F6">
        <w:rPr>
          <w:sz w:val="28"/>
          <w:szCs w:val="28"/>
          <w:lang w:val="it-IT"/>
        </w:rPr>
        <w:t>ng.</w:t>
      </w:r>
    </w:p>
    <w:p w14:paraId="36BDE386" w14:textId="77777777" w:rsidR="004947C2" w:rsidRPr="00E922F6" w:rsidRDefault="004947C2" w:rsidP="0000055F">
      <w:pPr>
        <w:spacing w:line="360" w:lineRule="exact"/>
        <w:ind w:firstLine="720"/>
        <w:jc w:val="both"/>
        <w:rPr>
          <w:b/>
          <w:sz w:val="28"/>
          <w:szCs w:val="28"/>
          <w:lang w:val="it-IT"/>
        </w:rPr>
      </w:pPr>
      <w:r w:rsidRPr="00E922F6">
        <w:rPr>
          <w:b/>
          <w:sz w:val="28"/>
          <w:szCs w:val="28"/>
          <w:lang w:val="it-IT"/>
        </w:rPr>
        <w:t xml:space="preserve">2. Cơ sở thực tiễn </w:t>
      </w:r>
    </w:p>
    <w:p w14:paraId="2CFD47C0" w14:textId="77777777" w:rsidR="003B6EE2" w:rsidRPr="00E922F6" w:rsidRDefault="007374D5" w:rsidP="0000055F">
      <w:pPr>
        <w:widowControl w:val="0"/>
        <w:spacing w:line="360" w:lineRule="exact"/>
        <w:ind w:firstLine="720"/>
        <w:jc w:val="both"/>
        <w:rPr>
          <w:rFonts w:eastAsia="BaoCao"/>
          <w:sz w:val="28"/>
          <w:szCs w:val="28"/>
          <w:lang w:eastAsia="vi-VN" w:bidi="vi-VN"/>
        </w:rPr>
      </w:pPr>
      <w:r w:rsidRPr="007374D5">
        <w:rPr>
          <w:rFonts w:eastAsia="BaoCao"/>
          <w:sz w:val="28"/>
          <w:szCs w:val="28"/>
          <w:lang w:val="vi-VN" w:eastAsia="vi-VN" w:bidi="vi-VN"/>
        </w:rPr>
        <w:t>Theo phân loại bệnh quốc tế đang áp dụng tại Việt nam các bệnh rối loạn tâm thần có 98 mã bệnh, động kinh có 68 mã bệnh trong đó có 03 mã bệnh là: Bệnh tâm thần phân liệt, động kinh, chậm phát triển tâm thần là bệnh tiến triển mạn tính, tỷ lệ tái phát cao, cần điều trị suốt đời, ngay cả khi triệu chứng đã giảm. Bệnh nhân thường ngưng thuốc hoặc không nhận thức được mình bị bệnh, dẫn đến các đợt cấp tính, hoang tưởng, ảo giác và hành vi lạ lùng. Mặt khác các đối tượng trên khó tìm việc hoặc không thể duy trì công việc, dẫn đến mất khả năng tạo ra thu nhập (chi phí gián tiếp) và đối với các đối tượng hộ nghèo, cận nghèo, bệnh nhân tâm thần lang thang không có người thân. Đặc biệt với các bệnh nhân chậm phát triển tâm thần</w:t>
      </w:r>
      <w:r w:rsidRPr="007374D5">
        <w:rPr>
          <w:rFonts w:eastAsia="BaoCao"/>
          <w:sz w:val="28"/>
          <w:szCs w:val="28"/>
          <w:lang w:val="vi-VN"/>
        </w:rPr>
        <w:t> (IQ &lt; 70-75) là tình trạng khiếm khuyết trí não và kỹ năng sống, gây gánh nặng lớn lên gia đình (tài chính, tâm lý) và xã hội (nguồn lực y tế, giáo dục)</w:t>
      </w:r>
      <w:r w:rsidRPr="007374D5">
        <w:rPr>
          <w:rFonts w:eastAsia="BaoCao"/>
          <w:sz w:val="28"/>
          <w:szCs w:val="28"/>
          <w:lang w:val="vi-VN" w:eastAsia="vi-VN" w:bidi="vi-VN"/>
        </w:rPr>
        <w:t xml:space="preserve">. Chi phí điều trị các đối tượng trên thường kéo dài, thuốc và viện phí khi bệnh tái phát gây kiệt quệ tài chính. Người chăm sóc thường phải giảm giờ làm, nghỉ việc, hoặc mất thu nhập để chăm sóc bệnh nhân, gây nên áp lực lớn về kinh tế cho gia đình người bệnh. </w:t>
      </w:r>
    </w:p>
    <w:p w14:paraId="19ECD376" w14:textId="108093AC" w:rsidR="007374D5" w:rsidRPr="007374D5" w:rsidRDefault="007374D5" w:rsidP="0000055F">
      <w:pPr>
        <w:widowControl w:val="0"/>
        <w:spacing w:line="360" w:lineRule="exact"/>
        <w:ind w:firstLine="720"/>
        <w:jc w:val="both"/>
        <w:rPr>
          <w:rFonts w:eastAsia="BaoCao"/>
          <w:sz w:val="28"/>
          <w:szCs w:val="28"/>
          <w:lang w:val="vi-VN" w:eastAsia="vi-VN" w:bidi="vi-VN"/>
        </w:rPr>
      </w:pPr>
      <w:r w:rsidRPr="007374D5">
        <w:rPr>
          <w:rFonts w:eastAsia="BaoCao"/>
          <w:sz w:val="28"/>
          <w:szCs w:val="28"/>
          <w:lang w:val="vi-VN" w:eastAsia="vi-VN" w:bidi="vi-VN"/>
        </w:rPr>
        <w:t>Chính sách quan tâm đến những người tâm thần hiện nay là một chủ trương đúng đắn, kịp thời động viên người bệnh và gia đình nỗ lực vươn lên trong cuộc sống thì rất cần có sự quan tâm chung tay hỗ trợ của cả cộng động và xã hội, không kỳ thị, xa lánh, cảm hóa họ bằng tình người, tạo điều kiện giúp người bệnh phục hồi sức khỏe, sớm hòa nhập cộng đồng.</w:t>
      </w:r>
      <w:r w:rsidR="00F36997" w:rsidRPr="00E922F6">
        <w:rPr>
          <w:rFonts w:eastAsia="BaoCao"/>
          <w:sz w:val="28"/>
          <w:szCs w:val="28"/>
          <w:lang w:eastAsia="vi-VN" w:bidi="vi-VN"/>
        </w:rPr>
        <w:t xml:space="preserve"> </w:t>
      </w:r>
      <w:r w:rsidRPr="007374D5">
        <w:rPr>
          <w:rFonts w:eastAsia="BaoCao"/>
          <w:sz w:val="28"/>
          <w:szCs w:val="28"/>
          <w:lang w:val="vi-VN" w:eastAsia="vi-VN" w:bidi="vi-VN"/>
        </w:rPr>
        <w:t>Người bệnh tâm thần thuộc nhóm đối tượng trên gặp rào cản lớn về kinh phí điều trị, thiếu sự chăm sóc gia đình</w:t>
      </w:r>
      <w:r w:rsidR="00F36997" w:rsidRPr="00E922F6">
        <w:rPr>
          <w:rFonts w:eastAsia="BaoCao"/>
          <w:sz w:val="28"/>
          <w:szCs w:val="28"/>
          <w:lang w:eastAsia="vi-VN" w:bidi="vi-VN"/>
        </w:rPr>
        <w:t>,</w:t>
      </w:r>
      <w:r w:rsidRPr="007374D5">
        <w:rPr>
          <w:rFonts w:eastAsia="BaoCao"/>
          <w:sz w:val="28"/>
          <w:szCs w:val="28"/>
          <w:lang w:val="vi-VN" w:eastAsia="vi-VN" w:bidi="vi-VN"/>
        </w:rPr>
        <w:t xml:space="preserve"> cơ sở vật chất bệnh viện còn hạn chế</w:t>
      </w:r>
      <w:r w:rsidR="00F36997" w:rsidRPr="00E922F6">
        <w:rPr>
          <w:rFonts w:eastAsia="BaoCao"/>
          <w:sz w:val="28"/>
          <w:szCs w:val="28"/>
          <w:lang w:eastAsia="vi-VN" w:bidi="vi-VN"/>
        </w:rPr>
        <w:t xml:space="preserve"> </w:t>
      </w:r>
      <w:r w:rsidRPr="007374D5">
        <w:rPr>
          <w:rFonts w:eastAsia="BaoCao"/>
          <w:sz w:val="28"/>
          <w:szCs w:val="28"/>
          <w:lang w:val="vi-VN" w:eastAsia="vi-VN" w:bidi="vi-VN"/>
        </w:rPr>
        <w:t xml:space="preserve">chưa đáp ứng nhu cầu thực tế. </w:t>
      </w:r>
    </w:p>
    <w:p w14:paraId="2D79207F" w14:textId="31441E19" w:rsidR="007374D5" w:rsidRPr="00E922F6" w:rsidRDefault="00F36997" w:rsidP="0000055F">
      <w:pPr>
        <w:widowControl w:val="0"/>
        <w:spacing w:line="360" w:lineRule="exact"/>
        <w:ind w:firstLine="720"/>
        <w:jc w:val="both"/>
        <w:rPr>
          <w:rFonts w:eastAsia="BaoCao"/>
          <w:sz w:val="28"/>
          <w:szCs w:val="28"/>
          <w:lang w:eastAsia="vi-VN" w:bidi="vi-VN"/>
        </w:rPr>
      </w:pPr>
      <w:r w:rsidRPr="00E922F6">
        <w:rPr>
          <w:rFonts w:eastAsia="BaoCao"/>
          <w:sz w:val="28"/>
          <w:szCs w:val="28"/>
          <w:lang w:eastAsia="vi-VN" w:bidi="vi-VN"/>
        </w:rPr>
        <w:t xml:space="preserve">Việc điều trị dài </w:t>
      </w:r>
      <w:r w:rsidR="005D058A" w:rsidRPr="00E922F6">
        <w:rPr>
          <w:rFonts w:eastAsia="BaoCao"/>
          <w:sz w:val="28"/>
          <w:szCs w:val="28"/>
          <w:lang w:eastAsia="vi-VN" w:bidi="vi-VN"/>
        </w:rPr>
        <w:t xml:space="preserve">ngày của </w:t>
      </w:r>
      <w:r w:rsidR="005D058A" w:rsidRPr="00E922F6">
        <w:rPr>
          <w:bCs/>
          <w:sz w:val="28"/>
          <w:szCs w:val="28"/>
        </w:rPr>
        <w:t>người bệnh mắc tâm thần phân liệt, động kinh, chậm phát triển tâm thần, bệnh nhân tâm thần nghèo và bệnh nhân tâm thần lang thang</w:t>
      </w:r>
      <w:r w:rsidR="005D058A" w:rsidRPr="00E922F6">
        <w:rPr>
          <w:bCs/>
          <w:sz w:val="28"/>
          <w:szCs w:val="28"/>
        </w:rPr>
        <w:t xml:space="preserve"> </w:t>
      </w:r>
      <w:r w:rsidRPr="00E922F6">
        <w:rPr>
          <w:rFonts w:eastAsia="BaoCao"/>
          <w:sz w:val="28"/>
          <w:szCs w:val="28"/>
          <w:lang w:eastAsia="vi-VN" w:bidi="vi-VN"/>
        </w:rPr>
        <w:t>làm ảnh hưởng đến</w:t>
      </w:r>
      <w:r w:rsidR="007374D5" w:rsidRPr="007374D5">
        <w:rPr>
          <w:rFonts w:eastAsia="BaoCao"/>
          <w:sz w:val="28"/>
          <w:szCs w:val="28"/>
          <w:lang w:val="vi-VN" w:eastAsia="vi-VN" w:bidi="vi-VN"/>
        </w:rPr>
        <w:t xml:space="preserve"> </w:t>
      </w:r>
      <w:r w:rsidRPr="00E922F6">
        <w:rPr>
          <w:rFonts w:eastAsia="BaoCao"/>
          <w:sz w:val="28"/>
          <w:szCs w:val="28"/>
          <w:lang w:eastAsia="vi-VN" w:bidi="vi-VN"/>
        </w:rPr>
        <w:t>kinh tế của gia đình</w:t>
      </w:r>
      <w:r w:rsidR="007374D5" w:rsidRPr="007374D5">
        <w:rPr>
          <w:rFonts w:eastAsia="BaoCao"/>
          <w:sz w:val="28"/>
          <w:szCs w:val="28"/>
          <w:lang w:val="vi-VN" w:eastAsia="vi-VN" w:bidi="vi-VN"/>
        </w:rPr>
        <w:t xml:space="preserve"> người bệnh, </w:t>
      </w:r>
      <w:r w:rsidRPr="00E922F6">
        <w:rPr>
          <w:rFonts w:eastAsia="BaoCao"/>
          <w:sz w:val="28"/>
          <w:szCs w:val="28"/>
          <w:lang w:eastAsia="vi-VN" w:bidi="vi-VN"/>
        </w:rPr>
        <w:t xml:space="preserve">do vậy </w:t>
      </w:r>
      <w:r w:rsidR="007374D5" w:rsidRPr="007374D5">
        <w:rPr>
          <w:rFonts w:eastAsia="BaoCao"/>
          <w:sz w:val="28"/>
          <w:szCs w:val="28"/>
          <w:lang w:val="vi-VN" w:eastAsia="vi-VN" w:bidi="vi-VN"/>
        </w:rPr>
        <w:t xml:space="preserve">việc an sinh xã hội đối với người yếu thế có ý nghĩa nhân văn và </w:t>
      </w:r>
      <w:r w:rsidRPr="00E922F6">
        <w:rPr>
          <w:rFonts w:eastAsia="BaoCao"/>
          <w:sz w:val="28"/>
          <w:szCs w:val="28"/>
          <w:lang w:eastAsia="vi-VN" w:bidi="vi-VN"/>
        </w:rPr>
        <w:t>phù hợp với kinh tế phát triển của tỉnh</w:t>
      </w:r>
      <w:r w:rsidR="007374D5" w:rsidRPr="007374D5">
        <w:rPr>
          <w:rFonts w:eastAsia="BaoCao"/>
          <w:sz w:val="28"/>
          <w:szCs w:val="28"/>
          <w:lang w:val="vi-VN" w:eastAsia="vi-VN" w:bidi="vi-VN"/>
        </w:rPr>
        <w:t>.</w:t>
      </w:r>
    </w:p>
    <w:p w14:paraId="436AE566" w14:textId="48F32A2A" w:rsidR="00F36997" w:rsidRPr="00E922F6" w:rsidRDefault="005D058A" w:rsidP="0000055F">
      <w:pPr>
        <w:widowControl w:val="0"/>
        <w:spacing w:line="360" w:lineRule="exact"/>
        <w:ind w:firstLine="720"/>
        <w:jc w:val="both"/>
        <w:rPr>
          <w:rFonts w:eastAsia="BaoCao"/>
          <w:sz w:val="28"/>
          <w:szCs w:val="28"/>
          <w:lang w:eastAsia="vi-VN" w:bidi="vi-VN"/>
        </w:rPr>
      </w:pPr>
      <w:r w:rsidRPr="00E922F6">
        <w:rPr>
          <w:rFonts w:eastAsia="BaoCao"/>
          <w:sz w:val="28"/>
          <w:szCs w:val="28"/>
          <w:lang w:eastAsia="vi-VN" w:bidi="vi-VN"/>
        </w:rPr>
        <w:t>Dự kiến t</w:t>
      </w:r>
      <w:r w:rsidR="00F36997" w:rsidRPr="007374D5">
        <w:rPr>
          <w:rFonts w:eastAsia="BaoCao"/>
          <w:sz w:val="28"/>
          <w:szCs w:val="28"/>
          <w:lang w:val="vi-VN" w:eastAsia="vi-VN" w:bidi="vi-VN"/>
        </w:rPr>
        <w:t xml:space="preserve">rung bình một năm Bệnh viện Sức khỏe tâm thần </w:t>
      </w:r>
      <w:r w:rsidR="00F36997" w:rsidRPr="00E922F6">
        <w:rPr>
          <w:rFonts w:eastAsia="BaoCao"/>
          <w:sz w:val="28"/>
          <w:szCs w:val="28"/>
          <w:lang w:eastAsia="vi-VN" w:bidi="vi-VN"/>
        </w:rPr>
        <w:t>trên địa bàn tỉnh</w:t>
      </w:r>
      <w:r w:rsidR="00F36997" w:rsidRPr="007374D5">
        <w:rPr>
          <w:rFonts w:eastAsia="BaoCao"/>
          <w:sz w:val="28"/>
          <w:szCs w:val="28"/>
          <w:lang w:val="vi-VN" w:eastAsia="vi-VN" w:bidi="vi-VN"/>
        </w:rPr>
        <w:t xml:space="preserve"> điều trị khoảng </w:t>
      </w:r>
      <w:r w:rsidR="00F36997" w:rsidRPr="00E922F6">
        <w:rPr>
          <w:rFonts w:eastAsia="BaoCao"/>
          <w:sz w:val="28"/>
          <w:szCs w:val="28"/>
          <w:lang w:eastAsia="vi-VN" w:bidi="vi-VN"/>
        </w:rPr>
        <w:t>5.186</w:t>
      </w:r>
      <w:r w:rsidR="00F36997" w:rsidRPr="007374D5">
        <w:rPr>
          <w:rFonts w:eastAsia="BaoCao"/>
          <w:sz w:val="28"/>
          <w:szCs w:val="28"/>
          <w:lang w:val="vi-VN" w:eastAsia="vi-VN" w:bidi="vi-VN"/>
        </w:rPr>
        <w:t xml:space="preserve"> lượt điều trị nội trú, </w:t>
      </w:r>
      <w:r w:rsidRPr="00E922F6">
        <w:rPr>
          <w:rFonts w:eastAsia="BaoCao"/>
          <w:sz w:val="28"/>
          <w:szCs w:val="28"/>
          <w:lang w:eastAsia="vi-VN" w:bidi="vi-VN"/>
        </w:rPr>
        <w:t>với</w:t>
      </w:r>
      <w:r w:rsidR="00F36997" w:rsidRPr="007374D5">
        <w:rPr>
          <w:rFonts w:eastAsia="BaoCao"/>
          <w:sz w:val="28"/>
          <w:szCs w:val="28"/>
          <w:lang w:val="vi-VN" w:eastAsia="vi-VN" w:bidi="vi-VN"/>
        </w:rPr>
        <w:t xml:space="preserve"> số ngày </w:t>
      </w:r>
      <w:r w:rsidRPr="00E922F6">
        <w:rPr>
          <w:rFonts w:eastAsia="BaoCao"/>
          <w:sz w:val="28"/>
          <w:szCs w:val="28"/>
          <w:lang w:eastAsia="vi-VN" w:bidi="vi-VN"/>
        </w:rPr>
        <w:t xml:space="preserve">trung bình </w:t>
      </w:r>
      <w:r w:rsidR="00F36997" w:rsidRPr="007374D5">
        <w:rPr>
          <w:rFonts w:eastAsia="BaoCao"/>
          <w:sz w:val="28"/>
          <w:szCs w:val="28"/>
          <w:lang w:val="vi-VN" w:eastAsia="vi-VN" w:bidi="vi-VN"/>
        </w:rPr>
        <w:t xml:space="preserve">điều trị nội trú là </w:t>
      </w:r>
      <w:r w:rsidRPr="00E922F6">
        <w:rPr>
          <w:rFonts w:eastAsia="BaoCao"/>
          <w:sz w:val="28"/>
          <w:szCs w:val="28"/>
          <w:lang w:eastAsia="vi-VN" w:bidi="vi-VN"/>
        </w:rPr>
        <w:t>22,5</w:t>
      </w:r>
      <w:r w:rsidR="00F36997" w:rsidRPr="007374D5">
        <w:rPr>
          <w:rFonts w:eastAsia="BaoCao"/>
          <w:sz w:val="28"/>
          <w:szCs w:val="28"/>
          <w:lang w:val="vi-VN" w:eastAsia="vi-VN" w:bidi="vi-VN"/>
        </w:rPr>
        <w:t xml:space="preserve"> ngày</w:t>
      </w:r>
      <w:r w:rsidRPr="00E922F6">
        <w:rPr>
          <w:rFonts w:eastAsia="BaoCao"/>
          <w:sz w:val="28"/>
          <w:szCs w:val="28"/>
          <w:lang w:eastAsia="vi-VN" w:bidi="vi-VN"/>
        </w:rPr>
        <w:t xml:space="preserve"> đối với n</w:t>
      </w:r>
      <w:r w:rsidRPr="00E922F6">
        <w:rPr>
          <w:bCs/>
          <w:sz w:val="28"/>
          <w:szCs w:val="28"/>
        </w:rPr>
        <w:t xml:space="preserve">gười bệnh mắc tâm thần phân liệt, động kinh, chậm </w:t>
      </w:r>
      <w:r w:rsidRPr="00E922F6">
        <w:rPr>
          <w:bCs/>
          <w:sz w:val="28"/>
          <w:szCs w:val="28"/>
        </w:rPr>
        <w:lastRenderedPageBreak/>
        <w:t>phát triển tâm thần</w:t>
      </w:r>
      <w:r w:rsidRPr="00E922F6">
        <w:rPr>
          <w:rFonts w:eastAsia="BaoCao"/>
          <w:sz w:val="28"/>
          <w:szCs w:val="28"/>
          <w:lang w:eastAsia="vi-VN" w:bidi="vi-VN"/>
        </w:rPr>
        <w:t xml:space="preserve"> và </w:t>
      </w:r>
      <w:r w:rsidRPr="00E922F6">
        <w:rPr>
          <w:bCs/>
          <w:sz w:val="28"/>
          <w:szCs w:val="28"/>
        </w:rPr>
        <w:t xml:space="preserve">bệnh nhân tâm thần lang thang </w:t>
      </w:r>
      <w:r w:rsidRPr="00E922F6">
        <w:rPr>
          <w:bCs/>
          <w:sz w:val="28"/>
          <w:szCs w:val="28"/>
        </w:rPr>
        <w:t xml:space="preserve">dự kiến 60 ngày. Với </w:t>
      </w:r>
      <w:r w:rsidR="0000055F" w:rsidRPr="00E922F6">
        <w:rPr>
          <w:bCs/>
          <w:sz w:val="28"/>
          <w:szCs w:val="28"/>
        </w:rPr>
        <w:t>đề xuất</w:t>
      </w:r>
      <w:r w:rsidRPr="00E922F6">
        <w:rPr>
          <w:bCs/>
          <w:sz w:val="28"/>
          <w:szCs w:val="28"/>
        </w:rPr>
        <w:t xml:space="preserve"> hỗ trợ tiền ăn cho các nhóm người bệnh trên </w:t>
      </w:r>
      <w:r w:rsidR="0066285B" w:rsidRPr="00E922F6">
        <w:rPr>
          <w:bCs/>
          <w:sz w:val="28"/>
          <w:szCs w:val="28"/>
        </w:rPr>
        <w:t xml:space="preserve">điều trị nội trú là 50.000 đồng/ngày/ người. </w:t>
      </w:r>
      <w:r w:rsidRPr="00E922F6">
        <w:rPr>
          <w:bCs/>
          <w:sz w:val="28"/>
          <w:szCs w:val="28"/>
        </w:rPr>
        <w:t xml:space="preserve">Tổng kinh phí </w:t>
      </w:r>
      <w:r w:rsidR="00F36997" w:rsidRPr="007374D5">
        <w:rPr>
          <w:rFonts w:eastAsia="BaoCao"/>
          <w:sz w:val="28"/>
          <w:szCs w:val="28"/>
          <w:lang w:val="vi-VN" w:eastAsia="vi-VN" w:bidi="vi-VN"/>
        </w:rPr>
        <w:t xml:space="preserve">đề nghị hỗ trợ </w:t>
      </w:r>
      <w:r w:rsidR="0066285B" w:rsidRPr="00E922F6">
        <w:rPr>
          <w:rFonts w:eastAsia="BaoCao"/>
          <w:sz w:val="28"/>
          <w:szCs w:val="28"/>
          <w:lang w:eastAsia="vi-VN" w:bidi="vi-VN"/>
        </w:rPr>
        <w:t xml:space="preserve">là </w:t>
      </w:r>
      <w:r w:rsidR="0066285B" w:rsidRPr="00E922F6">
        <w:rPr>
          <w:b/>
          <w:bCs/>
          <w:sz w:val="28"/>
          <w:szCs w:val="28"/>
        </w:rPr>
        <w:t>6.215.750.000</w:t>
      </w:r>
      <w:r w:rsidR="0066285B" w:rsidRPr="00E922F6">
        <w:rPr>
          <w:b/>
          <w:bCs/>
          <w:sz w:val="28"/>
          <w:szCs w:val="28"/>
        </w:rPr>
        <w:t xml:space="preserve"> đồng.</w:t>
      </w:r>
    </w:p>
    <w:p w14:paraId="29664F70" w14:textId="77777777" w:rsidR="004947C2" w:rsidRPr="00E922F6" w:rsidRDefault="004947C2" w:rsidP="0000055F">
      <w:pPr>
        <w:pStyle w:val="NormalWeb"/>
        <w:spacing w:before="0" w:beforeAutospacing="0" w:after="0" w:afterAutospacing="0" w:line="360" w:lineRule="exact"/>
        <w:ind w:firstLine="567"/>
        <w:jc w:val="both"/>
        <w:rPr>
          <w:sz w:val="28"/>
          <w:szCs w:val="28"/>
          <w:lang w:val="it-IT"/>
        </w:rPr>
      </w:pPr>
      <w:r w:rsidRPr="00E922F6">
        <w:rPr>
          <w:b/>
          <w:bCs/>
          <w:sz w:val="28"/>
          <w:szCs w:val="28"/>
          <w:lang w:val="it-IT"/>
        </w:rPr>
        <w:t>II. MỤC ĐÍCH BAN HÀNH NGHỊ QUYẾT, QUAN ĐIỂM XÂY DỰNG DỰ THẢO NGHỊ QUYẾT</w:t>
      </w:r>
    </w:p>
    <w:p w14:paraId="550252AE" w14:textId="77777777" w:rsidR="004947C2" w:rsidRPr="00E922F6" w:rsidRDefault="004947C2" w:rsidP="0000055F">
      <w:pPr>
        <w:pStyle w:val="NormalWeb"/>
        <w:spacing w:before="0" w:beforeAutospacing="0" w:after="0" w:afterAutospacing="0" w:line="360" w:lineRule="exact"/>
        <w:ind w:firstLine="567"/>
        <w:rPr>
          <w:b/>
          <w:bCs/>
          <w:sz w:val="28"/>
          <w:szCs w:val="28"/>
          <w:lang w:val="it-IT"/>
        </w:rPr>
      </w:pPr>
      <w:r w:rsidRPr="00E922F6">
        <w:rPr>
          <w:b/>
          <w:bCs/>
          <w:sz w:val="28"/>
          <w:szCs w:val="28"/>
          <w:lang w:val="it-IT"/>
        </w:rPr>
        <w:t>1. Mục đích ban hành Nghị quyết</w:t>
      </w:r>
    </w:p>
    <w:p w14:paraId="4B067693" w14:textId="71015FC9" w:rsidR="00CD6C29" w:rsidRPr="00CD6C29" w:rsidRDefault="00CD6C29" w:rsidP="0000055F">
      <w:pPr>
        <w:widowControl w:val="0"/>
        <w:spacing w:line="360" w:lineRule="exact"/>
        <w:ind w:firstLine="720"/>
        <w:jc w:val="both"/>
        <w:rPr>
          <w:rFonts w:eastAsia="BaoCao"/>
          <w:sz w:val="28"/>
          <w:szCs w:val="28"/>
          <w:lang w:val="vi-VN" w:eastAsia="vi-VN" w:bidi="vi-VN"/>
        </w:rPr>
      </w:pPr>
      <w:r w:rsidRPr="00CD6C29">
        <w:rPr>
          <w:rFonts w:eastAsia="BaoCao"/>
          <w:sz w:val="28"/>
          <w:szCs w:val="28"/>
          <w:lang w:val="vi-VN" w:eastAsia="vi-VN" w:bidi="vi-VN"/>
        </w:rPr>
        <w:t xml:space="preserve">Chuyển đổi tư duy từ điều trị bệnh đơn thuần sang chăm sóc sức khỏe toàn diện, trong đó chú trọng cả sức khỏe thể chất và sức khỏe tâm thần. Đồng thời, góp phần giảm gánh nặng kinh tế cho người bệnh và gia đình, nâng cao chất lượng cuộc sống của cộng đồng, qua đó thúc đẩy sự phát triển bền vững về kinh tế – xã hội của </w:t>
      </w:r>
      <w:r w:rsidRPr="00E922F6">
        <w:rPr>
          <w:rFonts w:eastAsia="BaoCao"/>
          <w:sz w:val="28"/>
          <w:szCs w:val="28"/>
          <w:lang w:eastAsia="vi-VN" w:bidi="vi-VN"/>
        </w:rPr>
        <w:t>t</w:t>
      </w:r>
      <w:r w:rsidRPr="00CD6C29">
        <w:rPr>
          <w:rFonts w:eastAsia="BaoCao"/>
          <w:sz w:val="28"/>
          <w:szCs w:val="28"/>
          <w:lang w:val="vi-VN" w:eastAsia="vi-VN" w:bidi="vi-VN"/>
        </w:rPr>
        <w:t>ỉnh.</w:t>
      </w:r>
    </w:p>
    <w:p w14:paraId="51FFBFC4" w14:textId="1166F818" w:rsidR="00CD6C29" w:rsidRPr="00CD6C29" w:rsidRDefault="00CD6C29" w:rsidP="0000055F">
      <w:pPr>
        <w:widowControl w:val="0"/>
        <w:spacing w:line="360" w:lineRule="exact"/>
        <w:ind w:firstLine="720"/>
        <w:jc w:val="both"/>
        <w:rPr>
          <w:rFonts w:eastAsia="BaoCao"/>
          <w:sz w:val="28"/>
          <w:szCs w:val="28"/>
          <w:lang w:val="vi-VN" w:eastAsia="vi-VN" w:bidi="vi-VN"/>
        </w:rPr>
      </w:pPr>
      <w:r w:rsidRPr="00CD6C29">
        <w:rPr>
          <w:rFonts w:eastAsia="BaoCao"/>
          <w:sz w:val="28"/>
          <w:szCs w:val="28"/>
          <w:lang w:val="vi-VN" w:eastAsia="vi-VN" w:bidi="vi-VN"/>
        </w:rPr>
        <w:t xml:space="preserve">Việc ban hành </w:t>
      </w:r>
      <w:r w:rsidR="008532E9" w:rsidRPr="00E922F6">
        <w:rPr>
          <w:bCs/>
          <w:sz w:val="28"/>
          <w:szCs w:val="28"/>
        </w:rPr>
        <w:t>Nghị quyết “Quy định mức hỗ trợ tiền ăn cho người bệnh mắc tâm thần phân liệt, động kinh, chậm phát triển tâm thần, bệnh nhân tâm thần nghèo và bệnh nhân tâm thần lang thang điều trị nội trú tại Bệnh viện Sức khoẻ tâm thần trên địa bàn tỉnh Hưng Yên”</w:t>
      </w:r>
      <w:r w:rsidR="008532E9" w:rsidRPr="00E922F6">
        <w:rPr>
          <w:sz w:val="28"/>
          <w:szCs w:val="28"/>
          <w:lang w:val="nl-NL"/>
        </w:rPr>
        <w:t xml:space="preserve">, </w:t>
      </w:r>
      <w:r w:rsidRPr="00CD6C29">
        <w:rPr>
          <w:rFonts w:eastAsia="BaoCao"/>
          <w:sz w:val="28"/>
          <w:szCs w:val="28"/>
          <w:lang w:val="vi-VN" w:eastAsia="vi-VN" w:bidi="vi-VN"/>
        </w:rPr>
        <w:t>đảm bảo an sinh xã hội cho người yếu thế.</w:t>
      </w:r>
    </w:p>
    <w:p w14:paraId="6213A706" w14:textId="77777777" w:rsidR="004947C2" w:rsidRPr="00E922F6" w:rsidRDefault="004947C2" w:rsidP="0000055F">
      <w:pPr>
        <w:pStyle w:val="NormalWeb"/>
        <w:spacing w:before="0" w:beforeAutospacing="0" w:after="0" w:afterAutospacing="0" w:line="360" w:lineRule="exact"/>
        <w:ind w:firstLine="567"/>
        <w:rPr>
          <w:b/>
          <w:bCs/>
          <w:sz w:val="28"/>
          <w:szCs w:val="28"/>
          <w:lang w:val="it-IT"/>
        </w:rPr>
      </w:pPr>
      <w:r w:rsidRPr="00E922F6">
        <w:rPr>
          <w:b/>
          <w:bCs/>
          <w:sz w:val="28"/>
          <w:szCs w:val="28"/>
          <w:lang w:val="it-IT"/>
        </w:rPr>
        <w:t>2. Quan điểm xây dựng Dự thảo Nghị quyết</w:t>
      </w:r>
    </w:p>
    <w:p w14:paraId="26FB7789" w14:textId="4457D991" w:rsidR="004947C2" w:rsidRPr="00E922F6" w:rsidRDefault="004947C2" w:rsidP="0000055F">
      <w:pPr>
        <w:pStyle w:val="NormalWeb"/>
        <w:spacing w:before="0" w:beforeAutospacing="0" w:after="0" w:afterAutospacing="0" w:line="360" w:lineRule="exact"/>
        <w:ind w:firstLine="567"/>
        <w:jc w:val="both"/>
        <w:rPr>
          <w:sz w:val="28"/>
          <w:szCs w:val="28"/>
          <w:lang w:val="it-IT"/>
        </w:rPr>
      </w:pPr>
      <w:r w:rsidRPr="00E922F6">
        <w:rPr>
          <w:sz w:val="28"/>
          <w:szCs w:val="28"/>
          <w:lang w:val="it-IT"/>
        </w:rPr>
        <w:t xml:space="preserve">Việc xây dựng </w:t>
      </w:r>
      <w:r w:rsidR="008532E9" w:rsidRPr="00E922F6">
        <w:rPr>
          <w:bCs/>
          <w:sz w:val="28"/>
          <w:szCs w:val="28"/>
        </w:rPr>
        <w:t>Nghị quyết “Quy định mức hỗ trợ tiền ăn cho người bệnh mắc tâm thần phân liệt, động kinh, chậm phát triển tâm thần, bệnh nhân tâm thần nghèo và bệnh nhân tâm thần lang thang điều trị nội trú tại Bệnh viện Sức khoẻ tâm thần trên địa bàn tỉnh Hưng Yên”</w:t>
      </w:r>
      <w:r w:rsidR="008532E9" w:rsidRPr="00E922F6">
        <w:rPr>
          <w:sz w:val="28"/>
          <w:szCs w:val="28"/>
          <w:lang w:val="nl-NL"/>
        </w:rPr>
        <w:t xml:space="preserve"> </w:t>
      </w:r>
      <w:r w:rsidRPr="00E922F6">
        <w:rPr>
          <w:sz w:val="28"/>
          <w:szCs w:val="28"/>
          <w:lang w:val="it-IT"/>
        </w:rPr>
        <w:t>là cơ sở pháp lý thực hiện thống nhất chính sách an sinh xã hội trên địa bàn toàn tỉnh. Đảm bảo phù hợp với chủ trương, đường lối của Đảng, quy định của pháp luật và phù hợp với tình hình thực tiễn của địa phương.</w:t>
      </w:r>
    </w:p>
    <w:p w14:paraId="55BBD10D" w14:textId="77777777" w:rsidR="00874DA3" w:rsidRPr="00E922F6" w:rsidRDefault="004947C2" w:rsidP="0000055F">
      <w:pPr>
        <w:spacing w:line="360" w:lineRule="exact"/>
        <w:ind w:firstLine="567"/>
        <w:jc w:val="both"/>
        <w:rPr>
          <w:b/>
          <w:sz w:val="28"/>
          <w:szCs w:val="28"/>
          <w:lang w:val="it-IT"/>
        </w:rPr>
      </w:pPr>
      <w:r w:rsidRPr="00E922F6">
        <w:rPr>
          <w:b/>
          <w:sz w:val="28"/>
          <w:szCs w:val="28"/>
          <w:lang w:val="it-IT"/>
        </w:rPr>
        <w:t>III. QUÁ TRÌNH XÂY DỰNG DỰ THẢO NGHỊ QUYẾT</w:t>
      </w:r>
    </w:p>
    <w:p w14:paraId="2630F629" w14:textId="1548F36C" w:rsidR="00874DA3" w:rsidRPr="00E922F6" w:rsidRDefault="00874DA3" w:rsidP="0000055F">
      <w:pPr>
        <w:spacing w:line="360" w:lineRule="exact"/>
        <w:jc w:val="both"/>
        <w:rPr>
          <w:sz w:val="28"/>
          <w:szCs w:val="28"/>
          <w:lang w:val="it-IT"/>
        </w:rPr>
      </w:pPr>
      <w:r w:rsidRPr="00E922F6">
        <w:rPr>
          <w:sz w:val="28"/>
          <w:szCs w:val="28"/>
          <w:lang w:val="it-IT"/>
        </w:rPr>
        <w:tab/>
        <w:t>1.</w:t>
      </w:r>
      <w:r w:rsidRPr="00E922F6">
        <w:rPr>
          <w:b/>
          <w:sz w:val="28"/>
          <w:szCs w:val="28"/>
          <w:lang w:val="it-IT"/>
        </w:rPr>
        <w:t xml:space="preserve"> </w:t>
      </w:r>
      <w:r w:rsidR="004947C2" w:rsidRPr="00E922F6">
        <w:rPr>
          <w:sz w:val="28"/>
          <w:szCs w:val="28"/>
          <w:lang w:val="it-IT"/>
        </w:rPr>
        <w:t>Nghiên cứu chủ trương của đảng, chính sách pháp luật của Nhà nước, các văn bản hướng dẫn của Bộ, ngành, của tỉnh và các tài liệu có liên quan.</w:t>
      </w:r>
    </w:p>
    <w:p w14:paraId="455366E3" w14:textId="77777777" w:rsidR="00874DA3" w:rsidRPr="00E922F6" w:rsidRDefault="00874DA3" w:rsidP="0000055F">
      <w:pPr>
        <w:widowControl w:val="0"/>
        <w:spacing w:line="360" w:lineRule="exact"/>
        <w:ind w:firstLine="720"/>
        <w:jc w:val="both"/>
        <w:rPr>
          <w:sz w:val="28"/>
          <w:szCs w:val="28"/>
          <w:lang w:val="it-IT"/>
        </w:rPr>
      </w:pPr>
      <w:r w:rsidRPr="00E922F6">
        <w:rPr>
          <w:sz w:val="28"/>
          <w:szCs w:val="28"/>
          <w:lang w:val="it-IT"/>
        </w:rPr>
        <w:t>2. Tham khảo Nghị quyết của</w:t>
      </w:r>
      <w:r w:rsidRPr="007374D5">
        <w:rPr>
          <w:rFonts w:eastAsia="BaoCao"/>
          <w:sz w:val="28"/>
          <w:szCs w:val="28"/>
          <w:lang w:val="vi-VN" w:eastAsia="vi-VN" w:bidi="vi-VN"/>
        </w:rPr>
        <w:t xml:space="preserve"> tỉnh: Ninh Bình, Thành Phố Hồ</w:t>
      </w:r>
      <w:r w:rsidRPr="00E922F6">
        <w:rPr>
          <w:rFonts w:eastAsia="BaoCao"/>
          <w:sz w:val="28"/>
          <w:szCs w:val="28"/>
          <w:lang w:val="vi-VN" w:eastAsia="vi-VN" w:bidi="vi-VN"/>
        </w:rPr>
        <w:t xml:space="preserve"> Chí Minh</w:t>
      </w:r>
      <w:r w:rsidRPr="00E922F6">
        <w:rPr>
          <w:rFonts w:eastAsia="BaoCao"/>
          <w:bCs/>
          <w:sz w:val="28"/>
          <w:szCs w:val="28"/>
          <w:lang w:eastAsia="vi-VN" w:bidi="vi-VN"/>
        </w:rPr>
        <w:t xml:space="preserve">, </w:t>
      </w:r>
      <w:r w:rsidR="004947C2" w:rsidRPr="00E922F6">
        <w:rPr>
          <w:sz w:val="28"/>
          <w:szCs w:val="28"/>
          <w:lang w:val="it-IT"/>
        </w:rPr>
        <w:t xml:space="preserve">đồng thời điều chỉnh phù hợp với điều kiện thực tế của tỉnh Hưng Yên sau sáp nhập.  </w:t>
      </w:r>
    </w:p>
    <w:p w14:paraId="3B75112E" w14:textId="77777777" w:rsidR="00874DA3" w:rsidRPr="00E922F6" w:rsidRDefault="00874DA3" w:rsidP="0000055F">
      <w:pPr>
        <w:widowControl w:val="0"/>
        <w:spacing w:line="360" w:lineRule="exact"/>
        <w:ind w:firstLine="720"/>
        <w:jc w:val="both"/>
        <w:rPr>
          <w:sz w:val="28"/>
          <w:szCs w:val="28"/>
          <w:lang w:val="it-IT"/>
        </w:rPr>
      </w:pPr>
      <w:r w:rsidRPr="00E922F6">
        <w:rPr>
          <w:sz w:val="28"/>
          <w:szCs w:val="28"/>
          <w:lang w:val="it-IT"/>
        </w:rPr>
        <w:t xml:space="preserve">3. </w:t>
      </w:r>
      <w:r w:rsidR="004947C2" w:rsidRPr="00E922F6">
        <w:rPr>
          <w:sz w:val="28"/>
          <w:szCs w:val="28"/>
          <w:lang w:val="it-IT"/>
        </w:rPr>
        <w:t>Xây dựng dự thảo Tờ trình; dự thảo Nghị quyết.</w:t>
      </w:r>
    </w:p>
    <w:p w14:paraId="537C876A" w14:textId="77777777" w:rsidR="00874DA3" w:rsidRPr="00E922F6" w:rsidRDefault="00874DA3" w:rsidP="0000055F">
      <w:pPr>
        <w:widowControl w:val="0"/>
        <w:spacing w:line="360" w:lineRule="exact"/>
        <w:ind w:firstLine="720"/>
        <w:jc w:val="both"/>
        <w:rPr>
          <w:sz w:val="28"/>
          <w:szCs w:val="28"/>
          <w:lang w:val="it-IT"/>
        </w:rPr>
      </w:pPr>
      <w:r w:rsidRPr="00E922F6">
        <w:rPr>
          <w:sz w:val="28"/>
          <w:szCs w:val="28"/>
          <w:lang w:val="it-IT"/>
        </w:rPr>
        <w:t>4. Đ</w:t>
      </w:r>
      <w:r w:rsidRPr="00E922F6">
        <w:rPr>
          <w:sz w:val="28"/>
          <w:szCs w:val="28"/>
        </w:rPr>
        <w:t>ă</w:t>
      </w:r>
      <w:r w:rsidRPr="00E922F6">
        <w:rPr>
          <w:rFonts w:ascii="TimesNewRomanPSMT" w:hAnsi="TimesNewRomanPSMT"/>
          <w:sz w:val="28"/>
          <w:szCs w:val="28"/>
        </w:rPr>
        <w:t xml:space="preserve">ng tải, tổ chức lấy ý kiến </w:t>
      </w:r>
      <w:r w:rsidRPr="00E922F6">
        <w:rPr>
          <w:sz w:val="28"/>
          <w:szCs w:val="28"/>
        </w:rPr>
        <w:t>dự thảo Nghị quyết</w:t>
      </w:r>
      <w:r w:rsidR="004947C2" w:rsidRPr="00E922F6">
        <w:rPr>
          <w:sz w:val="28"/>
          <w:szCs w:val="28"/>
          <w:lang w:val="it-IT"/>
        </w:rPr>
        <w:t>, tổng hợp, tiếp thu, giải trình ý kiến tham gia của các cơ quan, đơn vị, địa phương; chỉnh lý, hoàn thiện dự thảo Tờ trình, dự thảo Nghị quyết.</w:t>
      </w:r>
    </w:p>
    <w:p w14:paraId="0FBD4F6C" w14:textId="6E0E9110" w:rsidR="004947C2" w:rsidRPr="00E922F6" w:rsidRDefault="00874DA3" w:rsidP="0000055F">
      <w:pPr>
        <w:widowControl w:val="0"/>
        <w:spacing w:line="360" w:lineRule="exact"/>
        <w:ind w:firstLine="720"/>
        <w:jc w:val="both"/>
        <w:rPr>
          <w:rFonts w:eastAsia="BaoCao"/>
          <w:sz w:val="28"/>
          <w:szCs w:val="28"/>
          <w:lang w:val="vi-VN" w:eastAsia="vi-VN" w:bidi="vi-VN"/>
        </w:rPr>
      </w:pPr>
      <w:r w:rsidRPr="00E922F6">
        <w:rPr>
          <w:sz w:val="28"/>
          <w:szCs w:val="28"/>
          <w:lang w:val="it-IT"/>
        </w:rPr>
        <w:t xml:space="preserve">5. </w:t>
      </w:r>
      <w:r w:rsidR="004947C2" w:rsidRPr="00E922F6">
        <w:rPr>
          <w:sz w:val="28"/>
          <w:szCs w:val="28"/>
          <w:lang w:val="it-IT"/>
        </w:rPr>
        <w:t>Đề nghị Sở Tư pháp thẩm định văn bản; tổng hợp, tiếp thu giải trình ý kiến thẩm định của Sở Tư pháp; chỉnh lý, hoàn thiện dự thảo Tờ trình, dự thảo Nghị quyết trình Ủy ban nhân dân tỉnh.</w:t>
      </w:r>
    </w:p>
    <w:p w14:paraId="6C9C9E2D" w14:textId="77777777" w:rsidR="004947C2" w:rsidRPr="00E922F6" w:rsidRDefault="004947C2" w:rsidP="0000055F">
      <w:pPr>
        <w:pStyle w:val="NormalWeb"/>
        <w:spacing w:before="0" w:beforeAutospacing="0" w:after="0" w:afterAutospacing="0" w:line="360" w:lineRule="exact"/>
        <w:ind w:firstLine="567"/>
        <w:jc w:val="both"/>
        <w:rPr>
          <w:rFonts w:ascii="Times New Roman Bold" w:hAnsi="Times New Roman Bold"/>
          <w:spacing w:val="-4"/>
          <w:sz w:val="28"/>
          <w:szCs w:val="28"/>
          <w:lang w:val="it-IT"/>
        </w:rPr>
      </w:pPr>
      <w:r w:rsidRPr="00E922F6">
        <w:rPr>
          <w:rFonts w:ascii="Times New Roman Bold" w:hAnsi="Times New Roman Bold"/>
          <w:b/>
          <w:bCs/>
          <w:spacing w:val="-4"/>
          <w:sz w:val="28"/>
          <w:szCs w:val="28"/>
          <w:lang w:val="it-IT"/>
        </w:rPr>
        <w:t>IV. BỐ CỤC VÀ NỘI DUNG CƠ BẢN CỦA DỰ THẢO NGHỊ QUYẾT</w:t>
      </w:r>
    </w:p>
    <w:p w14:paraId="4F6D0A2D" w14:textId="77777777" w:rsidR="004947C2" w:rsidRPr="00E922F6" w:rsidRDefault="004947C2" w:rsidP="0000055F">
      <w:pPr>
        <w:pStyle w:val="NormalWeb"/>
        <w:spacing w:before="0" w:beforeAutospacing="0" w:after="0" w:afterAutospacing="0" w:line="360" w:lineRule="exact"/>
        <w:ind w:firstLine="567"/>
        <w:rPr>
          <w:sz w:val="28"/>
          <w:szCs w:val="28"/>
          <w:lang w:val="it-IT"/>
        </w:rPr>
      </w:pPr>
      <w:r w:rsidRPr="00E922F6">
        <w:rPr>
          <w:b/>
          <w:bCs/>
          <w:sz w:val="28"/>
          <w:szCs w:val="28"/>
          <w:lang w:val="it-IT"/>
        </w:rPr>
        <w:t>1. Bố cục của dự thảo Nghị quyết</w:t>
      </w:r>
    </w:p>
    <w:p w14:paraId="252C347E" w14:textId="0F414904" w:rsidR="004947C2" w:rsidRPr="00E922F6" w:rsidRDefault="004947C2" w:rsidP="0000055F">
      <w:pPr>
        <w:pStyle w:val="NormalWeb"/>
        <w:spacing w:before="0" w:beforeAutospacing="0" w:after="0" w:afterAutospacing="0" w:line="360" w:lineRule="exact"/>
        <w:ind w:firstLine="567"/>
        <w:rPr>
          <w:sz w:val="28"/>
          <w:szCs w:val="28"/>
          <w:lang w:val="it-IT"/>
        </w:rPr>
      </w:pPr>
      <w:r w:rsidRPr="00E922F6">
        <w:rPr>
          <w:sz w:val="28"/>
          <w:szCs w:val="28"/>
          <w:lang w:val="it-IT"/>
        </w:rPr>
        <w:t>Dự thảo Nghị quyết gồm 0</w:t>
      </w:r>
      <w:r w:rsidR="005C79EA" w:rsidRPr="00E922F6">
        <w:rPr>
          <w:sz w:val="28"/>
          <w:szCs w:val="28"/>
          <w:lang w:val="it-IT"/>
        </w:rPr>
        <w:t>6</w:t>
      </w:r>
      <w:r w:rsidRPr="00E922F6">
        <w:rPr>
          <w:sz w:val="28"/>
          <w:szCs w:val="28"/>
          <w:lang w:val="it-IT"/>
        </w:rPr>
        <w:t xml:space="preserve"> Điều, cụ thể:</w:t>
      </w:r>
    </w:p>
    <w:p w14:paraId="2BE69EF1" w14:textId="77A2573E" w:rsidR="004947C2" w:rsidRPr="00E922F6" w:rsidRDefault="004947C2" w:rsidP="0000055F">
      <w:pPr>
        <w:pStyle w:val="NormalWeb"/>
        <w:spacing w:before="0" w:beforeAutospacing="0" w:after="0" w:afterAutospacing="0" w:line="360" w:lineRule="exact"/>
        <w:ind w:firstLine="567"/>
        <w:textAlignment w:val="baseline"/>
        <w:rPr>
          <w:sz w:val="28"/>
          <w:szCs w:val="28"/>
          <w:lang w:val="it-IT"/>
        </w:rPr>
      </w:pPr>
      <w:r w:rsidRPr="00E922F6">
        <w:rPr>
          <w:sz w:val="28"/>
          <w:szCs w:val="28"/>
          <w:lang w:val="it-IT"/>
        </w:rPr>
        <w:lastRenderedPageBreak/>
        <w:t>Điều 1. Phạm vi điều chỉnh.</w:t>
      </w:r>
    </w:p>
    <w:p w14:paraId="496C3CDF" w14:textId="5222A477" w:rsidR="004947C2" w:rsidRPr="00E922F6" w:rsidRDefault="004947C2" w:rsidP="0000055F">
      <w:pPr>
        <w:pStyle w:val="NormalWeb"/>
        <w:spacing w:before="0" w:beforeAutospacing="0" w:after="0" w:afterAutospacing="0" w:line="360" w:lineRule="exact"/>
        <w:ind w:firstLine="567"/>
        <w:textAlignment w:val="baseline"/>
        <w:rPr>
          <w:sz w:val="28"/>
          <w:szCs w:val="28"/>
          <w:lang w:val="it-IT"/>
        </w:rPr>
      </w:pPr>
      <w:r w:rsidRPr="00E922F6">
        <w:rPr>
          <w:sz w:val="28"/>
          <w:szCs w:val="28"/>
          <w:lang w:val="it-IT"/>
        </w:rPr>
        <w:t xml:space="preserve">Điều 2. </w:t>
      </w:r>
      <w:r w:rsidR="005C79EA" w:rsidRPr="00E922F6">
        <w:rPr>
          <w:bCs/>
          <w:sz w:val="28"/>
          <w:szCs w:val="28"/>
        </w:rPr>
        <w:t>Đối tượng áp dụng</w:t>
      </w:r>
      <w:r w:rsidRPr="00E922F6">
        <w:rPr>
          <w:sz w:val="28"/>
          <w:szCs w:val="28"/>
          <w:lang w:val="it-IT"/>
        </w:rPr>
        <w:t>.</w:t>
      </w:r>
    </w:p>
    <w:p w14:paraId="58680F20" w14:textId="1F9A25A1" w:rsidR="004947C2" w:rsidRPr="00E922F6" w:rsidRDefault="004947C2" w:rsidP="0000055F">
      <w:pPr>
        <w:pStyle w:val="NormalWeb"/>
        <w:spacing w:before="0" w:beforeAutospacing="0" w:after="0" w:afterAutospacing="0" w:line="360" w:lineRule="exact"/>
        <w:ind w:firstLine="567"/>
        <w:jc w:val="both"/>
        <w:textAlignment w:val="baseline"/>
        <w:rPr>
          <w:sz w:val="28"/>
          <w:szCs w:val="28"/>
          <w:lang w:val="it-IT"/>
        </w:rPr>
      </w:pPr>
      <w:r w:rsidRPr="00E922F6">
        <w:rPr>
          <w:sz w:val="28"/>
          <w:szCs w:val="28"/>
          <w:lang w:val="it-IT"/>
        </w:rPr>
        <w:t xml:space="preserve">Điều 3. </w:t>
      </w:r>
      <w:r w:rsidR="005C79EA" w:rsidRPr="00E922F6">
        <w:rPr>
          <w:sz w:val="28"/>
          <w:szCs w:val="28"/>
        </w:rPr>
        <w:t xml:space="preserve">Nội dung </w:t>
      </w:r>
      <w:r w:rsidR="005C79EA" w:rsidRPr="00E922F6">
        <w:rPr>
          <w:iCs/>
          <w:sz w:val="28"/>
          <w:szCs w:val="28"/>
        </w:rPr>
        <w:t xml:space="preserve">chi </w:t>
      </w:r>
      <w:r w:rsidR="005C79EA" w:rsidRPr="00E922F6">
        <w:rPr>
          <w:sz w:val="28"/>
          <w:szCs w:val="28"/>
        </w:rPr>
        <w:t>và m</w:t>
      </w:r>
      <w:r w:rsidR="005C79EA" w:rsidRPr="00E922F6">
        <w:rPr>
          <w:bCs/>
          <w:sz w:val="28"/>
          <w:szCs w:val="28"/>
        </w:rPr>
        <w:t>ức hỗ trợ</w:t>
      </w:r>
      <w:r w:rsidRPr="00E922F6">
        <w:rPr>
          <w:sz w:val="28"/>
          <w:szCs w:val="28"/>
          <w:lang w:val="it-IT"/>
        </w:rPr>
        <w:t>.</w:t>
      </w:r>
    </w:p>
    <w:p w14:paraId="2B192FD8" w14:textId="149D3392" w:rsidR="004947C2" w:rsidRPr="00E922F6" w:rsidRDefault="004947C2" w:rsidP="0000055F">
      <w:pPr>
        <w:pStyle w:val="NormalWeb"/>
        <w:spacing w:before="0" w:beforeAutospacing="0" w:after="0" w:afterAutospacing="0" w:line="360" w:lineRule="exact"/>
        <w:ind w:firstLine="567"/>
        <w:textAlignment w:val="baseline"/>
        <w:rPr>
          <w:sz w:val="28"/>
          <w:szCs w:val="28"/>
          <w:lang w:val="it-IT"/>
        </w:rPr>
      </w:pPr>
      <w:r w:rsidRPr="00E922F6">
        <w:rPr>
          <w:sz w:val="28"/>
          <w:szCs w:val="28"/>
          <w:lang w:val="it-IT"/>
        </w:rPr>
        <w:t xml:space="preserve">Điều 4. </w:t>
      </w:r>
      <w:r w:rsidR="005C79EA" w:rsidRPr="00E922F6">
        <w:rPr>
          <w:bCs/>
          <w:iCs/>
          <w:sz w:val="28"/>
          <w:szCs w:val="28"/>
        </w:rPr>
        <w:t>Hiệu lực thi hành</w:t>
      </w:r>
      <w:r w:rsidRPr="00E922F6">
        <w:rPr>
          <w:sz w:val="28"/>
          <w:szCs w:val="28"/>
          <w:lang w:val="it-IT"/>
        </w:rPr>
        <w:t>.</w:t>
      </w:r>
    </w:p>
    <w:p w14:paraId="004D368F" w14:textId="66D536E3" w:rsidR="004947C2" w:rsidRPr="00E922F6" w:rsidRDefault="004947C2" w:rsidP="0000055F">
      <w:pPr>
        <w:pStyle w:val="NormalWeb"/>
        <w:spacing w:before="0" w:beforeAutospacing="0" w:after="0" w:afterAutospacing="0" w:line="360" w:lineRule="exact"/>
        <w:ind w:firstLine="567"/>
        <w:textAlignment w:val="baseline"/>
        <w:rPr>
          <w:rFonts w:eastAsia="Arial"/>
          <w:sz w:val="28"/>
          <w:szCs w:val="28"/>
          <w:lang w:val="it-IT"/>
        </w:rPr>
      </w:pPr>
      <w:r w:rsidRPr="00E922F6">
        <w:rPr>
          <w:rFonts w:eastAsia="Arial"/>
          <w:sz w:val="28"/>
          <w:szCs w:val="28"/>
          <w:lang w:val="it-IT"/>
        </w:rPr>
        <w:t xml:space="preserve">Điều 5. </w:t>
      </w:r>
      <w:r w:rsidR="005C79EA" w:rsidRPr="00E922F6">
        <w:rPr>
          <w:bCs/>
          <w:sz w:val="28"/>
          <w:szCs w:val="28"/>
        </w:rPr>
        <w:t>Nguồn kinh phí hỗ trợ</w:t>
      </w:r>
      <w:r w:rsidRPr="00E922F6">
        <w:rPr>
          <w:rFonts w:eastAsia="Arial"/>
          <w:sz w:val="28"/>
          <w:szCs w:val="28"/>
          <w:lang w:val="it-IT"/>
        </w:rPr>
        <w:t>.</w:t>
      </w:r>
    </w:p>
    <w:p w14:paraId="2D32AB32" w14:textId="68AB11D7" w:rsidR="004947C2" w:rsidRPr="00E922F6" w:rsidRDefault="004947C2" w:rsidP="0000055F">
      <w:pPr>
        <w:pStyle w:val="NormalWeb"/>
        <w:spacing w:before="0" w:beforeAutospacing="0" w:after="0" w:afterAutospacing="0" w:line="360" w:lineRule="exact"/>
        <w:ind w:firstLine="567"/>
        <w:textAlignment w:val="baseline"/>
        <w:rPr>
          <w:sz w:val="28"/>
          <w:szCs w:val="28"/>
          <w:lang w:val="it-IT"/>
        </w:rPr>
      </w:pPr>
      <w:r w:rsidRPr="00E922F6">
        <w:rPr>
          <w:sz w:val="28"/>
          <w:szCs w:val="28"/>
          <w:lang w:val="it-IT"/>
        </w:rPr>
        <w:t xml:space="preserve">Điều 6. </w:t>
      </w:r>
      <w:r w:rsidR="005C79EA" w:rsidRPr="00E922F6">
        <w:rPr>
          <w:bCs/>
          <w:sz w:val="28"/>
          <w:szCs w:val="28"/>
        </w:rPr>
        <w:t>Tổ chức thực hiện</w:t>
      </w:r>
      <w:r w:rsidRPr="00E922F6">
        <w:rPr>
          <w:sz w:val="28"/>
          <w:szCs w:val="28"/>
          <w:lang w:val="it-IT"/>
        </w:rPr>
        <w:t>.</w:t>
      </w:r>
    </w:p>
    <w:p w14:paraId="0513B738" w14:textId="77777777" w:rsidR="004947C2" w:rsidRPr="00E922F6" w:rsidRDefault="004947C2" w:rsidP="0000055F">
      <w:pPr>
        <w:pStyle w:val="NormalWeb"/>
        <w:spacing w:before="0" w:beforeAutospacing="0" w:after="0" w:afterAutospacing="0" w:line="360" w:lineRule="exact"/>
        <w:ind w:firstLine="567"/>
        <w:jc w:val="both"/>
        <w:rPr>
          <w:sz w:val="28"/>
          <w:szCs w:val="28"/>
          <w:lang w:val="it-IT"/>
        </w:rPr>
      </w:pPr>
      <w:r w:rsidRPr="00E922F6">
        <w:rPr>
          <w:b/>
          <w:bCs/>
          <w:sz w:val="28"/>
          <w:szCs w:val="28"/>
          <w:lang w:val="it-IT"/>
        </w:rPr>
        <w:t>2. Nội dung cơ bản của dự thảo Nghị quyết:</w:t>
      </w:r>
      <w:r w:rsidRPr="00E922F6">
        <w:rPr>
          <w:sz w:val="28"/>
          <w:szCs w:val="28"/>
          <w:lang w:val="it-IT"/>
        </w:rPr>
        <w:t xml:space="preserve"> Theo dự thảo Nghị quyết đính kèm.</w:t>
      </w:r>
    </w:p>
    <w:p w14:paraId="60688ED9" w14:textId="77777777" w:rsidR="004947C2" w:rsidRPr="00E922F6" w:rsidRDefault="004947C2" w:rsidP="0000055F">
      <w:pPr>
        <w:pStyle w:val="NormalWeb"/>
        <w:spacing w:before="0" w:beforeAutospacing="0" w:after="0" w:afterAutospacing="0" w:line="360" w:lineRule="exact"/>
        <w:ind w:firstLine="567"/>
        <w:rPr>
          <w:sz w:val="28"/>
          <w:szCs w:val="28"/>
          <w:lang w:val="it-IT"/>
        </w:rPr>
      </w:pPr>
      <w:r w:rsidRPr="00E922F6">
        <w:rPr>
          <w:b/>
          <w:bCs/>
          <w:sz w:val="28"/>
          <w:szCs w:val="28"/>
          <w:lang w:val="it-IT"/>
        </w:rPr>
        <w:t>V. DỰ KIẾN NGUỒN LỰC, ĐIỀU KIỆN BẢO ĐẢM CHO VIỆC THI HÀNH NGHỊ QUYẾT VÀ THỜI GIAN THÔNG QUA</w:t>
      </w:r>
    </w:p>
    <w:p w14:paraId="263CFAD1" w14:textId="188880E1" w:rsidR="004947C2" w:rsidRPr="00E922F6" w:rsidRDefault="004947C2" w:rsidP="0000055F">
      <w:pPr>
        <w:spacing w:line="360" w:lineRule="exact"/>
        <w:ind w:firstLine="567"/>
        <w:jc w:val="both"/>
        <w:rPr>
          <w:bCs/>
          <w:sz w:val="28"/>
          <w:szCs w:val="28"/>
          <w:lang w:val="it-IT"/>
        </w:rPr>
      </w:pPr>
      <w:r w:rsidRPr="00E922F6">
        <w:rPr>
          <w:sz w:val="28"/>
          <w:szCs w:val="28"/>
          <w:lang w:val="it-IT"/>
        </w:rPr>
        <w:t xml:space="preserve">1. Dự kiến kinh phí thực hiện: </w:t>
      </w:r>
      <w:r w:rsidRPr="00E922F6">
        <w:rPr>
          <w:bCs/>
          <w:sz w:val="28"/>
          <w:szCs w:val="28"/>
          <w:lang w:val="it-IT"/>
        </w:rPr>
        <w:t xml:space="preserve">Nguồn kinh phí thực hiện dự kiến được bố trí trong dự toán chi thường xuyên hằng năm của ngân sách </w:t>
      </w:r>
      <w:r w:rsidR="00160D48" w:rsidRPr="00E922F6">
        <w:rPr>
          <w:bCs/>
          <w:sz w:val="28"/>
          <w:szCs w:val="28"/>
          <w:lang w:val="it-IT"/>
        </w:rPr>
        <w:t>tỉnh</w:t>
      </w:r>
      <w:r w:rsidRPr="00E922F6">
        <w:rPr>
          <w:bCs/>
          <w:sz w:val="28"/>
          <w:szCs w:val="28"/>
          <w:lang w:val="it-IT"/>
        </w:rPr>
        <w:t>, đồng thời được quản lý và sử dụng theo đúng quy định của pháp luật về ngân sách nhà nước.</w:t>
      </w:r>
    </w:p>
    <w:p w14:paraId="0C6EF18E" w14:textId="27018CEA" w:rsidR="004947C2" w:rsidRPr="00E922F6" w:rsidRDefault="004947C2" w:rsidP="0000055F">
      <w:pPr>
        <w:pStyle w:val="NormalWeb"/>
        <w:spacing w:before="0" w:beforeAutospacing="0" w:after="0" w:afterAutospacing="0" w:line="360" w:lineRule="exact"/>
        <w:ind w:left="120" w:firstLine="567"/>
        <w:jc w:val="both"/>
        <w:textAlignment w:val="baseline"/>
        <w:rPr>
          <w:sz w:val="28"/>
          <w:szCs w:val="28"/>
          <w:lang w:val="it-IT"/>
        </w:rPr>
      </w:pPr>
      <w:r w:rsidRPr="00E922F6">
        <w:rPr>
          <w:sz w:val="28"/>
          <w:szCs w:val="28"/>
          <w:lang w:val="it-IT"/>
        </w:rPr>
        <w:t xml:space="preserve">2. Thời gian thực hiện: Từ </w:t>
      </w:r>
      <w:r w:rsidR="002072E5" w:rsidRPr="00E922F6">
        <w:rPr>
          <w:sz w:val="28"/>
          <w:szCs w:val="28"/>
          <w:lang w:val="it-IT"/>
        </w:rPr>
        <w:t>khi Nghị quyết có hiệu lực</w:t>
      </w:r>
      <w:r w:rsidRPr="00E922F6">
        <w:rPr>
          <w:sz w:val="28"/>
          <w:szCs w:val="28"/>
          <w:lang w:val="it-IT"/>
        </w:rPr>
        <w:t xml:space="preserve"> đến khi có quy định mới điều chỉnh, thay đổi (do HĐND tỉnh quyết định).</w:t>
      </w:r>
    </w:p>
    <w:p w14:paraId="17358EF5" w14:textId="0187B29F" w:rsidR="004947C2" w:rsidRPr="00E922F6" w:rsidRDefault="004947C2" w:rsidP="0000055F">
      <w:pPr>
        <w:pStyle w:val="NormalWeb"/>
        <w:spacing w:before="0" w:beforeAutospacing="0" w:after="0" w:afterAutospacing="0" w:line="360" w:lineRule="exact"/>
        <w:ind w:left="120" w:firstLine="567"/>
        <w:jc w:val="both"/>
        <w:textAlignment w:val="baseline"/>
        <w:rPr>
          <w:sz w:val="28"/>
          <w:szCs w:val="28"/>
          <w:lang w:val="it-IT"/>
        </w:rPr>
      </w:pPr>
      <w:r w:rsidRPr="00E922F6">
        <w:rPr>
          <w:sz w:val="28"/>
          <w:szCs w:val="28"/>
          <w:lang w:val="it-IT"/>
        </w:rPr>
        <w:t>3. Dự kiến thời gian trình: Tại kỳ họp chuyên đề Quý II</w:t>
      </w:r>
      <w:r w:rsidR="002072E5" w:rsidRPr="00E922F6">
        <w:rPr>
          <w:sz w:val="28"/>
          <w:szCs w:val="28"/>
          <w:lang w:val="it-IT"/>
        </w:rPr>
        <w:t>I</w:t>
      </w:r>
      <w:r w:rsidRPr="00E922F6">
        <w:rPr>
          <w:sz w:val="28"/>
          <w:szCs w:val="28"/>
          <w:lang w:val="it-IT"/>
        </w:rPr>
        <w:t xml:space="preserve"> năm 2026 của Hội đồng nhân dân tỉnh.</w:t>
      </w:r>
    </w:p>
    <w:p w14:paraId="7CBA1395" w14:textId="368DEA3C" w:rsidR="004947C2" w:rsidRPr="00E922F6" w:rsidRDefault="004947C2" w:rsidP="0000055F">
      <w:pPr>
        <w:pStyle w:val="NormalWeb"/>
        <w:spacing w:before="0" w:beforeAutospacing="0" w:after="0" w:afterAutospacing="0" w:line="360" w:lineRule="exact"/>
        <w:ind w:firstLine="567"/>
        <w:jc w:val="both"/>
        <w:rPr>
          <w:sz w:val="28"/>
          <w:szCs w:val="28"/>
          <w:lang w:val="it-IT"/>
        </w:rPr>
      </w:pPr>
      <w:r w:rsidRPr="00E922F6">
        <w:rPr>
          <w:i/>
          <w:w w:val="98"/>
          <w:sz w:val="28"/>
          <w:szCs w:val="28"/>
          <w:lang w:val="it-IT"/>
        </w:rPr>
        <w:t xml:space="preserve">(Tài liệu kèm theo: (1) Tờ trình số </w:t>
      </w:r>
      <w:r w:rsidR="002072E5" w:rsidRPr="00E922F6">
        <w:rPr>
          <w:i/>
          <w:w w:val="98"/>
          <w:sz w:val="28"/>
          <w:szCs w:val="28"/>
          <w:lang w:val="it-IT"/>
        </w:rPr>
        <w:t>.......</w:t>
      </w:r>
      <w:r w:rsidRPr="00E922F6">
        <w:rPr>
          <w:i/>
          <w:w w:val="98"/>
          <w:sz w:val="28"/>
          <w:szCs w:val="28"/>
          <w:lang w:val="it-IT"/>
        </w:rPr>
        <w:t xml:space="preserve">/TTr-SYT ngày </w:t>
      </w:r>
      <w:r w:rsidR="002072E5" w:rsidRPr="00E922F6">
        <w:rPr>
          <w:i/>
          <w:w w:val="98"/>
          <w:sz w:val="28"/>
          <w:szCs w:val="28"/>
          <w:lang w:val="it-IT"/>
        </w:rPr>
        <w:t>.....</w:t>
      </w:r>
      <w:r w:rsidRPr="00E922F6">
        <w:rPr>
          <w:i/>
          <w:w w:val="98"/>
          <w:sz w:val="28"/>
          <w:szCs w:val="28"/>
          <w:lang w:val="it-IT"/>
        </w:rPr>
        <w:t>/</w:t>
      </w:r>
      <w:r w:rsidR="002072E5" w:rsidRPr="00E922F6">
        <w:rPr>
          <w:i/>
          <w:w w:val="98"/>
          <w:sz w:val="28"/>
          <w:szCs w:val="28"/>
          <w:lang w:val="it-IT"/>
        </w:rPr>
        <w:t>7</w:t>
      </w:r>
      <w:r w:rsidRPr="00E922F6">
        <w:rPr>
          <w:i/>
          <w:w w:val="98"/>
          <w:sz w:val="28"/>
          <w:szCs w:val="28"/>
          <w:lang w:val="it-IT"/>
        </w:rPr>
        <w:t xml:space="preserve">/2026 của Sở Y tế; (2) Dự thảo Nghị quyết của Hội đồng nhân dân tỉnh; (3) Bản tổng hợp ý kiến, tiếp thu, giải trình ý kiến góp ý (4) Báo cáo thẩm định của Sở Tư pháp; (5) Báo cáo số </w:t>
      </w:r>
      <w:r w:rsidR="002072E5" w:rsidRPr="00E922F6">
        <w:rPr>
          <w:i/>
          <w:w w:val="98"/>
          <w:sz w:val="28"/>
          <w:szCs w:val="28"/>
          <w:lang w:val="it-IT"/>
        </w:rPr>
        <w:t>.......</w:t>
      </w:r>
      <w:r w:rsidRPr="00E922F6">
        <w:rPr>
          <w:i/>
          <w:w w:val="98"/>
          <w:sz w:val="28"/>
          <w:szCs w:val="28"/>
          <w:lang w:val="it-IT"/>
        </w:rPr>
        <w:t xml:space="preserve">/BC-SYT ngày </w:t>
      </w:r>
      <w:r w:rsidR="002072E5" w:rsidRPr="00E922F6">
        <w:rPr>
          <w:i/>
          <w:w w:val="98"/>
          <w:sz w:val="28"/>
          <w:szCs w:val="28"/>
          <w:lang w:val="it-IT"/>
        </w:rPr>
        <w:t>......</w:t>
      </w:r>
      <w:r w:rsidRPr="00E922F6">
        <w:rPr>
          <w:i/>
          <w:w w:val="98"/>
          <w:sz w:val="28"/>
          <w:szCs w:val="28"/>
          <w:lang w:val="it-IT"/>
        </w:rPr>
        <w:t>/</w:t>
      </w:r>
      <w:r w:rsidR="002072E5" w:rsidRPr="00E922F6">
        <w:rPr>
          <w:i/>
          <w:w w:val="98"/>
          <w:sz w:val="28"/>
          <w:szCs w:val="28"/>
          <w:lang w:val="it-IT"/>
        </w:rPr>
        <w:t>7</w:t>
      </w:r>
      <w:r w:rsidRPr="00E922F6">
        <w:rPr>
          <w:i/>
          <w:w w:val="98"/>
          <w:sz w:val="28"/>
          <w:szCs w:val="28"/>
          <w:lang w:val="it-IT"/>
        </w:rPr>
        <w:t>//2026 của Sở Y tế về việc giải trình, tiếp thu ý kiến thẩm định; (6) Dự thảo Văn bản thông báo ý kiến của Ban thường vụ Tỉnh ủy</w:t>
      </w:r>
      <w:r w:rsidRPr="00E922F6">
        <w:rPr>
          <w:sz w:val="28"/>
          <w:szCs w:val="28"/>
          <w:lang w:val="it-IT"/>
        </w:rPr>
        <w:t>.</w:t>
      </w:r>
    </w:p>
    <w:p w14:paraId="07097605" w14:textId="05BFF1F9" w:rsidR="00042B04" w:rsidRPr="00E922F6" w:rsidRDefault="00EB663D" w:rsidP="0000055F">
      <w:pPr>
        <w:pStyle w:val="NormalWeb"/>
        <w:spacing w:before="0" w:beforeAutospacing="0" w:after="0" w:afterAutospacing="0" w:line="360" w:lineRule="exact"/>
        <w:ind w:firstLine="567"/>
        <w:rPr>
          <w:sz w:val="28"/>
          <w:szCs w:val="28"/>
          <w:lang w:val="it-IT"/>
        </w:rPr>
      </w:pPr>
      <w:r w:rsidRPr="00E922F6">
        <w:rPr>
          <w:sz w:val="28"/>
          <w:szCs w:val="28"/>
          <w:lang w:val="it-IT"/>
        </w:rPr>
        <w:t>Ủy ban nhân dân tỉnh trân trọng trình Hội đồng nhân dân tỉnh./.</w:t>
      </w:r>
    </w:p>
    <w:tbl>
      <w:tblPr>
        <w:tblW w:w="9156" w:type="dxa"/>
        <w:tblInd w:w="108" w:type="dxa"/>
        <w:tblLayout w:type="fixed"/>
        <w:tblLook w:val="0000" w:firstRow="0" w:lastRow="0" w:firstColumn="0" w:lastColumn="0" w:noHBand="0" w:noVBand="0"/>
      </w:tblPr>
      <w:tblGrid>
        <w:gridCol w:w="3861"/>
        <w:gridCol w:w="5295"/>
      </w:tblGrid>
      <w:tr w:rsidR="00E922F6" w:rsidRPr="00E922F6" w14:paraId="4A23EA94" w14:textId="77777777" w:rsidTr="00EE3063">
        <w:tc>
          <w:tcPr>
            <w:tcW w:w="3861" w:type="dxa"/>
          </w:tcPr>
          <w:p w14:paraId="18921E11" w14:textId="77777777" w:rsidR="009F3062" w:rsidRPr="00E922F6" w:rsidRDefault="009F3062" w:rsidP="0000055F">
            <w:pPr>
              <w:rPr>
                <w:b/>
                <w:bCs/>
                <w:i/>
                <w:sz w:val="22"/>
                <w:szCs w:val="22"/>
                <w:lang w:val="it-IT"/>
              </w:rPr>
            </w:pPr>
            <w:r w:rsidRPr="00E922F6">
              <w:rPr>
                <w:b/>
                <w:bCs/>
                <w:i/>
                <w:sz w:val="22"/>
                <w:szCs w:val="22"/>
                <w:lang w:val="it-IT"/>
              </w:rPr>
              <w:t>Nơi nhận:</w:t>
            </w:r>
          </w:p>
          <w:p w14:paraId="38982308" w14:textId="576C1F6A" w:rsidR="009F3062" w:rsidRPr="00E922F6" w:rsidRDefault="009F3062" w:rsidP="0000055F">
            <w:pPr>
              <w:rPr>
                <w:sz w:val="22"/>
                <w:szCs w:val="22"/>
                <w:lang w:val="it-IT"/>
              </w:rPr>
            </w:pPr>
            <w:r w:rsidRPr="00E922F6">
              <w:rPr>
                <w:sz w:val="22"/>
                <w:szCs w:val="22"/>
                <w:lang w:val="it-IT"/>
              </w:rPr>
              <w:t xml:space="preserve">- Như </w:t>
            </w:r>
            <w:r w:rsidR="00EB663D" w:rsidRPr="00E922F6">
              <w:rPr>
                <w:sz w:val="22"/>
                <w:szCs w:val="22"/>
                <w:lang w:val="it-IT"/>
              </w:rPr>
              <w:t>trên</w:t>
            </w:r>
            <w:r w:rsidRPr="00E922F6">
              <w:rPr>
                <w:sz w:val="22"/>
                <w:szCs w:val="22"/>
                <w:lang w:val="it-IT"/>
              </w:rPr>
              <w:t>;</w:t>
            </w:r>
          </w:p>
          <w:p w14:paraId="0F3A9EA9" w14:textId="20DD0D08" w:rsidR="00960DF5" w:rsidRPr="00E922F6" w:rsidRDefault="00521D35" w:rsidP="0000055F">
            <w:pPr>
              <w:rPr>
                <w:sz w:val="22"/>
                <w:szCs w:val="22"/>
                <w:lang w:val="it-IT"/>
              </w:rPr>
            </w:pPr>
            <w:r w:rsidRPr="00E922F6">
              <w:rPr>
                <w:sz w:val="22"/>
                <w:szCs w:val="22"/>
                <w:lang w:val="it-IT"/>
              </w:rPr>
              <w:t xml:space="preserve">- </w:t>
            </w:r>
            <w:r w:rsidR="00EB663D" w:rsidRPr="00E922F6">
              <w:rPr>
                <w:sz w:val="22"/>
                <w:szCs w:val="22"/>
                <w:lang w:val="it-IT"/>
              </w:rPr>
              <w:t>Thường trực tỉnh uỷ (để báo cáo)</w:t>
            </w:r>
            <w:r w:rsidR="00D90E1F" w:rsidRPr="00E922F6">
              <w:rPr>
                <w:sz w:val="22"/>
                <w:szCs w:val="22"/>
                <w:lang w:val="it-IT"/>
              </w:rPr>
              <w:t>;</w:t>
            </w:r>
            <w:r w:rsidR="00542B6B" w:rsidRPr="00E922F6">
              <w:rPr>
                <w:sz w:val="22"/>
                <w:szCs w:val="22"/>
                <w:lang w:val="it-IT"/>
              </w:rPr>
              <w:t xml:space="preserve"> </w:t>
            </w:r>
          </w:p>
          <w:p w14:paraId="00A74360" w14:textId="0FA56C22" w:rsidR="00D90E1F" w:rsidRPr="00E922F6" w:rsidRDefault="00D90E1F" w:rsidP="0000055F">
            <w:pPr>
              <w:rPr>
                <w:sz w:val="22"/>
                <w:szCs w:val="22"/>
                <w:lang w:val="it-IT"/>
              </w:rPr>
            </w:pPr>
            <w:r w:rsidRPr="00E922F6">
              <w:rPr>
                <w:sz w:val="22"/>
                <w:szCs w:val="22"/>
                <w:lang w:val="it-IT"/>
              </w:rPr>
              <w:t xml:space="preserve">- </w:t>
            </w:r>
            <w:r w:rsidR="00EB663D" w:rsidRPr="00E922F6">
              <w:rPr>
                <w:sz w:val="22"/>
                <w:szCs w:val="22"/>
                <w:lang w:val="it-IT"/>
              </w:rPr>
              <w:t>Chủ tịch, các PCT UBND tỉnh</w:t>
            </w:r>
            <w:r w:rsidRPr="00E922F6">
              <w:rPr>
                <w:sz w:val="22"/>
                <w:szCs w:val="22"/>
                <w:lang w:val="it-IT"/>
              </w:rPr>
              <w:t>;</w:t>
            </w:r>
          </w:p>
          <w:p w14:paraId="552DF4D3" w14:textId="0A49C0CE" w:rsidR="00521D35" w:rsidRPr="00E922F6" w:rsidRDefault="00960DF5" w:rsidP="0000055F">
            <w:pPr>
              <w:rPr>
                <w:sz w:val="22"/>
                <w:szCs w:val="22"/>
                <w:lang w:val="it-IT"/>
              </w:rPr>
            </w:pPr>
            <w:r w:rsidRPr="00E922F6">
              <w:rPr>
                <w:sz w:val="22"/>
                <w:szCs w:val="22"/>
                <w:lang w:val="it-IT"/>
              </w:rPr>
              <w:t xml:space="preserve">- </w:t>
            </w:r>
            <w:r w:rsidR="00EB663D" w:rsidRPr="00E922F6">
              <w:rPr>
                <w:sz w:val="22"/>
                <w:szCs w:val="22"/>
                <w:lang w:val="it-IT"/>
              </w:rPr>
              <w:t>Các Ban của HĐND tỉnh</w:t>
            </w:r>
            <w:r w:rsidR="00D90E1F" w:rsidRPr="00E922F6">
              <w:rPr>
                <w:sz w:val="22"/>
                <w:szCs w:val="22"/>
                <w:lang w:val="it-IT"/>
              </w:rPr>
              <w:t>;</w:t>
            </w:r>
          </w:p>
          <w:p w14:paraId="0A5CFA92" w14:textId="4AF830A2" w:rsidR="00D90E1F" w:rsidRPr="00E922F6" w:rsidRDefault="00521D35" w:rsidP="0000055F">
            <w:pPr>
              <w:rPr>
                <w:sz w:val="22"/>
                <w:szCs w:val="22"/>
                <w:lang w:val="it-IT"/>
              </w:rPr>
            </w:pPr>
            <w:r w:rsidRPr="00E922F6">
              <w:rPr>
                <w:sz w:val="22"/>
                <w:szCs w:val="22"/>
                <w:lang w:val="it-IT"/>
              </w:rPr>
              <w:t xml:space="preserve">- </w:t>
            </w:r>
            <w:r w:rsidR="00EB663D" w:rsidRPr="00E922F6">
              <w:rPr>
                <w:sz w:val="22"/>
                <w:szCs w:val="22"/>
                <w:lang w:val="it-IT"/>
              </w:rPr>
              <w:t>Sở Y tế</w:t>
            </w:r>
            <w:r w:rsidR="00D90E1F" w:rsidRPr="00E922F6">
              <w:rPr>
                <w:sz w:val="22"/>
                <w:szCs w:val="22"/>
                <w:lang w:val="it-IT"/>
              </w:rPr>
              <w:t>;</w:t>
            </w:r>
            <w:r w:rsidRPr="00E922F6">
              <w:rPr>
                <w:sz w:val="22"/>
                <w:szCs w:val="22"/>
                <w:lang w:val="it-IT"/>
              </w:rPr>
              <w:t xml:space="preserve"> </w:t>
            </w:r>
          </w:p>
          <w:p w14:paraId="31DEBA69" w14:textId="51D817DE" w:rsidR="00EA7698" w:rsidRPr="00E922F6" w:rsidRDefault="00EA7698" w:rsidP="0000055F">
            <w:pPr>
              <w:rPr>
                <w:sz w:val="22"/>
                <w:szCs w:val="22"/>
                <w:lang w:val="it-IT"/>
              </w:rPr>
            </w:pPr>
            <w:r w:rsidRPr="00E922F6">
              <w:rPr>
                <w:sz w:val="22"/>
                <w:szCs w:val="22"/>
                <w:lang w:val="it-IT"/>
              </w:rPr>
              <w:t xml:space="preserve">- </w:t>
            </w:r>
            <w:r w:rsidR="00EB663D" w:rsidRPr="00E922F6">
              <w:rPr>
                <w:sz w:val="22"/>
                <w:szCs w:val="22"/>
                <w:lang w:val="it-IT"/>
              </w:rPr>
              <w:t>Các Sở, ngành liên quan</w:t>
            </w:r>
            <w:r w:rsidRPr="00E922F6">
              <w:rPr>
                <w:sz w:val="22"/>
                <w:szCs w:val="22"/>
                <w:lang w:val="it-IT"/>
              </w:rPr>
              <w:t>;</w:t>
            </w:r>
          </w:p>
          <w:p w14:paraId="0EECC981" w14:textId="7A03AACA" w:rsidR="00D90E1F" w:rsidRPr="00E922F6" w:rsidRDefault="00D90E1F" w:rsidP="0000055F">
            <w:pPr>
              <w:rPr>
                <w:sz w:val="22"/>
                <w:szCs w:val="22"/>
                <w:lang w:val="it-IT"/>
              </w:rPr>
            </w:pPr>
            <w:r w:rsidRPr="00E922F6">
              <w:rPr>
                <w:sz w:val="22"/>
                <w:szCs w:val="22"/>
                <w:lang w:val="it-IT"/>
              </w:rPr>
              <w:t xml:space="preserve">- </w:t>
            </w:r>
            <w:r w:rsidR="00EB663D" w:rsidRPr="00E922F6">
              <w:rPr>
                <w:sz w:val="22"/>
                <w:szCs w:val="22"/>
                <w:lang w:val="it-IT"/>
              </w:rPr>
              <w:t>Lãnh đạo VP UBND tỉnh</w:t>
            </w:r>
            <w:r w:rsidRPr="00E922F6">
              <w:rPr>
                <w:sz w:val="22"/>
                <w:szCs w:val="22"/>
                <w:lang w:val="it-IT"/>
              </w:rPr>
              <w:t>;</w:t>
            </w:r>
          </w:p>
          <w:p w14:paraId="3F84ADDE" w14:textId="628D5668" w:rsidR="009F3062" w:rsidRPr="00E922F6" w:rsidRDefault="009F3062" w:rsidP="0000055F">
            <w:pPr>
              <w:tabs>
                <w:tab w:val="left" w:pos="2127"/>
                <w:tab w:val="left" w:pos="3402"/>
                <w:tab w:val="left" w:pos="5103"/>
              </w:tabs>
              <w:rPr>
                <w:b/>
                <w:bCs/>
                <w:sz w:val="28"/>
                <w:szCs w:val="28"/>
                <w:lang w:val="pt-BR"/>
              </w:rPr>
            </w:pPr>
            <w:r w:rsidRPr="00E922F6">
              <w:rPr>
                <w:sz w:val="22"/>
                <w:szCs w:val="22"/>
                <w:lang w:val="pt-BR"/>
              </w:rPr>
              <w:t>- Lưu VT</w:t>
            </w:r>
            <w:r w:rsidR="006C29D9" w:rsidRPr="00E922F6">
              <w:rPr>
                <w:sz w:val="22"/>
                <w:szCs w:val="22"/>
                <w:lang w:val="pt-BR"/>
              </w:rPr>
              <w:t xml:space="preserve">, </w:t>
            </w:r>
            <w:r w:rsidR="00EB663D" w:rsidRPr="00E922F6">
              <w:rPr>
                <w:sz w:val="22"/>
                <w:szCs w:val="22"/>
                <w:lang w:val="pt-BR"/>
              </w:rPr>
              <w:t>KGVX</w:t>
            </w:r>
            <w:r w:rsidR="006C29D9" w:rsidRPr="00E922F6">
              <w:rPr>
                <w:sz w:val="22"/>
                <w:szCs w:val="22"/>
                <w:lang w:val="pt-BR"/>
              </w:rPr>
              <w:t>.</w:t>
            </w:r>
          </w:p>
        </w:tc>
        <w:tc>
          <w:tcPr>
            <w:tcW w:w="5295" w:type="dxa"/>
          </w:tcPr>
          <w:p w14:paraId="600EEDD2" w14:textId="098E3F62" w:rsidR="009F3062" w:rsidRPr="00E922F6" w:rsidRDefault="00EB663D" w:rsidP="0000055F">
            <w:pPr>
              <w:pStyle w:val="BodyTextIndent"/>
              <w:spacing w:before="0" w:after="0" w:line="380" w:lineRule="exact"/>
              <w:ind w:firstLine="0"/>
              <w:jc w:val="center"/>
              <w:rPr>
                <w:rFonts w:ascii="Times New Roman" w:hAnsi="Times New Roman"/>
                <w:b/>
                <w:bCs/>
                <w:szCs w:val="28"/>
                <w:lang w:val="pt-BR"/>
              </w:rPr>
            </w:pPr>
            <w:r w:rsidRPr="00E922F6">
              <w:rPr>
                <w:rFonts w:ascii="Times New Roman" w:hAnsi="Times New Roman"/>
                <w:b/>
                <w:bCs/>
                <w:szCs w:val="28"/>
                <w:lang w:val="pt-BR"/>
              </w:rPr>
              <w:t>TM.</w:t>
            </w:r>
            <w:r w:rsidR="004947C2" w:rsidRPr="00E922F6">
              <w:rPr>
                <w:rFonts w:ascii="Times New Roman" w:hAnsi="Times New Roman"/>
                <w:b/>
                <w:bCs/>
                <w:szCs w:val="28"/>
                <w:lang w:val="pt-BR"/>
              </w:rPr>
              <w:t xml:space="preserve"> </w:t>
            </w:r>
            <w:r w:rsidRPr="00E922F6">
              <w:rPr>
                <w:rFonts w:ascii="Times New Roman" w:hAnsi="Times New Roman"/>
                <w:b/>
                <w:bCs/>
                <w:szCs w:val="28"/>
                <w:lang w:val="pt-BR"/>
              </w:rPr>
              <w:t>UỶ BAN NHÂN DÂN TỈNH</w:t>
            </w:r>
          </w:p>
          <w:p w14:paraId="50225EC1" w14:textId="77777777" w:rsidR="00EB663D" w:rsidRPr="00E922F6" w:rsidRDefault="00EB663D" w:rsidP="0000055F">
            <w:pPr>
              <w:pStyle w:val="BodyTextIndent"/>
              <w:spacing w:before="0" w:after="0" w:line="380" w:lineRule="exact"/>
              <w:ind w:firstLine="0"/>
              <w:jc w:val="center"/>
              <w:rPr>
                <w:rFonts w:ascii="Times New Roman" w:hAnsi="Times New Roman"/>
                <w:b/>
                <w:bCs/>
                <w:szCs w:val="28"/>
                <w:lang w:val="pt-BR"/>
              </w:rPr>
            </w:pPr>
            <w:r w:rsidRPr="00E922F6">
              <w:rPr>
                <w:rFonts w:ascii="Times New Roman" w:hAnsi="Times New Roman"/>
                <w:b/>
                <w:bCs/>
                <w:szCs w:val="28"/>
                <w:lang w:val="pt-BR"/>
              </w:rPr>
              <w:t>KT. CHỦ TỊCH</w:t>
            </w:r>
          </w:p>
          <w:p w14:paraId="5199F95D" w14:textId="7529FDE1" w:rsidR="00EB663D" w:rsidRPr="00E922F6" w:rsidRDefault="00EB663D" w:rsidP="0000055F">
            <w:pPr>
              <w:pStyle w:val="BodyTextIndent"/>
              <w:spacing w:before="0" w:after="0" w:line="380" w:lineRule="exact"/>
              <w:ind w:firstLine="0"/>
              <w:jc w:val="center"/>
              <w:rPr>
                <w:rFonts w:ascii="Times New Roman" w:hAnsi="Times New Roman"/>
                <w:b/>
                <w:bCs/>
                <w:szCs w:val="28"/>
                <w:lang w:val="pt-BR"/>
              </w:rPr>
            </w:pPr>
            <w:r w:rsidRPr="00E922F6">
              <w:rPr>
                <w:rFonts w:ascii="Times New Roman" w:hAnsi="Times New Roman"/>
                <w:b/>
                <w:bCs/>
                <w:szCs w:val="28"/>
                <w:lang w:val="pt-BR"/>
              </w:rPr>
              <w:t>PHÓ CHỦ TỊCH</w:t>
            </w:r>
          </w:p>
          <w:p w14:paraId="0D03079B" w14:textId="3B5A4ACE" w:rsidR="00C86C45" w:rsidRPr="00E922F6" w:rsidRDefault="00C86C45" w:rsidP="0000055F">
            <w:pPr>
              <w:pStyle w:val="BodyTextIndent"/>
              <w:spacing w:before="0" w:after="0" w:line="380" w:lineRule="exact"/>
              <w:ind w:firstLine="0"/>
              <w:jc w:val="center"/>
              <w:rPr>
                <w:rFonts w:ascii="Times New Roman" w:hAnsi="Times New Roman"/>
                <w:b/>
                <w:bCs/>
                <w:szCs w:val="28"/>
                <w:lang w:val="pt-BR"/>
              </w:rPr>
            </w:pPr>
          </w:p>
          <w:p w14:paraId="7FEE1FA9" w14:textId="77777777" w:rsidR="001A77A3" w:rsidRPr="00E922F6" w:rsidRDefault="001A77A3" w:rsidP="0000055F">
            <w:pPr>
              <w:pStyle w:val="BodyTextIndent"/>
              <w:spacing w:before="0" w:after="0" w:line="380" w:lineRule="exact"/>
              <w:ind w:firstLine="0"/>
              <w:jc w:val="center"/>
              <w:rPr>
                <w:rFonts w:ascii="Times New Roman" w:hAnsi="Times New Roman"/>
                <w:b/>
                <w:bCs/>
                <w:szCs w:val="28"/>
                <w:lang w:val="pt-BR"/>
              </w:rPr>
            </w:pPr>
          </w:p>
          <w:p w14:paraId="052D1AC8" w14:textId="64EED575" w:rsidR="001A77A3" w:rsidRPr="00E922F6" w:rsidRDefault="001A77A3" w:rsidP="0000055F">
            <w:pPr>
              <w:pStyle w:val="BodyTextIndent"/>
              <w:spacing w:before="0" w:after="0" w:line="380" w:lineRule="exact"/>
              <w:ind w:firstLine="0"/>
              <w:jc w:val="center"/>
              <w:rPr>
                <w:rFonts w:ascii="Times New Roman" w:hAnsi="Times New Roman"/>
                <w:b/>
                <w:bCs/>
                <w:szCs w:val="28"/>
                <w:lang w:val="pt-BR"/>
              </w:rPr>
            </w:pPr>
          </w:p>
          <w:p w14:paraId="397FE4C3" w14:textId="0F6CA509" w:rsidR="00CC29C0" w:rsidRPr="00E922F6" w:rsidRDefault="00CC29C0" w:rsidP="0000055F">
            <w:pPr>
              <w:pStyle w:val="BodyTextIndent"/>
              <w:spacing w:before="0" w:after="0" w:line="380" w:lineRule="exact"/>
              <w:ind w:firstLine="0"/>
              <w:jc w:val="center"/>
              <w:rPr>
                <w:rFonts w:ascii="Times New Roman" w:hAnsi="Times New Roman"/>
                <w:b/>
                <w:bCs/>
                <w:szCs w:val="28"/>
                <w:lang w:val="pt-BR"/>
              </w:rPr>
            </w:pPr>
          </w:p>
          <w:p w14:paraId="5603F906" w14:textId="77777777" w:rsidR="00CC29C0" w:rsidRPr="00E922F6" w:rsidRDefault="00CC29C0" w:rsidP="0000055F">
            <w:pPr>
              <w:pStyle w:val="BodyTextIndent"/>
              <w:spacing w:before="0" w:after="0" w:line="380" w:lineRule="exact"/>
              <w:ind w:firstLine="0"/>
              <w:jc w:val="center"/>
              <w:rPr>
                <w:rFonts w:ascii="Times New Roman" w:hAnsi="Times New Roman"/>
                <w:b/>
                <w:bCs/>
                <w:szCs w:val="28"/>
                <w:lang w:val="pt-BR"/>
              </w:rPr>
            </w:pPr>
          </w:p>
          <w:p w14:paraId="60DAEF87" w14:textId="7D5FCFF7" w:rsidR="009F3062" w:rsidRPr="00E922F6" w:rsidRDefault="0071615B" w:rsidP="0000055F">
            <w:pPr>
              <w:pStyle w:val="BodyTextIndent"/>
              <w:spacing w:before="0" w:after="0" w:line="380" w:lineRule="exact"/>
              <w:ind w:firstLine="0"/>
              <w:jc w:val="center"/>
              <w:rPr>
                <w:rFonts w:ascii="Times New Roman" w:hAnsi="Times New Roman"/>
                <w:b/>
                <w:bCs/>
                <w:szCs w:val="28"/>
                <w:lang w:val="pt-BR"/>
              </w:rPr>
            </w:pPr>
            <w:r w:rsidRPr="00E922F6">
              <w:rPr>
                <w:rFonts w:ascii="Times New Roman" w:hAnsi="Times New Roman"/>
                <w:b/>
                <w:bCs/>
                <w:szCs w:val="28"/>
                <w:lang w:val="pt-BR"/>
              </w:rPr>
              <w:t xml:space="preserve">   </w:t>
            </w:r>
          </w:p>
        </w:tc>
      </w:tr>
    </w:tbl>
    <w:p w14:paraId="567C6455" w14:textId="312236A5" w:rsidR="00B7231F" w:rsidRPr="00E922F6" w:rsidRDefault="00B7231F" w:rsidP="0000055F">
      <w:pPr>
        <w:spacing w:line="380" w:lineRule="exact"/>
        <w:rPr>
          <w:sz w:val="28"/>
          <w:szCs w:val="28"/>
        </w:rPr>
      </w:pPr>
    </w:p>
    <w:sectPr w:rsidR="00B7231F" w:rsidRPr="00E922F6" w:rsidSect="007019DB">
      <w:headerReference w:type="default" r:id="rId8"/>
      <w:pgSz w:w="11907" w:h="16840" w:code="9"/>
      <w:pgMar w:top="1134" w:right="1134" w:bottom="1134" w:left="1701" w:header="567" w:footer="28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42B1B" w14:textId="77777777" w:rsidR="00455EEB" w:rsidRDefault="00455EEB" w:rsidP="00C94608">
      <w:r>
        <w:separator/>
      </w:r>
    </w:p>
  </w:endnote>
  <w:endnote w:type="continuationSeparator" w:id="0">
    <w:p w14:paraId="62755F74" w14:textId="77777777" w:rsidR="00455EEB" w:rsidRDefault="00455EEB" w:rsidP="00C9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aoCao">
    <w:altName w:val="Sylfaen"/>
    <w:charset w:val="00"/>
    <w:family w:val="auto"/>
    <w:pitch w:val="variable"/>
    <w:sig w:usb0="E0002EFF" w:usb1="D94378FF" w:usb2="0000002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80401" w14:textId="77777777" w:rsidR="00455EEB" w:rsidRDefault="00455EEB" w:rsidP="00C94608">
      <w:r>
        <w:separator/>
      </w:r>
    </w:p>
  </w:footnote>
  <w:footnote w:type="continuationSeparator" w:id="0">
    <w:p w14:paraId="1D68F87D" w14:textId="77777777" w:rsidR="00455EEB" w:rsidRDefault="00455EEB" w:rsidP="00C94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433629"/>
      <w:docPartObj>
        <w:docPartGallery w:val="Page Numbers (Top of Page)"/>
        <w:docPartUnique/>
      </w:docPartObj>
    </w:sdtPr>
    <w:sdtEndPr>
      <w:rPr>
        <w:noProof/>
      </w:rPr>
    </w:sdtEndPr>
    <w:sdtContent>
      <w:p w14:paraId="03571A48" w14:textId="7FAA3831" w:rsidR="006940D3" w:rsidRDefault="006940D3">
        <w:pPr>
          <w:pStyle w:val="Header"/>
          <w:jc w:val="center"/>
        </w:pPr>
        <w:r>
          <w:fldChar w:fldCharType="begin"/>
        </w:r>
        <w:r>
          <w:instrText xml:space="preserve"> PAGE   \* MERGEFORMAT </w:instrText>
        </w:r>
        <w:r>
          <w:fldChar w:fldCharType="separate"/>
        </w:r>
        <w:r w:rsidR="00E922F6">
          <w:rPr>
            <w:noProof/>
          </w:rPr>
          <w:t>4</w:t>
        </w:r>
        <w:r>
          <w:rPr>
            <w:noProof/>
          </w:rPr>
          <w:fldChar w:fldCharType="end"/>
        </w:r>
      </w:p>
    </w:sdtContent>
  </w:sdt>
  <w:p w14:paraId="37FC48C4" w14:textId="77777777" w:rsidR="00C94608" w:rsidRDefault="00C946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E53DC"/>
    <w:multiLevelType w:val="multilevel"/>
    <w:tmpl w:val="904E7630"/>
    <w:lvl w:ilvl="0">
      <w:start w:val="1"/>
      <w:numFmt w:val="decimal"/>
      <w:lvlText w:val="%1."/>
      <w:lvlJc w:val="left"/>
      <w:pPr>
        <w:ind w:left="927" w:hanging="360"/>
      </w:pPr>
      <w:rPr>
        <w:rFonts w:hint="default"/>
        <w:i w:val="0"/>
        <w:iCs w:val="0"/>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3A8C3CA8"/>
    <w:multiLevelType w:val="multilevel"/>
    <w:tmpl w:val="8500C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581D84"/>
    <w:multiLevelType w:val="multilevel"/>
    <w:tmpl w:val="1142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700AC9"/>
    <w:multiLevelType w:val="multilevel"/>
    <w:tmpl w:val="E61C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3DB"/>
    <w:rsid w:val="0000055F"/>
    <w:rsid w:val="00042B04"/>
    <w:rsid w:val="00055944"/>
    <w:rsid w:val="00056081"/>
    <w:rsid w:val="000A721F"/>
    <w:rsid w:val="000B1B1A"/>
    <w:rsid w:val="000B419B"/>
    <w:rsid w:val="000C31F7"/>
    <w:rsid w:val="000E13B8"/>
    <w:rsid w:val="000E1AF8"/>
    <w:rsid w:val="000E4C08"/>
    <w:rsid w:val="00107432"/>
    <w:rsid w:val="00112815"/>
    <w:rsid w:val="00117D24"/>
    <w:rsid w:val="001223D9"/>
    <w:rsid w:val="00127711"/>
    <w:rsid w:val="00156898"/>
    <w:rsid w:val="00160D48"/>
    <w:rsid w:val="001624BD"/>
    <w:rsid w:val="00165176"/>
    <w:rsid w:val="0016653D"/>
    <w:rsid w:val="00175662"/>
    <w:rsid w:val="00186097"/>
    <w:rsid w:val="001870E9"/>
    <w:rsid w:val="0019334B"/>
    <w:rsid w:val="001A043F"/>
    <w:rsid w:val="001A0F42"/>
    <w:rsid w:val="001A77A3"/>
    <w:rsid w:val="001B0439"/>
    <w:rsid w:val="001B64AD"/>
    <w:rsid w:val="001E3D7C"/>
    <w:rsid w:val="0020468D"/>
    <w:rsid w:val="002072E5"/>
    <w:rsid w:val="0023031E"/>
    <w:rsid w:val="00233459"/>
    <w:rsid w:val="002405D0"/>
    <w:rsid w:val="00250430"/>
    <w:rsid w:val="0026442D"/>
    <w:rsid w:val="0027639F"/>
    <w:rsid w:val="00276D39"/>
    <w:rsid w:val="00277D17"/>
    <w:rsid w:val="00290B2D"/>
    <w:rsid w:val="0029267C"/>
    <w:rsid w:val="002A2C9E"/>
    <w:rsid w:val="002B4EF0"/>
    <w:rsid w:val="002D0B3A"/>
    <w:rsid w:val="002D4041"/>
    <w:rsid w:val="002E2095"/>
    <w:rsid w:val="002E76FA"/>
    <w:rsid w:val="0031467B"/>
    <w:rsid w:val="00326717"/>
    <w:rsid w:val="00332C49"/>
    <w:rsid w:val="00341A31"/>
    <w:rsid w:val="003531DE"/>
    <w:rsid w:val="00362727"/>
    <w:rsid w:val="00363FD7"/>
    <w:rsid w:val="003755D7"/>
    <w:rsid w:val="00376243"/>
    <w:rsid w:val="0037661E"/>
    <w:rsid w:val="00383402"/>
    <w:rsid w:val="00390E4B"/>
    <w:rsid w:val="003A2C01"/>
    <w:rsid w:val="003A4516"/>
    <w:rsid w:val="003A63EB"/>
    <w:rsid w:val="003B6EE2"/>
    <w:rsid w:val="003C5C9D"/>
    <w:rsid w:val="003E4A91"/>
    <w:rsid w:val="00411ADE"/>
    <w:rsid w:val="00430AE8"/>
    <w:rsid w:val="00443B62"/>
    <w:rsid w:val="00455EEB"/>
    <w:rsid w:val="00465516"/>
    <w:rsid w:val="00470E48"/>
    <w:rsid w:val="0047231C"/>
    <w:rsid w:val="004947C2"/>
    <w:rsid w:val="004B2AC1"/>
    <w:rsid w:val="004B485D"/>
    <w:rsid w:val="004B64CC"/>
    <w:rsid w:val="004C6451"/>
    <w:rsid w:val="004D19CB"/>
    <w:rsid w:val="004E770C"/>
    <w:rsid w:val="005078F0"/>
    <w:rsid w:val="005172DB"/>
    <w:rsid w:val="00521D35"/>
    <w:rsid w:val="00540602"/>
    <w:rsid w:val="00542B6B"/>
    <w:rsid w:val="00570E23"/>
    <w:rsid w:val="00573154"/>
    <w:rsid w:val="00574FCA"/>
    <w:rsid w:val="00585074"/>
    <w:rsid w:val="00585417"/>
    <w:rsid w:val="0059036C"/>
    <w:rsid w:val="00593B4A"/>
    <w:rsid w:val="005A6761"/>
    <w:rsid w:val="005B389B"/>
    <w:rsid w:val="005B3FF2"/>
    <w:rsid w:val="005C129A"/>
    <w:rsid w:val="005C51D8"/>
    <w:rsid w:val="005C79EA"/>
    <w:rsid w:val="005D058A"/>
    <w:rsid w:val="005D1655"/>
    <w:rsid w:val="005F10D2"/>
    <w:rsid w:val="005F4F3A"/>
    <w:rsid w:val="00601920"/>
    <w:rsid w:val="0060346A"/>
    <w:rsid w:val="006115FF"/>
    <w:rsid w:val="00612ED0"/>
    <w:rsid w:val="00621D7F"/>
    <w:rsid w:val="0062365F"/>
    <w:rsid w:val="0065554A"/>
    <w:rsid w:val="00660051"/>
    <w:rsid w:val="0066093C"/>
    <w:rsid w:val="0066285B"/>
    <w:rsid w:val="006713D3"/>
    <w:rsid w:val="006814E0"/>
    <w:rsid w:val="006824F3"/>
    <w:rsid w:val="00682D38"/>
    <w:rsid w:val="00686FB5"/>
    <w:rsid w:val="006940D3"/>
    <w:rsid w:val="006B213E"/>
    <w:rsid w:val="006C2718"/>
    <w:rsid w:val="006C29D9"/>
    <w:rsid w:val="007019DB"/>
    <w:rsid w:val="00711F41"/>
    <w:rsid w:val="0071615B"/>
    <w:rsid w:val="007305AE"/>
    <w:rsid w:val="00734FE8"/>
    <w:rsid w:val="007374D5"/>
    <w:rsid w:val="00745FA3"/>
    <w:rsid w:val="00755527"/>
    <w:rsid w:val="007640DA"/>
    <w:rsid w:val="00765331"/>
    <w:rsid w:val="00765BE4"/>
    <w:rsid w:val="00772530"/>
    <w:rsid w:val="007914F1"/>
    <w:rsid w:val="007E041C"/>
    <w:rsid w:val="007F403B"/>
    <w:rsid w:val="008037E3"/>
    <w:rsid w:val="0081081E"/>
    <w:rsid w:val="00834D96"/>
    <w:rsid w:val="0084194A"/>
    <w:rsid w:val="008468DA"/>
    <w:rsid w:val="008532E9"/>
    <w:rsid w:val="00874DA3"/>
    <w:rsid w:val="008A6C02"/>
    <w:rsid w:val="008B0512"/>
    <w:rsid w:val="008D57C4"/>
    <w:rsid w:val="008E183F"/>
    <w:rsid w:val="008E25AC"/>
    <w:rsid w:val="008F0CBC"/>
    <w:rsid w:val="008F12A1"/>
    <w:rsid w:val="00922953"/>
    <w:rsid w:val="00926DF8"/>
    <w:rsid w:val="00960DF5"/>
    <w:rsid w:val="00963B7C"/>
    <w:rsid w:val="00964CF9"/>
    <w:rsid w:val="00970E26"/>
    <w:rsid w:val="009806B4"/>
    <w:rsid w:val="009938D8"/>
    <w:rsid w:val="009959B4"/>
    <w:rsid w:val="009A4CF5"/>
    <w:rsid w:val="009C456D"/>
    <w:rsid w:val="009E4425"/>
    <w:rsid w:val="009F1974"/>
    <w:rsid w:val="009F1A28"/>
    <w:rsid w:val="009F3062"/>
    <w:rsid w:val="009F3178"/>
    <w:rsid w:val="00A13A7C"/>
    <w:rsid w:val="00A17951"/>
    <w:rsid w:val="00A44530"/>
    <w:rsid w:val="00A51BAC"/>
    <w:rsid w:val="00A5343C"/>
    <w:rsid w:val="00A54F68"/>
    <w:rsid w:val="00A73491"/>
    <w:rsid w:val="00A96163"/>
    <w:rsid w:val="00AA10F1"/>
    <w:rsid w:val="00AA2FF2"/>
    <w:rsid w:val="00AA3175"/>
    <w:rsid w:val="00AB22E2"/>
    <w:rsid w:val="00AC3B2A"/>
    <w:rsid w:val="00AF0C3D"/>
    <w:rsid w:val="00AF1379"/>
    <w:rsid w:val="00B30B49"/>
    <w:rsid w:val="00B46BF4"/>
    <w:rsid w:val="00B568C8"/>
    <w:rsid w:val="00B7231F"/>
    <w:rsid w:val="00B8171D"/>
    <w:rsid w:val="00B8664F"/>
    <w:rsid w:val="00B87A4F"/>
    <w:rsid w:val="00BA1ED2"/>
    <w:rsid w:val="00BB6E82"/>
    <w:rsid w:val="00BD3807"/>
    <w:rsid w:val="00BD4D58"/>
    <w:rsid w:val="00BE4C7C"/>
    <w:rsid w:val="00C14220"/>
    <w:rsid w:val="00C222EA"/>
    <w:rsid w:val="00C32EDE"/>
    <w:rsid w:val="00C655F4"/>
    <w:rsid w:val="00C86C45"/>
    <w:rsid w:val="00C93D86"/>
    <w:rsid w:val="00C94608"/>
    <w:rsid w:val="00CA2735"/>
    <w:rsid w:val="00CA478B"/>
    <w:rsid w:val="00CB071D"/>
    <w:rsid w:val="00CB57B7"/>
    <w:rsid w:val="00CC1D90"/>
    <w:rsid w:val="00CC29C0"/>
    <w:rsid w:val="00CD6C29"/>
    <w:rsid w:val="00CE7510"/>
    <w:rsid w:val="00CF52B2"/>
    <w:rsid w:val="00D003DB"/>
    <w:rsid w:val="00D01048"/>
    <w:rsid w:val="00D15B12"/>
    <w:rsid w:val="00D609F0"/>
    <w:rsid w:val="00D71ED7"/>
    <w:rsid w:val="00D777D4"/>
    <w:rsid w:val="00D90E1F"/>
    <w:rsid w:val="00DA1ECD"/>
    <w:rsid w:val="00DA47AE"/>
    <w:rsid w:val="00DB26C5"/>
    <w:rsid w:val="00DE4DEF"/>
    <w:rsid w:val="00DE53EB"/>
    <w:rsid w:val="00E0553B"/>
    <w:rsid w:val="00E24F0D"/>
    <w:rsid w:val="00E43B24"/>
    <w:rsid w:val="00E53A10"/>
    <w:rsid w:val="00E55990"/>
    <w:rsid w:val="00E744DB"/>
    <w:rsid w:val="00E7662F"/>
    <w:rsid w:val="00E922F6"/>
    <w:rsid w:val="00E92AE2"/>
    <w:rsid w:val="00EA1D83"/>
    <w:rsid w:val="00EA7698"/>
    <w:rsid w:val="00EB663D"/>
    <w:rsid w:val="00ED38C1"/>
    <w:rsid w:val="00EE3063"/>
    <w:rsid w:val="00EE39D8"/>
    <w:rsid w:val="00EE6E53"/>
    <w:rsid w:val="00EE7332"/>
    <w:rsid w:val="00EF5E73"/>
    <w:rsid w:val="00F036AD"/>
    <w:rsid w:val="00F07C67"/>
    <w:rsid w:val="00F22FB6"/>
    <w:rsid w:val="00F3682C"/>
    <w:rsid w:val="00F36997"/>
    <w:rsid w:val="00F51913"/>
    <w:rsid w:val="00F73ECD"/>
    <w:rsid w:val="00F809F0"/>
    <w:rsid w:val="00F83304"/>
    <w:rsid w:val="00FA01A7"/>
    <w:rsid w:val="00FA31DC"/>
    <w:rsid w:val="00FB03F5"/>
    <w:rsid w:val="00FB1E16"/>
    <w:rsid w:val="00FB2ECC"/>
    <w:rsid w:val="00FC7A37"/>
    <w:rsid w:val="00FD36D7"/>
    <w:rsid w:val="00FD38B7"/>
    <w:rsid w:val="00FD43AC"/>
    <w:rsid w:val="00FF22B0"/>
    <w:rsid w:val="00FF6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3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85B"/>
    <w:pPr>
      <w:spacing w:after="0" w:line="240" w:lineRule="auto"/>
    </w:pPr>
    <w:rPr>
      <w:rFonts w:eastAsia="Times New Roman" w:cs="Times New Roman"/>
      <w:kern w:val="0"/>
      <w:sz w:val="24"/>
      <w:szCs w:val="24"/>
      <w14:ligatures w14:val="none"/>
    </w:rPr>
  </w:style>
  <w:style w:type="paragraph" w:styleId="Heading4">
    <w:name w:val="heading 4"/>
    <w:basedOn w:val="Normal"/>
    <w:next w:val="Normal"/>
    <w:link w:val="Heading4Char"/>
    <w:qFormat/>
    <w:rsid w:val="009F3062"/>
    <w:pPr>
      <w:keepNext/>
      <w:spacing w:before="240"/>
      <w:jc w:val="center"/>
      <w:outlineLvl w:val="3"/>
    </w:pPr>
    <w:rPr>
      <w:rFonts w:ascii=".VnTimeH" w:hAnsi=".VnTimeH"/>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F3062"/>
    <w:rPr>
      <w:rFonts w:ascii=".VnTimeH" w:eastAsia="Times New Roman" w:hAnsi=".VnTimeH" w:cs="Times New Roman"/>
      <w:b/>
      <w:kern w:val="0"/>
      <w:sz w:val="36"/>
      <w:szCs w:val="20"/>
      <w14:ligatures w14:val="none"/>
    </w:rPr>
  </w:style>
  <w:style w:type="paragraph" w:styleId="BodyTextIndent">
    <w:name w:val="Body Text Indent"/>
    <w:basedOn w:val="Normal"/>
    <w:link w:val="BodyTextIndentChar"/>
    <w:rsid w:val="009F3062"/>
    <w:pPr>
      <w:tabs>
        <w:tab w:val="left" w:pos="2127"/>
        <w:tab w:val="left" w:pos="3402"/>
        <w:tab w:val="left" w:pos="5103"/>
      </w:tabs>
      <w:spacing w:before="40" w:after="40" w:line="320" w:lineRule="exact"/>
      <w:ind w:firstLine="567"/>
      <w:jc w:val="both"/>
    </w:pPr>
    <w:rPr>
      <w:rFonts w:ascii=".VnTime" w:hAnsi=".VnTime"/>
      <w:sz w:val="28"/>
      <w:szCs w:val="20"/>
    </w:rPr>
  </w:style>
  <w:style w:type="character" w:customStyle="1" w:styleId="BodyTextIndentChar">
    <w:name w:val="Body Text Indent Char"/>
    <w:basedOn w:val="DefaultParagraphFont"/>
    <w:link w:val="BodyTextIndent"/>
    <w:rsid w:val="009F3062"/>
    <w:rPr>
      <w:rFonts w:ascii=".VnTime" w:eastAsia="Times New Roman" w:hAnsi=".VnTime" w:cs="Times New Roman"/>
      <w:kern w:val="0"/>
      <w:szCs w:val="20"/>
      <w14:ligatures w14:val="none"/>
    </w:rPr>
  </w:style>
  <w:style w:type="paragraph" w:customStyle="1" w:styleId="Default">
    <w:name w:val="Default"/>
    <w:rsid w:val="009F3062"/>
    <w:pPr>
      <w:widowControl w:val="0"/>
      <w:autoSpaceDE w:val="0"/>
      <w:autoSpaceDN w:val="0"/>
      <w:adjustRightInd w:val="0"/>
      <w:spacing w:after="0" w:line="240" w:lineRule="auto"/>
    </w:pPr>
    <w:rPr>
      <w:rFonts w:ascii=".VnTimeH" w:eastAsia="Times New Roman" w:hAnsi=".VnTimeH" w:cs=".VnTimeH"/>
      <w:color w:val="000000"/>
      <w:kern w:val="0"/>
      <w:sz w:val="24"/>
      <w:szCs w:val="24"/>
      <w14:ligatures w14:val="none"/>
    </w:rPr>
  </w:style>
  <w:style w:type="paragraph" w:styleId="BalloonText">
    <w:name w:val="Balloon Text"/>
    <w:basedOn w:val="Normal"/>
    <w:link w:val="BalloonTextChar"/>
    <w:uiPriority w:val="99"/>
    <w:semiHidden/>
    <w:unhideWhenUsed/>
    <w:rsid w:val="00F22F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FB6"/>
    <w:rPr>
      <w:rFonts w:ascii="Segoe UI" w:eastAsia="Times New Roman" w:hAnsi="Segoe UI" w:cs="Segoe UI"/>
      <w:kern w:val="0"/>
      <w:sz w:val="18"/>
      <w:szCs w:val="18"/>
      <w14:ligatures w14:val="none"/>
    </w:rPr>
  </w:style>
  <w:style w:type="character" w:customStyle="1" w:styleId="fontstyle01">
    <w:name w:val="fontstyle01"/>
    <w:basedOn w:val="DefaultParagraphFont"/>
    <w:rsid w:val="005C51D8"/>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B8664F"/>
    <w:pPr>
      <w:ind w:left="720"/>
      <w:contextualSpacing/>
    </w:pPr>
    <w:rPr>
      <w:rFonts w:ascii=".VnTime" w:hAnsi=".VnTime"/>
      <w:sz w:val="28"/>
      <w:szCs w:val="20"/>
    </w:rPr>
  </w:style>
  <w:style w:type="paragraph" w:styleId="NormalWeb">
    <w:name w:val="Normal (Web)"/>
    <w:basedOn w:val="Normal"/>
    <w:uiPriority w:val="99"/>
    <w:unhideWhenUsed/>
    <w:rsid w:val="00922953"/>
    <w:pPr>
      <w:spacing w:before="100" w:beforeAutospacing="1" w:after="100" w:afterAutospacing="1"/>
    </w:pPr>
  </w:style>
  <w:style w:type="character" w:styleId="Emphasis">
    <w:name w:val="Emphasis"/>
    <w:basedOn w:val="DefaultParagraphFont"/>
    <w:uiPriority w:val="20"/>
    <w:qFormat/>
    <w:rsid w:val="00922953"/>
    <w:rPr>
      <w:i/>
      <w:iCs/>
    </w:rPr>
  </w:style>
  <w:style w:type="paragraph" w:styleId="Header">
    <w:name w:val="header"/>
    <w:basedOn w:val="Normal"/>
    <w:link w:val="HeaderChar"/>
    <w:uiPriority w:val="99"/>
    <w:unhideWhenUsed/>
    <w:rsid w:val="00C94608"/>
    <w:pPr>
      <w:tabs>
        <w:tab w:val="center" w:pos="4680"/>
        <w:tab w:val="right" w:pos="9360"/>
      </w:tabs>
    </w:pPr>
    <w:rPr>
      <w:rFonts w:ascii=".VnTime" w:hAnsi=".VnTime"/>
      <w:sz w:val="28"/>
      <w:szCs w:val="20"/>
    </w:rPr>
  </w:style>
  <w:style w:type="character" w:customStyle="1" w:styleId="HeaderChar">
    <w:name w:val="Header Char"/>
    <w:basedOn w:val="DefaultParagraphFont"/>
    <w:link w:val="Header"/>
    <w:uiPriority w:val="99"/>
    <w:rsid w:val="00C94608"/>
    <w:rPr>
      <w:rFonts w:ascii=".VnTime" w:eastAsia="Times New Roman" w:hAnsi=".VnTime" w:cs="Times New Roman"/>
      <w:kern w:val="0"/>
      <w:szCs w:val="20"/>
      <w14:ligatures w14:val="none"/>
    </w:rPr>
  </w:style>
  <w:style w:type="paragraph" w:styleId="Footer">
    <w:name w:val="footer"/>
    <w:basedOn w:val="Normal"/>
    <w:link w:val="FooterChar"/>
    <w:uiPriority w:val="99"/>
    <w:unhideWhenUsed/>
    <w:rsid w:val="00C94608"/>
    <w:pPr>
      <w:tabs>
        <w:tab w:val="center" w:pos="4680"/>
        <w:tab w:val="right" w:pos="9360"/>
      </w:tabs>
    </w:pPr>
    <w:rPr>
      <w:rFonts w:ascii=".VnTime" w:hAnsi=".VnTime"/>
      <w:sz w:val="28"/>
      <w:szCs w:val="20"/>
    </w:rPr>
  </w:style>
  <w:style w:type="character" w:customStyle="1" w:styleId="FooterChar">
    <w:name w:val="Footer Char"/>
    <w:basedOn w:val="DefaultParagraphFont"/>
    <w:link w:val="Footer"/>
    <w:uiPriority w:val="99"/>
    <w:rsid w:val="00C94608"/>
    <w:rPr>
      <w:rFonts w:ascii=".VnTime" w:eastAsia="Times New Roman" w:hAnsi=".VnTime" w:cs="Times New Roman"/>
      <w:kern w:val="0"/>
      <w:szCs w:val="20"/>
      <w14:ligatures w14:val="none"/>
    </w:rPr>
  </w:style>
  <w:style w:type="character" w:customStyle="1" w:styleId="Vnbnnidung">
    <w:name w:val="Văn bản nội dung_"/>
    <w:basedOn w:val="DefaultParagraphFont"/>
    <w:link w:val="Vnbnnidung0"/>
    <w:rsid w:val="00772530"/>
    <w:rPr>
      <w:rFonts w:eastAsia="Times New Roman" w:cs="Times New Roman"/>
      <w:sz w:val="26"/>
      <w:szCs w:val="26"/>
    </w:rPr>
  </w:style>
  <w:style w:type="paragraph" w:customStyle="1" w:styleId="Vnbnnidung0">
    <w:name w:val="Văn bản nội dung"/>
    <w:basedOn w:val="Normal"/>
    <w:link w:val="Vnbnnidung"/>
    <w:rsid w:val="00772530"/>
    <w:pPr>
      <w:widowControl w:val="0"/>
      <w:spacing w:line="324" w:lineRule="auto"/>
      <w:ind w:firstLine="400"/>
    </w:pPr>
    <w:rPr>
      <w:kern w:val="2"/>
      <w:sz w:val="26"/>
      <w:szCs w:val="26"/>
      <w14:ligatures w14:val="standardContextual"/>
    </w:rPr>
  </w:style>
  <w:style w:type="character" w:styleId="Hyperlink">
    <w:name w:val="Hyperlink"/>
    <w:basedOn w:val="DefaultParagraphFont"/>
    <w:uiPriority w:val="99"/>
    <w:semiHidden/>
    <w:unhideWhenUsed/>
    <w:rsid w:val="008532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85B"/>
    <w:pPr>
      <w:spacing w:after="0" w:line="240" w:lineRule="auto"/>
    </w:pPr>
    <w:rPr>
      <w:rFonts w:eastAsia="Times New Roman" w:cs="Times New Roman"/>
      <w:kern w:val="0"/>
      <w:sz w:val="24"/>
      <w:szCs w:val="24"/>
      <w14:ligatures w14:val="none"/>
    </w:rPr>
  </w:style>
  <w:style w:type="paragraph" w:styleId="Heading4">
    <w:name w:val="heading 4"/>
    <w:basedOn w:val="Normal"/>
    <w:next w:val="Normal"/>
    <w:link w:val="Heading4Char"/>
    <w:qFormat/>
    <w:rsid w:val="009F3062"/>
    <w:pPr>
      <w:keepNext/>
      <w:spacing w:before="240"/>
      <w:jc w:val="center"/>
      <w:outlineLvl w:val="3"/>
    </w:pPr>
    <w:rPr>
      <w:rFonts w:ascii=".VnTimeH" w:hAnsi=".VnTimeH"/>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F3062"/>
    <w:rPr>
      <w:rFonts w:ascii=".VnTimeH" w:eastAsia="Times New Roman" w:hAnsi=".VnTimeH" w:cs="Times New Roman"/>
      <w:b/>
      <w:kern w:val="0"/>
      <w:sz w:val="36"/>
      <w:szCs w:val="20"/>
      <w14:ligatures w14:val="none"/>
    </w:rPr>
  </w:style>
  <w:style w:type="paragraph" w:styleId="BodyTextIndent">
    <w:name w:val="Body Text Indent"/>
    <w:basedOn w:val="Normal"/>
    <w:link w:val="BodyTextIndentChar"/>
    <w:rsid w:val="009F3062"/>
    <w:pPr>
      <w:tabs>
        <w:tab w:val="left" w:pos="2127"/>
        <w:tab w:val="left" w:pos="3402"/>
        <w:tab w:val="left" w:pos="5103"/>
      </w:tabs>
      <w:spacing w:before="40" w:after="40" w:line="320" w:lineRule="exact"/>
      <w:ind w:firstLine="567"/>
      <w:jc w:val="both"/>
    </w:pPr>
    <w:rPr>
      <w:rFonts w:ascii=".VnTime" w:hAnsi=".VnTime"/>
      <w:sz w:val="28"/>
      <w:szCs w:val="20"/>
    </w:rPr>
  </w:style>
  <w:style w:type="character" w:customStyle="1" w:styleId="BodyTextIndentChar">
    <w:name w:val="Body Text Indent Char"/>
    <w:basedOn w:val="DefaultParagraphFont"/>
    <w:link w:val="BodyTextIndent"/>
    <w:rsid w:val="009F3062"/>
    <w:rPr>
      <w:rFonts w:ascii=".VnTime" w:eastAsia="Times New Roman" w:hAnsi=".VnTime" w:cs="Times New Roman"/>
      <w:kern w:val="0"/>
      <w:szCs w:val="20"/>
      <w14:ligatures w14:val="none"/>
    </w:rPr>
  </w:style>
  <w:style w:type="paragraph" w:customStyle="1" w:styleId="Default">
    <w:name w:val="Default"/>
    <w:rsid w:val="009F3062"/>
    <w:pPr>
      <w:widowControl w:val="0"/>
      <w:autoSpaceDE w:val="0"/>
      <w:autoSpaceDN w:val="0"/>
      <w:adjustRightInd w:val="0"/>
      <w:spacing w:after="0" w:line="240" w:lineRule="auto"/>
    </w:pPr>
    <w:rPr>
      <w:rFonts w:ascii=".VnTimeH" w:eastAsia="Times New Roman" w:hAnsi=".VnTimeH" w:cs=".VnTimeH"/>
      <w:color w:val="000000"/>
      <w:kern w:val="0"/>
      <w:sz w:val="24"/>
      <w:szCs w:val="24"/>
      <w14:ligatures w14:val="none"/>
    </w:rPr>
  </w:style>
  <w:style w:type="paragraph" w:styleId="BalloonText">
    <w:name w:val="Balloon Text"/>
    <w:basedOn w:val="Normal"/>
    <w:link w:val="BalloonTextChar"/>
    <w:uiPriority w:val="99"/>
    <w:semiHidden/>
    <w:unhideWhenUsed/>
    <w:rsid w:val="00F22F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FB6"/>
    <w:rPr>
      <w:rFonts w:ascii="Segoe UI" w:eastAsia="Times New Roman" w:hAnsi="Segoe UI" w:cs="Segoe UI"/>
      <w:kern w:val="0"/>
      <w:sz w:val="18"/>
      <w:szCs w:val="18"/>
      <w14:ligatures w14:val="none"/>
    </w:rPr>
  </w:style>
  <w:style w:type="character" w:customStyle="1" w:styleId="fontstyle01">
    <w:name w:val="fontstyle01"/>
    <w:basedOn w:val="DefaultParagraphFont"/>
    <w:rsid w:val="005C51D8"/>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B8664F"/>
    <w:pPr>
      <w:ind w:left="720"/>
      <w:contextualSpacing/>
    </w:pPr>
    <w:rPr>
      <w:rFonts w:ascii=".VnTime" w:hAnsi=".VnTime"/>
      <w:sz w:val="28"/>
      <w:szCs w:val="20"/>
    </w:rPr>
  </w:style>
  <w:style w:type="paragraph" w:styleId="NormalWeb">
    <w:name w:val="Normal (Web)"/>
    <w:basedOn w:val="Normal"/>
    <w:uiPriority w:val="99"/>
    <w:unhideWhenUsed/>
    <w:rsid w:val="00922953"/>
    <w:pPr>
      <w:spacing w:before="100" w:beforeAutospacing="1" w:after="100" w:afterAutospacing="1"/>
    </w:pPr>
  </w:style>
  <w:style w:type="character" w:styleId="Emphasis">
    <w:name w:val="Emphasis"/>
    <w:basedOn w:val="DefaultParagraphFont"/>
    <w:uiPriority w:val="20"/>
    <w:qFormat/>
    <w:rsid w:val="00922953"/>
    <w:rPr>
      <w:i/>
      <w:iCs/>
    </w:rPr>
  </w:style>
  <w:style w:type="paragraph" w:styleId="Header">
    <w:name w:val="header"/>
    <w:basedOn w:val="Normal"/>
    <w:link w:val="HeaderChar"/>
    <w:uiPriority w:val="99"/>
    <w:unhideWhenUsed/>
    <w:rsid w:val="00C94608"/>
    <w:pPr>
      <w:tabs>
        <w:tab w:val="center" w:pos="4680"/>
        <w:tab w:val="right" w:pos="9360"/>
      </w:tabs>
    </w:pPr>
    <w:rPr>
      <w:rFonts w:ascii=".VnTime" w:hAnsi=".VnTime"/>
      <w:sz w:val="28"/>
      <w:szCs w:val="20"/>
    </w:rPr>
  </w:style>
  <w:style w:type="character" w:customStyle="1" w:styleId="HeaderChar">
    <w:name w:val="Header Char"/>
    <w:basedOn w:val="DefaultParagraphFont"/>
    <w:link w:val="Header"/>
    <w:uiPriority w:val="99"/>
    <w:rsid w:val="00C94608"/>
    <w:rPr>
      <w:rFonts w:ascii=".VnTime" w:eastAsia="Times New Roman" w:hAnsi=".VnTime" w:cs="Times New Roman"/>
      <w:kern w:val="0"/>
      <w:szCs w:val="20"/>
      <w14:ligatures w14:val="none"/>
    </w:rPr>
  </w:style>
  <w:style w:type="paragraph" w:styleId="Footer">
    <w:name w:val="footer"/>
    <w:basedOn w:val="Normal"/>
    <w:link w:val="FooterChar"/>
    <w:uiPriority w:val="99"/>
    <w:unhideWhenUsed/>
    <w:rsid w:val="00C94608"/>
    <w:pPr>
      <w:tabs>
        <w:tab w:val="center" w:pos="4680"/>
        <w:tab w:val="right" w:pos="9360"/>
      </w:tabs>
    </w:pPr>
    <w:rPr>
      <w:rFonts w:ascii=".VnTime" w:hAnsi=".VnTime"/>
      <w:sz w:val="28"/>
      <w:szCs w:val="20"/>
    </w:rPr>
  </w:style>
  <w:style w:type="character" w:customStyle="1" w:styleId="FooterChar">
    <w:name w:val="Footer Char"/>
    <w:basedOn w:val="DefaultParagraphFont"/>
    <w:link w:val="Footer"/>
    <w:uiPriority w:val="99"/>
    <w:rsid w:val="00C94608"/>
    <w:rPr>
      <w:rFonts w:ascii=".VnTime" w:eastAsia="Times New Roman" w:hAnsi=".VnTime" w:cs="Times New Roman"/>
      <w:kern w:val="0"/>
      <w:szCs w:val="20"/>
      <w14:ligatures w14:val="none"/>
    </w:rPr>
  </w:style>
  <w:style w:type="character" w:customStyle="1" w:styleId="Vnbnnidung">
    <w:name w:val="Văn bản nội dung_"/>
    <w:basedOn w:val="DefaultParagraphFont"/>
    <w:link w:val="Vnbnnidung0"/>
    <w:rsid w:val="00772530"/>
    <w:rPr>
      <w:rFonts w:eastAsia="Times New Roman" w:cs="Times New Roman"/>
      <w:sz w:val="26"/>
      <w:szCs w:val="26"/>
    </w:rPr>
  </w:style>
  <w:style w:type="paragraph" w:customStyle="1" w:styleId="Vnbnnidung0">
    <w:name w:val="Văn bản nội dung"/>
    <w:basedOn w:val="Normal"/>
    <w:link w:val="Vnbnnidung"/>
    <w:rsid w:val="00772530"/>
    <w:pPr>
      <w:widowControl w:val="0"/>
      <w:spacing w:line="324" w:lineRule="auto"/>
      <w:ind w:firstLine="400"/>
    </w:pPr>
    <w:rPr>
      <w:kern w:val="2"/>
      <w:sz w:val="26"/>
      <w:szCs w:val="26"/>
      <w14:ligatures w14:val="standardContextual"/>
    </w:rPr>
  </w:style>
  <w:style w:type="character" w:styleId="Hyperlink">
    <w:name w:val="Hyperlink"/>
    <w:basedOn w:val="DefaultParagraphFont"/>
    <w:uiPriority w:val="99"/>
    <w:semiHidden/>
    <w:unhideWhenUsed/>
    <w:rsid w:val="008532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24877">
      <w:bodyDiv w:val="1"/>
      <w:marLeft w:val="0"/>
      <w:marRight w:val="0"/>
      <w:marTop w:val="0"/>
      <w:marBottom w:val="0"/>
      <w:divBdr>
        <w:top w:val="none" w:sz="0" w:space="0" w:color="auto"/>
        <w:left w:val="none" w:sz="0" w:space="0" w:color="auto"/>
        <w:bottom w:val="none" w:sz="0" w:space="0" w:color="auto"/>
        <w:right w:val="none" w:sz="0" w:space="0" w:color="auto"/>
      </w:divBdr>
    </w:div>
    <w:div w:id="283268755">
      <w:bodyDiv w:val="1"/>
      <w:marLeft w:val="0"/>
      <w:marRight w:val="0"/>
      <w:marTop w:val="0"/>
      <w:marBottom w:val="0"/>
      <w:divBdr>
        <w:top w:val="none" w:sz="0" w:space="0" w:color="auto"/>
        <w:left w:val="none" w:sz="0" w:space="0" w:color="auto"/>
        <w:bottom w:val="none" w:sz="0" w:space="0" w:color="auto"/>
        <w:right w:val="none" w:sz="0" w:space="0" w:color="auto"/>
      </w:divBdr>
    </w:div>
    <w:div w:id="299850955">
      <w:bodyDiv w:val="1"/>
      <w:marLeft w:val="0"/>
      <w:marRight w:val="0"/>
      <w:marTop w:val="0"/>
      <w:marBottom w:val="0"/>
      <w:divBdr>
        <w:top w:val="none" w:sz="0" w:space="0" w:color="auto"/>
        <w:left w:val="none" w:sz="0" w:space="0" w:color="auto"/>
        <w:bottom w:val="none" w:sz="0" w:space="0" w:color="auto"/>
        <w:right w:val="none" w:sz="0" w:space="0" w:color="auto"/>
      </w:divBdr>
    </w:div>
    <w:div w:id="1665743344">
      <w:bodyDiv w:val="1"/>
      <w:marLeft w:val="0"/>
      <w:marRight w:val="0"/>
      <w:marTop w:val="0"/>
      <w:marBottom w:val="0"/>
      <w:divBdr>
        <w:top w:val="none" w:sz="0" w:space="0" w:color="auto"/>
        <w:left w:val="none" w:sz="0" w:space="0" w:color="auto"/>
        <w:bottom w:val="none" w:sz="0" w:space="0" w:color="auto"/>
        <w:right w:val="none" w:sz="0" w:space="0" w:color="auto"/>
      </w:divBdr>
    </w:div>
    <w:div w:id="1734812771">
      <w:bodyDiv w:val="1"/>
      <w:marLeft w:val="0"/>
      <w:marRight w:val="0"/>
      <w:marTop w:val="0"/>
      <w:marBottom w:val="0"/>
      <w:divBdr>
        <w:top w:val="none" w:sz="0" w:space="0" w:color="auto"/>
        <w:left w:val="none" w:sz="0" w:space="0" w:color="auto"/>
        <w:bottom w:val="none" w:sz="0" w:space="0" w:color="auto"/>
        <w:right w:val="none" w:sz="0" w:space="0" w:color="auto"/>
      </w:divBdr>
    </w:div>
    <w:div w:id="1879320986">
      <w:bodyDiv w:val="1"/>
      <w:marLeft w:val="0"/>
      <w:marRight w:val="0"/>
      <w:marTop w:val="0"/>
      <w:marBottom w:val="0"/>
      <w:divBdr>
        <w:top w:val="none" w:sz="0" w:space="0" w:color="auto"/>
        <w:left w:val="none" w:sz="0" w:space="0" w:color="auto"/>
        <w:bottom w:val="none" w:sz="0" w:space="0" w:color="auto"/>
        <w:right w:val="none" w:sz="0" w:space="0" w:color="auto"/>
      </w:divBdr>
    </w:div>
    <w:div w:id="2065910844">
      <w:bodyDiv w:val="1"/>
      <w:marLeft w:val="0"/>
      <w:marRight w:val="0"/>
      <w:marTop w:val="0"/>
      <w:marBottom w:val="0"/>
      <w:divBdr>
        <w:top w:val="none" w:sz="0" w:space="0" w:color="auto"/>
        <w:left w:val="none" w:sz="0" w:space="0" w:color="auto"/>
        <w:bottom w:val="none" w:sz="0" w:space="0" w:color="auto"/>
        <w:right w:val="none" w:sz="0" w:space="0" w:color="auto"/>
      </w:divBdr>
    </w:div>
    <w:div w:id="213629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4</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2025-10-27T02:23:00Z</cp:lastPrinted>
  <dcterms:created xsi:type="dcterms:W3CDTF">2026-05-04T13:45:00Z</dcterms:created>
  <dcterms:modified xsi:type="dcterms:W3CDTF">2026-07-12T14:57:00Z</dcterms:modified>
</cp:coreProperties>
</file>