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6095"/>
      </w:tblGrid>
      <w:tr w:rsidR="00693DEF" w14:paraId="19CCDCE7" w14:textId="77777777" w:rsidTr="00D22592">
        <w:tc>
          <w:tcPr>
            <w:tcW w:w="3256" w:type="dxa"/>
          </w:tcPr>
          <w:p w14:paraId="6CCDFEAD" w14:textId="77777777" w:rsidR="00693DEF" w:rsidRPr="00275E6A" w:rsidRDefault="00693DEF" w:rsidP="00693DEF">
            <w:pPr>
              <w:jc w:val="center"/>
              <w:rPr>
                <w:b/>
                <w:szCs w:val="28"/>
              </w:rPr>
            </w:pPr>
            <w:r w:rsidRPr="00275E6A">
              <w:rPr>
                <w:b/>
                <w:szCs w:val="28"/>
              </w:rPr>
              <w:t>HỘI ĐỒNG NHÂN DÂN</w:t>
            </w:r>
          </w:p>
          <w:p w14:paraId="3A76AC29" w14:textId="2D26A5EA" w:rsidR="00693DEF" w:rsidRPr="00693DEF" w:rsidRDefault="00693DEF" w:rsidP="00693DEF">
            <w:pPr>
              <w:jc w:val="center"/>
              <w:rPr>
                <w:b/>
                <w:sz w:val="26"/>
                <w:szCs w:val="26"/>
              </w:rPr>
            </w:pPr>
            <w:r w:rsidRPr="00275E6A">
              <w:rPr>
                <w:b/>
                <w:noProof/>
                <w:szCs w:val="28"/>
              </w:rPr>
              <mc:AlternateContent>
                <mc:Choice Requires="wps">
                  <w:drawing>
                    <wp:anchor distT="0" distB="0" distL="114300" distR="114300" simplePos="0" relativeHeight="251664384" behindDoc="0" locked="0" layoutInCell="1" allowOverlap="1" wp14:anchorId="3F509D56" wp14:editId="23FA44C9">
                      <wp:simplePos x="0" y="0"/>
                      <wp:positionH relativeFrom="column">
                        <wp:posOffset>566420</wp:posOffset>
                      </wp:positionH>
                      <wp:positionV relativeFrom="paragraph">
                        <wp:posOffset>236855</wp:posOffset>
                      </wp:positionV>
                      <wp:extent cx="752475" cy="0"/>
                      <wp:effectExtent l="0" t="0" r="28575" b="19050"/>
                      <wp:wrapNone/>
                      <wp:docPr id="1" name="Straight Connector 1"/>
                      <wp:cNvGraphicFramePr/>
                      <a:graphic xmlns:a="http://schemas.openxmlformats.org/drawingml/2006/main">
                        <a:graphicData uri="http://schemas.microsoft.com/office/word/2010/wordprocessingShape">
                          <wps:wsp>
                            <wps:cNvCnPr/>
                            <wps:spPr>
                              <a:xfrm>
                                <a:off x="0" y="0"/>
                                <a:ext cx="752475" cy="0"/>
                              </a:xfrm>
                              <a:prstGeom prst="line">
                                <a:avLst/>
                              </a:prstGeom>
                              <a:noFill/>
                              <a:ln w="6350" cap="flat" cmpd="sng" algn="ctr">
                                <a:solidFill>
                                  <a:srgbClr val="4472C4"/>
                                </a:solidFill>
                                <a:prstDash val="solid"/>
                                <a:miter lim="800000"/>
                              </a:ln>
                              <a:effectLst/>
                            </wps:spPr>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6C67C14" id="Straight Connector 1"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4.6pt,18.65pt" to="103.8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" strokecolor="#4472c4" strokeweight=".5pt">
                      <v:stroke joinstyle="miter"/>
                    </v:line>
                  </w:pict>
                </mc:Fallback>
              </mc:AlternateContent>
            </w:r>
            <w:r w:rsidRPr="00275E6A">
              <w:rPr>
                <w:b/>
                <w:szCs w:val="28"/>
              </w:rPr>
              <w:t xml:space="preserve">TỈNH </w:t>
            </w:r>
            <w:r w:rsidR="003F24B7" w:rsidRPr="00275E6A">
              <w:rPr>
                <w:b/>
                <w:szCs w:val="28"/>
              </w:rPr>
              <w:t>HƯNG YÊN</w:t>
            </w:r>
          </w:p>
        </w:tc>
        <w:tc>
          <w:tcPr>
            <w:tcW w:w="6095" w:type="dxa"/>
          </w:tcPr>
          <w:p w14:paraId="38FD0674" w14:textId="77777777" w:rsidR="00693DEF" w:rsidRPr="002842C9" w:rsidRDefault="00693DEF" w:rsidP="00693DEF">
            <w:pPr>
              <w:jc w:val="center"/>
              <w:rPr>
                <w:b/>
                <w:szCs w:val="28"/>
                <w:lang w:val="nl-NL"/>
              </w:rPr>
            </w:pPr>
            <w:r w:rsidRPr="002842C9">
              <w:rPr>
                <w:b/>
                <w:szCs w:val="28"/>
                <w:lang w:val="nl-NL"/>
              </w:rPr>
              <w:t>CỘNG HOÀ XÃ HỘI CHỦ NGHĨA VIỆT NAM</w:t>
            </w:r>
          </w:p>
          <w:p w14:paraId="5DED591F" w14:textId="77777777" w:rsidR="00693DEF" w:rsidRPr="002842C9" w:rsidRDefault="00693DEF" w:rsidP="00693DEF">
            <w:pPr>
              <w:jc w:val="center"/>
              <w:rPr>
                <w:b/>
                <w:bCs/>
                <w:szCs w:val="28"/>
                <w:lang w:val="nl-NL"/>
              </w:rPr>
            </w:pPr>
            <w:r w:rsidRPr="002842C9">
              <w:rPr>
                <w:b/>
                <w:bCs/>
                <w:szCs w:val="28"/>
                <w:lang w:val="nl-NL"/>
              </w:rPr>
              <w:t>Độc lập - Tự do - Hạnh phúc</w:t>
            </w:r>
          </w:p>
          <w:p w14:paraId="75B7733D" w14:textId="6E5AB097" w:rsidR="00693DEF" w:rsidRDefault="00693DEF" w:rsidP="00FE693C">
            <w:pPr>
              <w:tabs>
                <w:tab w:val="left" w:pos="420"/>
                <w:tab w:val="left" w:pos="545"/>
              </w:tabs>
              <w:spacing w:line="320" w:lineRule="exact"/>
              <w:jc w:val="center"/>
              <w:rPr>
                <w:rFonts w:eastAsia="Times New Roman"/>
                <w:b/>
                <w:bCs/>
                <w:sz w:val="30"/>
                <w:szCs w:val="30"/>
              </w:rPr>
            </w:pPr>
            <w:r>
              <w:rPr>
                <w:rFonts w:eastAsia="Times New Roman"/>
                <w:b/>
                <w:bCs/>
                <w:noProof/>
                <w:sz w:val="30"/>
                <w:szCs w:val="30"/>
              </w:rPr>
              <mc:AlternateContent>
                <mc:Choice Requires="wps">
                  <w:drawing>
                    <wp:anchor distT="0" distB="0" distL="114300" distR="114300" simplePos="0" relativeHeight="251665408" behindDoc="0" locked="0" layoutInCell="1" allowOverlap="1" wp14:anchorId="28358B4A" wp14:editId="1885B31E">
                      <wp:simplePos x="0" y="0"/>
                      <wp:positionH relativeFrom="column">
                        <wp:posOffset>789940</wp:posOffset>
                      </wp:positionH>
                      <wp:positionV relativeFrom="paragraph">
                        <wp:posOffset>13970</wp:posOffset>
                      </wp:positionV>
                      <wp:extent cx="2143125" cy="0"/>
                      <wp:effectExtent l="0" t="0" r="28575" b="19050"/>
                      <wp:wrapNone/>
                      <wp:docPr id="2" name="Straight Connector 2"/>
                      <wp:cNvGraphicFramePr/>
                      <a:graphic xmlns:a="http://schemas.openxmlformats.org/drawingml/2006/main">
                        <a:graphicData uri="http://schemas.microsoft.com/office/word/2010/wordprocessingShape">
                          <wps:wsp>
                            <wps:cNvCnPr/>
                            <wps:spPr>
                              <a:xfrm>
                                <a:off x="0" y="0"/>
                                <a:ext cx="21431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C1B1E3A" id="Straight Connector 2"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62.2pt,1.1pt" to="230.9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" strokecolor="#4472c4 [3204]" strokeweight=".5pt">
                      <v:stroke joinstyle="miter"/>
                    </v:line>
                  </w:pict>
                </mc:Fallback>
              </mc:AlternateContent>
            </w:r>
          </w:p>
        </w:tc>
      </w:tr>
      <w:tr w:rsidR="00693DEF" w14:paraId="28B9D911" w14:textId="77777777" w:rsidTr="00D22592">
        <w:tc>
          <w:tcPr>
            <w:tcW w:w="3256" w:type="dxa"/>
          </w:tcPr>
          <w:p w14:paraId="1046FFB2" w14:textId="77777777" w:rsidR="00693DEF" w:rsidRDefault="00693DEF" w:rsidP="00FE693C">
            <w:pPr>
              <w:tabs>
                <w:tab w:val="left" w:pos="420"/>
                <w:tab w:val="left" w:pos="545"/>
              </w:tabs>
              <w:spacing w:line="320" w:lineRule="exact"/>
              <w:jc w:val="center"/>
            </w:pPr>
            <w:r>
              <w:t xml:space="preserve">Số:         </w:t>
            </w:r>
            <w:r w:rsidRPr="007C75E2">
              <w:t>/</w:t>
            </w:r>
            <w:r>
              <w:t>2026/NQ</w:t>
            </w:r>
            <w:r w:rsidRPr="007C75E2">
              <w:t>-</w:t>
            </w:r>
            <w:r>
              <w:t>HĐND</w:t>
            </w:r>
          </w:p>
          <w:p w14:paraId="63435991" w14:textId="0ED169A1" w:rsidR="00131042" w:rsidRDefault="00131042" w:rsidP="00FE693C">
            <w:pPr>
              <w:tabs>
                <w:tab w:val="left" w:pos="420"/>
                <w:tab w:val="left" w:pos="545"/>
              </w:tabs>
              <w:spacing w:line="320" w:lineRule="exact"/>
              <w:jc w:val="center"/>
              <w:rPr>
                <w:rFonts w:eastAsia="Times New Roman"/>
                <w:b/>
                <w:bCs/>
                <w:sz w:val="30"/>
                <w:szCs w:val="30"/>
              </w:rPr>
            </w:pPr>
          </w:p>
        </w:tc>
        <w:tc>
          <w:tcPr>
            <w:tcW w:w="6095" w:type="dxa"/>
          </w:tcPr>
          <w:p w14:paraId="29CFECBD" w14:textId="2D7A87CA" w:rsidR="00693DEF" w:rsidRDefault="00275E6A" w:rsidP="00FE693C">
            <w:pPr>
              <w:tabs>
                <w:tab w:val="left" w:pos="420"/>
                <w:tab w:val="left" w:pos="545"/>
              </w:tabs>
              <w:spacing w:line="320" w:lineRule="exact"/>
              <w:jc w:val="center"/>
              <w:rPr>
                <w:rFonts w:eastAsia="Times New Roman"/>
                <w:b/>
                <w:bCs/>
                <w:sz w:val="30"/>
                <w:szCs w:val="30"/>
              </w:rPr>
            </w:pPr>
            <w:r>
              <w:rPr>
                <w:i/>
              </w:rPr>
              <w:t xml:space="preserve">       </w:t>
            </w:r>
            <w:r w:rsidR="003F24B7">
              <w:rPr>
                <w:i/>
              </w:rPr>
              <w:t>Hưng Yên</w:t>
            </w:r>
            <w:r w:rsidR="00693DEF" w:rsidRPr="002572C2">
              <w:rPr>
                <w:i/>
              </w:rPr>
              <w:t xml:space="preserve">, </w:t>
            </w:r>
            <w:r w:rsidR="00693DEF" w:rsidRPr="004D7B44">
              <w:rPr>
                <w:i/>
              </w:rPr>
              <w:t>ngày</w:t>
            </w:r>
            <w:r w:rsidR="00693DEF">
              <w:rPr>
                <w:i/>
              </w:rPr>
              <w:t xml:space="preserve">      tháng </w:t>
            </w:r>
            <w:r>
              <w:rPr>
                <w:i/>
              </w:rPr>
              <w:t xml:space="preserve">    </w:t>
            </w:r>
            <w:r w:rsidR="00693DEF" w:rsidRPr="002572C2">
              <w:rPr>
                <w:i/>
              </w:rPr>
              <w:t xml:space="preserve"> năm 20</w:t>
            </w:r>
            <w:r w:rsidR="00693DEF">
              <w:rPr>
                <w:i/>
              </w:rPr>
              <w:t>26</w:t>
            </w:r>
          </w:p>
        </w:tc>
      </w:tr>
    </w:tbl>
    <w:p w14:paraId="3B50E5F6" w14:textId="3D46F044" w:rsidR="00693DEF" w:rsidRDefault="00275E6A" w:rsidP="00FE693C">
      <w:pPr>
        <w:tabs>
          <w:tab w:val="left" w:pos="420"/>
          <w:tab w:val="left" w:pos="545"/>
        </w:tabs>
        <w:spacing w:line="320" w:lineRule="exact"/>
        <w:jc w:val="center"/>
        <w:rPr>
          <w:rFonts w:eastAsia="Times New Roman"/>
          <w:b/>
          <w:bCs/>
          <w:sz w:val="30"/>
          <w:szCs w:val="30"/>
        </w:rPr>
      </w:pPr>
      <w:r>
        <w:rPr>
          <w:rFonts w:eastAsia="Times New Roman"/>
          <w:b/>
          <w:bCs/>
          <w:noProof/>
          <w:sz w:val="30"/>
          <w:szCs w:val="30"/>
        </w:rPr>
        <mc:AlternateContent>
          <mc:Choice Requires="wps">
            <w:drawing>
              <wp:anchor distT="0" distB="0" distL="114300" distR="114300" simplePos="0" relativeHeight="251667456" behindDoc="0" locked="0" layoutInCell="1" allowOverlap="1" wp14:anchorId="657C3525" wp14:editId="41E3EFA1">
                <wp:simplePos x="0" y="0"/>
                <wp:positionH relativeFrom="column">
                  <wp:posOffset>-260985</wp:posOffset>
                </wp:positionH>
                <wp:positionV relativeFrom="paragraph">
                  <wp:posOffset>-138430</wp:posOffset>
                </wp:positionV>
                <wp:extent cx="1123950" cy="400050"/>
                <wp:effectExtent l="0" t="0" r="19050" b="19050"/>
                <wp:wrapNone/>
                <wp:docPr id="4" name="Text Box 4"/>
                <wp:cNvGraphicFramePr/>
                <a:graphic xmlns:a="http://schemas.openxmlformats.org/drawingml/2006/main">
                  <a:graphicData uri="http://schemas.microsoft.com/office/word/2010/wordprocessingShape">
                    <wps:wsp>
                      <wps:cNvSpPr txBox="1"/>
                      <wps:spPr>
                        <a:xfrm>
                          <a:off x="0" y="0"/>
                          <a:ext cx="1123950" cy="400050"/>
                        </a:xfrm>
                        <a:prstGeom prst="rect">
                          <a:avLst/>
                        </a:prstGeom>
                        <a:solidFill>
                          <a:schemeClr val="lt1"/>
                        </a:solidFill>
                        <a:ln w="6350">
                          <a:solidFill>
                            <a:prstClr val="black"/>
                          </a:solidFill>
                        </a:ln>
                      </wps:spPr>
                      <wps:txbx>
                        <w:txbxContent>
                          <w:p w14:paraId="37F1749D" w14:textId="4D817F15" w:rsidR="00275E6A" w:rsidRPr="00275E6A" w:rsidRDefault="00275E6A">
                            <w:pPr>
                              <w:rPr>
                                <w:b/>
                              </w:rPr>
                            </w:pPr>
                            <w:r w:rsidRPr="00275E6A">
                              <w:rPr>
                                <w:b/>
                              </w:rPr>
                              <w:t>DỰ THẢO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657C3525" id="_x0000_t202" coordsize="21600,21600" o:spt="202" path="m,l,21600r21600,l21600,xe">
                <v:stroke joinstyle="miter"/>
                <v:path gradientshapeok="t" o:connecttype="rect"/>
              </v:shapetype>
              <v:shape id="Text Box 4" o:spid="_x0000_s1026" type="#_x0000_t202" style="position:absolute;left:0;text-align:left;margin-left:-20.55pt;margin-top:-10.9pt;width:88.5pt;height:31.5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" fillcolor="white [3201]" strokeweight=".5pt">
                <v:textbox>
                  <w:txbxContent>
                    <w:p w14:paraId="37F1749D" w14:textId="4D817F15" w:rsidR="00275E6A" w:rsidRPr="00275E6A" w:rsidRDefault="00275E6A">
                      <w:pPr>
                        <w:rPr>
                          <w:b/>
                        </w:rPr>
                      </w:pPr>
                      <w:r w:rsidRPr="00275E6A">
                        <w:rPr>
                          <w:b/>
                        </w:rPr>
                        <w:t>DỰ THẢO</w:t>
                      </w:r>
                    </w:p>
                  </w:txbxContent>
                </v:textbox>
              </v:shape>
            </w:pict>
          </mc:Fallback>
        </mc:AlternateContent>
      </w:r>
    </w:p>
    <w:p w14:paraId="4209495B" w14:textId="46E787C8" w:rsidR="002842C9" w:rsidRDefault="002842C9" w:rsidP="00FE693C">
      <w:pPr>
        <w:tabs>
          <w:tab w:val="left" w:pos="420"/>
          <w:tab w:val="left" w:pos="545"/>
        </w:tabs>
        <w:spacing w:line="320" w:lineRule="exact"/>
        <w:jc w:val="center"/>
        <w:rPr>
          <w:rFonts w:eastAsia="Times New Roman"/>
          <w:b/>
          <w:bCs/>
          <w:sz w:val="30"/>
          <w:szCs w:val="30"/>
        </w:rPr>
      </w:pPr>
      <w:r>
        <w:rPr>
          <w:rFonts w:eastAsia="Times New Roman"/>
          <w:b/>
          <w:bCs/>
          <w:sz w:val="30"/>
          <w:szCs w:val="30"/>
        </w:rPr>
        <w:t>NGHỊ QUYẾT</w:t>
      </w:r>
    </w:p>
    <w:p w14:paraId="02AA34C5" w14:textId="77777777" w:rsidR="007A6438" w:rsidRDefault="002842C9" w:rsidP="007A6438">
      <w:pPr>
        <w:tabs>
          <w:tab w:val="left" w:pos="420"/>
          <w:tab w:val="left" w:pos="545"/>
        </w:tabs>
        <w:spacing w:line="320" w:lineRule="exact"/>
        <w:jc w:val="center"/>
        <w:rPr>
          <w:rFonts w:eastAsia="Times New Roman"/>
          <w:b/>
          <w:bCs/>
          <w:sz w:val="30"/>
          <w:szCs w:val="30"/>
        </w:rPr>
      </w:pPr>
      <w:r>
        <w:rPr>
          <w:rFonts w:eastAsia="Times New Roman"/>
          <w:b/>
          <w:bCs/>
          <w:sz w:val="30"/>
          <w:szCs w:val="30"/>
        </w:rPr>
        <w:t xml:space="preserve">Quy định một số nội dung, mức chi hoạt động </w:t>
      </w:r>
    </w:p>
    <w:p w14:paraId="3139B229" w14:textId="4D96D12E" w:rsidR="002842C9" w:rsidRDefault="002842C9" w:rsidP="007A6438">
      <w:pPr>
        <w:tabs>
          <w:tab w:val="left" w:pos="420"/>
          <w:tab w:val="left" w:pos="545"/>
        </w:tabs>
        <w:spacing w:line="320" w:lineRule="exact"/>
        <w:jc w:val="center"/>
        <w:rPr>
          <w:rFonts w:eastAsia="Times New Roman"/>
          <w:b/>
          <w:bCs/>
          <w:sz w:val="30"/>
          <w:szCs w:val="30"/>
        </w:rPr>
      </w:pPr>
      <w:r>
        <w:rPr>
          <w:rFonts w:eastAsia="Times New Roman"/>
          <w:b/>
          <w:bCs/>
          <w:sz w:val="30"/>
          <w:szCs w:val="30"/>
        </w:rPr>
        <w:t>của Đảng ủy xã, phường</w:t>
      </w:r>
      <w:r w:rsidR="00922C15">
        <w:rPr>
          <w:rFonts w:eastAsia="Times New Roman"/>
          <w:b/>
          <w:bCs/>
          <w:sz w:val="30"/>
          <w:szCs w:val="30"/>
        </w:rPr>
        <w:t xml:space="preserve"> trên địa bàn tỉnh</w:t>
      </w:r>
      <w:r w:rsidR="00275E6A">
        <w:rPr>
          <w:rFonts w:eastAsia="Times New Roman"/>
          <w:b/>
          <w:bCs/>
          <w:sz w:val="30"/>
          <w:szCs w:val="30"/>
        </w:rPr>
        <w:t xml:space="preserve"> Hưng Yên</w:t>
      </w:r>
    </w:p>
    <w:p w14:paraId="22EA40B6" w14:textId="21BCD2BC" w:rsidR="002842C9" w:rsidRPr="004A6B33" w:rsidRDefault="002842C9" w:rsidP="00FE693C">
      <w:pPr>
        <w:tabs>
          <w:tab w:val="left" w:pos="420"/>
          <w:tab w:val="left" w:pos="545"/>
        </w:tabs>
        <w:spacing w:line="320" w:lineRule="exact"/>
        <w:jc w:val="center"/>
        <w:rPr>
          <w:rFonts w:eastAsia="Times New Roman"/>
          <w:b/>
          <w:bCs/>
          <w:szCs w:val="28"/>
        </w:rPr>
      </w:pPr>
    </w:p>
    <w:p w14:paraId="58768C94" w14:textId="3934DB2B" w:rsidR="006639C9" w:rsidRPr="00275E6A" w:rsidRDefault="006639C9" w:rsidP="007063A5">
      <w:pPr>
        <w:spacing w:before="120" w:after="120" w:line="240" w:lineRule="auto"/>
        <w:ind w:firstLine="720"/>
        <w:jc w:val="both"/>
        <w:rPr>
          <w:i/>
          <w:szCs w:val="28"/>
        </w:rPr>
      </w:pPr>
      <w:r w:rsidRPr="00275E6A">
        <w:rPr>
          <w:i/>
          <w:szCs w:val="28"/>
        </w:rPr>
        <w:t xml:space="preserve">Căn cứ Luật Tổ chức chính quyền địa phương </w:t>
      </w:r>
      <w:r w:rsidR="00275E6A" w:rsidRPr="00275E6A">
        <w:rPr>
          <w:i/>
          <w:szCs w:val="28"/>
        </w:rPr>
        <w:t>số 72/2025/QH15</w:t>
      </w:r>
      <w:r w:rsidRPr="00275E6A">
        <w:rPr>
          <w:i/>
          <w:szCs w:val="28"/>
        </w:rPr>
        <w:t>;</w:t>
      </w:r>
    </w:p>
    <w:p w14:paraId="72E2E02A" w14:textId="56C595FA" w:rsidR="006639C9" w:rsidRPr="004A6B33" w:rsidRDefault="006639C9" w:rsidP="007063A5">
      <w:pPr>
        <w:spacing w:before="120" w:after="120" w:line="240" w:lineRule="auto"/>
        <w:ind w:firstLine="720"/>
        <w:jc w:val="both"/>
        <w:rPr>
          <w:i/>
          <w:szCs w:val="28"/>
          <w:lang w:val="en-GB" w:eastAsia="en-GB"/>
        </w:rPr>
      </w:pPr>
      <w:r w:rsidRPr="004A6B33">
        <w:rPr>
          <w:i/>
          <w:szCs w:val="28"/>
          <w:lang w:val="en-GB" w:eastAsia="en-GB"/>
        </w:rPr>
        <w:t xml:space="preserve">Căn cứ </w:t>
      </w:r>
      <w:r w:rsidR="00FD1FAF" w:rsidRPr="004A6B33">
        <w:rPr>
          <w:i/>
          <w:szCs w:val="28"/>
          <w:lang w:val="en-GB" w:eastAsia="en-GB"/>
        </w:rPr>
        <w:t>Luật Ngân sách nhà nước số 89/2025/QH15;</w:t>
      </w:r>
    </w:p>
    <w:p w14:paraId="2E184C06" w14:textId="20D59106" w:rsidR="006639C9" w:rsidRPr="004A6B33" w:rsidRDefault="00275E6A" w:rsidP="007063A5">
      <w:pPr>
        <w:spacing w:before="120" w:after="120" w:line="240" w:lineRule="auto"/>
        <w:ind w:firstLine="720"/>
        <w:jc w:val="both"/>
        <w:rPr>
          <w:i/>
          <w:spacing w:val="-4"/>
          <w:szCs w:val="28"/>
          <w:lang w:val="vi-VN"/>
        </w:rPr>
      </w:pPr>
      <w:r>
        <w:rPr>
          <w:i/>
          <w:szCs w:val="28"/>
          <w:lang w:val="nl-NL"/>
        </w:rPr>
        <w:t>Căn cứ</w:t>
      </w:r>
      <w:r w:rsidR="00FD1FAF" w:rsidRPr="004A6B33">
        <w:rPr>
          <w:i/>
          <w:szCs w:val="28"/>
          <w:lang w:val="nl-NL"/>
        </w:rPr>
        <w:t xml:space="preserve"> </w:t>
      </w:r>
      <w:r w:rsidR="006639C9" w:rsidRPr="004A6B33">
        <w:rPr>
          <w:i/>
          <w:szCs w:val="28"/>
          <w:lang w:val="nl-NL"/>
        </w:rPr>
        <w:t>Quy định số 113-QĐ/VPTW ngày 25/3/2026 của Văn phòng Trung ương Đảng</w:t>
      </w:r>
      <w:r w:rsidR="006639C9" w:rsidRPr="004A6B33">
        <w:rPr>
          <w:i/>
          <w:spacing w:val="-4"/>
          <w:szCs w:val="28"/>
          <w:lang w:val="vi-VN"/>
        </w:rPr>
        <w:t xml:space="preserve"> </w:t>
      </w:r>
      <w:r w:rsidR="006639C9" w:rsidRPr="004A6B33">
        <w:rPr>
          <w:i/>
          <w:szCs w:val="28"/>
          <w:lang w:val="nl-NL"/>
        </w:rPr>
        <w:t>quy định một số nội dung, mức chi hoạt động của tỉnh ủy, thành ủy;</w:t>
      </w:r>
    </w:p>
    <w:p w14:paraId="38660C87" w14:textId="2E7C89AF" w:rsidR="007A6438" w:rsidRPr="009B437F" w:rsidRDefault="006639C9" w:rsidP="007063A5">
      <w:pPr>
        <w:tabs>
          <w:tab w:val="left" w:pos="0"/>
        </w:tabs>
        <w:spacing w:before="120" w:after="120" w:line="240" w:lineRule="auto"/>
        <w:jc w:val="both"/>
        <w:rPr>
          <w:rFonts w:eastAsia="Times New Roman"/>
          <w:bCs/>
          <w:i/>
          <w:szCs w:val="28"/>
        </w:rPr>
      </w:pPr>
      <w:r w:rsidRPr="009B437F">
        <w:rPr>
          <w:i/>
          <w:szCs w:val="28"/>
          <w:lang w:val="en-GB" w:eastAsia="en-GB"/>
        </w:rPr>
        <w:tab/>
        <w:t>Xét Tờ trình số</w:t>
      </w:r>
      <w:r w:rsidR="009D5FD5">
        <w:rPr>
          <w:i/>
          <w:szCs w:val="28"/>
          <w:lang w:val="en-GB" w:eastAsia="en-GB"/>
        </w:rPr>
        <w:t xml:space="preserve"> …</w:t>
      </w:r>
      <w:r w:rsidR="009B437F" w:rsidRPr="009B437F">
        <w:rPr>
          <w:i/>
          <w:szCs w:val="28"/>
          <w:lang w:val="en-GB" w:eastAsia="en-GB"/>
        </w:rPr>
        <w:t xml:space="preserve"> ngày … tháng … năm 2026 </w:t>
      </w:r>
      <w:r w:rsidRPr="009B437F">
        <w:rPr>
          <w:i/>
          <w:szCs w:val="28"/>
          <w:lang w:val="en-GB" w:eastAsia="en-GB"/>
        </w:rPr>
        <w:t xml:space="preserve">của </w:t>
      </w:r>
      <w:r w:rsidR="007E4889" w:rsidRPr="009B437F">
        <w:rPr>
          <w:i/>
          <w:szCs w:val="28"/>
          <w:lang w:val="en-GB" w:eastAsia="en-GB"/>
        </w:rPr>
        <w:t xml:space="preserve">Ủy ban nhân dân tỉnh </w:t>
      </w:r>
      <w:r w:rsidRPr="009B437F">
        <w:rPr>
          <w:i/>
          <w:szCs w:val="28"/>
          <w:lang w:val="en-GB" w:eastAsia="en-GB"/>
        </w:rPr>
        <w:t xml:space="preserve">về </w:t>
      </w:r>
      <w:r w:rsidR="006F7BC0" w:rsidRPr="009B437F">
        <w:rPr>
          <w:i/>
          <w:szCs w:val="28"/>
          <w:lang w:val="en-GB" w:eastAsia="en-GB"/>
        </w:rPr>
        <w:t xml:space="preserve">dự thảo </w:t>
      </w:r>
      <w:r w:rsidRPr="009B437F">
        <w:rPr>
          <w:i/>
          <w:szCs w:val="28"/>
          <w:lang w:val="en-GB" w:eastAsia="en-GB"/>
        </w:rPr>
        <w:t xml:space="preserve">Nghị quyết Quy định </w:t>
      </w:r>
      <w:r w:rsidRPr="009B437F">
        <w:rPr>
          <w:rFonts w:eastAsia="Times New Roman"/>
          <w:bCs/>
          <w:i/>
          <w:szCs w:val="28"/>
        </w:rPr>
        <w:t>một số nội dung, mức chi hoạt động của Đảng ủy xã, phường</w:t>
      </w:r>
      <w:r w:rsidR="009B437F" w:rsidRPr="009B437F">
        <w:t xml:space="preserve"> </w:t>
      </w:r>
      <w:r w:rsidR="009B437F" w:rsidRPr="009B437F">
        <w:rPr>
          <w:rFonts w:eastAsia="Times New Roman"/>
          <w:bCs/>
          <w:i/>
          <w:szCs w:val="28"/>
        </w:rPr>
        <w:t>trên địa bàn tỉnh Hưng Yên</w:t>
      </w:r>
      <w:r w:rsidRPr="009B437F">
        <w:rPr>
          <w:rFonts w:eastAsia="Times New Roman"/>
          <w:bCs/>
          <w:i/>
          <w:szCs w:val="28"/>
        </w:rPr>
        <w:t xml:space="preserve">; Báo cáo thẩm tra số .... </w:t>
      </w:r>
      <w:r w:rsidR="009B437F" w:rsidRPr="009B437F">
        <w:rPr>
          <w:rFonts w:eastAsia="Times New Roman"/>
          <w:bCs/>
          <w:i/>
          <w:szCs w:val="28"/>
        </w:rPr>
        <w:t xml:space="preserve">ngày … tháng … năm 2026 </w:t>
      </w:r>
      <w:r w:rsidRPr="009B437F">
        <w:rPr>
          <w:rFonts w:eastAsia="Times New Roman"/>
          <w:bCs/>
          <w:i/>
          <w:szCs w:val="28"/>
        </w:rPr>
        <w:t xml:space="preserve">của Ban </w:t>
      </w:r>
      <w:r w:rsidR="009B437F">
        <w:rPr>
          <w:rFonts w:eastAsia="Times New Roman"/>
          <w:bCs/>
          <w:i/>
          <w:szCs w:val="28"/>
        </w:rPr>
        <w:t>…</w:t>
      </w:r>
      <w:r w:rsidRPr="009B437F">
        <w:rPr>
          <w:rFonts w:eastAsia="Times New Roman"/>
          <w:bCs/>
          <w:i/>
          <w:szCs w:val="28"/>
        </w:rPr>
        <w:t xml:space="preserve"> Hội đồng nhân dân tỉnh; </w:t>
      </w:r>
      <w:r w:rsidR="009B437F">
        <w:rPr>
          <w:rFonts w:eastAsia="Times New Roman"/>
          <w:bCs/>
          <w:i/>
          <w:szCs w:val="28"/>
        </w:rPr>
        <w:t xml:space="preserve">ý kiến thảo luận và kết quả </w:t>
      </w:r>
      <w:r w:rsidR="009B437F" w:rsidRPr="009B437F">
        <w:rPr>
          <w:rFonts w:eastAsia="Times New Roman"/>
          <w:bCs/>
          <w:i/>
          <w:szCs w:val="28"/>
        </w:rPr>
        <w:t>biểu quyết của các vị đại biểu Hội đồng nhân dân tỉnh tại kỳ họp</w:t>
      </w:r>
      <w:r w:rsidR="007A6438" w:rsidRPr="009B437F">
        <w:rPr>
          <w:rFonts w:eastAsia="Times New Roman"/>
          <w:bCs/>
          <w:i/>
          <w:szCs w:val="28"/>
        </w:rPr>
        <w:t>;</w:t>
      </w:r>
    </w:p>
    <w:p w14:paraId="334F1A89" w14:textId="4A8D3CBA" w:rsidR="007A6438" w:rsidRPr="004A6B33" w:rsidRDefault="007A6438" w:rsidP="007063A5">
      <w:pPr>
        <w:tabs>
          <w:tab w:val="left" w:pos="420"/>
          <w:tab w:val="left" w:pos="545"/>
        </w:tabs>
        <w:spacing w:before="120" w:after="120" w:line="240" w:lineRule="auto"/>
        <w:jc w:val="both"/>
        <w:rPr>
          <w:rFonts w:eastAsia="Times New Roman"/>
          <w:b/>
          <w:bCs/>
          <w:spacing w:val="-2"/>
          <w:szCs w:val="28"/>
        </w:rPr>
      </w:pPr>
      <w:r w:rsidRPr="004A6B33">
        <w:rPr>
          <w:rFonts w:eastAsia="Times New Roman"/>
          <w:bCs/>
          <w:i/>
          <w:color w:val="FF0000"/>
          <w:szCs w:val="28"/>
        </w:rPr>
        <w:tab/>
      </w:r>
      <w:r w:rsidR="004B7ED1" w:rsidRPr="004A6B33">
        <w:rPr>
          <w:rFonts w:eastAsia="Times New Roman"/>
          <w:bCs/>
          <w:i/>
          <w:color w:val="FF0000"/>
          <w:szCs w:val="28"/>
        </w:rPr>
        <w:tab/>
      </w:r>
      <w:r w:rsidR="004B7ED1" w:rsidRPr="004A6B33">
        <w:rPr>
          <w:rFonts w:eastAsia="Times New Roman"/>
          <w:bCs/>
          <w:i/>
          <w:color w:val="FF0000"/>
          <w:szCs w:val="28"/>
        </w:rPr>
        <w:tab/>
      </w:r>
      <w:r w:rsidRPr="004A6B33">
        <w:rPr>
          <w:rFonts w:eastAsia="Times New Roman"/>
          <w:bCs/>
          <w:i/>
          <w:spacing w:val="-2"/>
          <w:szCs w:val="28"/>
        </w:rPr>
        <w:t xml:space="preserve">Hội đồng nhân dân tỉnh ban hành Nghị quyết quy định một số nội dung, mức chi hoạt động của Đảng ủy xã, phường trên địa bàn tỉnh </w:t>
      </w:r>
      <w:r w:rsidR="003F24B7" w:rsidRPr="004A6B33">
        <w:rPr>
          <w:rFonts w:eastAsia="Times New Roman"/>
          <w:bCs/>
          <w:i/>
          <w:spacing w:val="-2"/>
          <w:szCs w:val="28"/>
        </w:rPr>
        <w:t>Hưng Yên</w:t>
      </w:r>
      <w:r w:rsidRPr="004A6B33">
        <w:rPr>
          <w:rFonts w:eastAsia="Times New Roman"/>
          <w:bCs/>
          <w:i/>
          <w:spacing w:val="-2"/>
          <w:szCs w:val="28"/>
        </w:rPr>
        <w:t>.</w:t>
      </w:r>
    </w:p>
    <w:p w14:paraId="651582DD" w14:textId="26703E0E" w:rsidR="006639C9" w:rsidRPr="004A6B33" w:rsidRDefault="009B437F" w:rsidP="007063A5">
      <w:pPr>
        <w:spacing w:before="120" w:after="120" w:line="240" w:lineRule="auto"/>
        <w:ind w:firstLine="709"/>
        <w:jc w:val="both"/>
        <w:rPr>
          <w:rFonts w:eastAsia="Times New Roman"/>
          <w:b/>
          <w:bCs/>
          <w:szCs w:val="28"/>
        </w:rPr>
      </w:pPr>
      <w:r>
        <w:rPr>
          <w:rFonts w:eastAsia="Times New Roman"/>
          <w:b/>
          <w:bCs/>
          <w:szCs w:val="28"/>
        </w:rPr>
        <w:t xml:space="preserve">Điều 1. Phạm vi điều chỉnh và </w:t>
      </w:r>
      <w:r w:rsidR="006639C9" w:rsidRPr="004A6B33">
        <w:rPr>
          <w:rFonts w:eastAsia="Times New Roman"/>
          <w:b/>
          <w:bCs/>
          <w:szCs w:val="28"/>
        </w:rPr>
        <w:t>đối tượng áp dụng</w:t>
      </w:r>
    </w:p>
    <w:p w14:paraId="41FCBDEC" w14:textId="4A7CDD5B" w:rsidR="009B437F" w:rsidRPr="009B437F" w:rsidRDefault="00733C6E" w:rsidP="007063A5">
      <w:pPr>
        <w:spacing w:before="120" w:after="120" w:line="240" w:lineRule="auto"/>
        <w:ind w:firstLine="720"/>
        <w:jc w:val="both"/>
        <w:rPr>
          <w:rFonts w:eastAsia="Times New Roman"/>
          <w:b/>
          <w:bCs/>
          <w:szCs w:val="28"/>
        </w:rPr>
      </w:pPr>
      <w:r w:rsidRPr="009B437F">
        <w:rPr>
          <w:rFonts w:eastAsia="Times New Roman"/>
          <w:b/>
          <w:bCs/>
          <w:szCs w:val="28"/>
        </w:rPr>
        <w:t xml:space="preserve">1. </w:t>
      </w:r>
      <w:r w:rsidR="009B437F" w:rsidRPr="009B437F">
        <w:rPr>
          <w:rFonts w:eastAsia="Times New Roman"/>
          <w:b/>
          <w:bCs/>
          <w:szCs w:val="28"/>
        </w:rPr>
        <w:t>Phạm vi điều chỉnh</w:t>
      </w:r>
    </w:p>
    <w:p w14:paraId="35644D3C" w14:textId="74F67904" w:rsidR="00AB3952" w:rsidRPr="004A6B33" w:rsidRDefault="00AB3952" w:rsidP="007063A5">
      <w:pPr>
        <w:spacing w:before="120" w:after="120" w:line="240" w:lineRule="auto"/>
        <w:ind w:firstLine="720"/>
        <w:jc w:val="both"/>
        <w:rPr>
          <w:rFonts w:eastAsia="Times New Roman"/>
          <w:b/>
          <w:bCs/>
          <w:szCs w:val="28"/>
        </w:rPr>
      </w:pPr>
      <w:r w:rsidRPr="004A6B33">
        <w:rPr>
          <w:rFonts w:eastAsia="Times New Roman"/>
          <w:bCs/>
          <w:szCs w:val="28"/>
        </w:rPr>
        <w:t>Nghị quyết này quy định một số nội dung, mức chi hoạt động của Đảng ủy xã, phường trên địa bàn tỉnh</w:t>
      </w:r>
      <w:r w:rsidR="002048F9">
        <w:rPr>
          <w:rFonts w:eastAsia="Times New Roman"/>
          <w:bCs/>
          <w:szCs w:val="28"/>
        </w:rPr>
        <w:t xml:space="preserve"> Hưng Yên</w:t>
      </w:r>
      <w:r w:rsidRPr="004A6B33">
        <w:rPr>
          <w:rFonts w:eastAsia="Times New Roman"/>
          <w:bCs/>
          <w:szCs w:val="28"/>
        </w:rPr>
        <w:t>.</w:t>
      </w:r>
    </w:p>
    <w:p w14:paraId="2C81A4E8" w14:textId="77777777" w:rsidR="009B437F" w:rsidRPr="009B437F" w:rsidRDefault="00AB3952" w:rsidP="007063A5">
      <w:pPr>
        <w:tabs>
          <w:tab w:val="left" w:pos="420"/>
          <w:tab w:val="left" w:pos="545"/>
        </w:tabs>
        <w:spacing w:before="120" w:after="120" w:line="240" w:lineRule="auto"/>
        <w:jc w:val="both"/>
        <w:rPr>
          <w:rFonts w:eastAsia="Times New Roman"/>
          <w:b/>
          <w:bCs/>
          <w:szCs w:val="28"/>
        </w:rPr>
      </w:pPr>
      <w:r w:rsidRPr="009B437F">
        <w:rPr>
          <w:rFonts w:eastAsia="Times New Roman"/>
          <w:b/>
          <w:bCs/>
          <w:szCs w:val="28"/>
        </w:rPr>
        <w:tab/>
      </w:r>
      <w:r w:rsidR="009F43A8" w:rsidRPr="009B437F">
        <w:rPr>
          <w:rFonts w:eastAsia="Times New Roman"/>
          <w:b/>
          <w:bCs/>
          <w:szCs w:val="28"/>
        </w:rPr>
        <w:tab/>
      </w:r>
      <w:r w:rsidRPr="009B437F">
        <w:rPr>
          <w:rFonts w:eastAsia="Times New Roman"/>
          <w:b/>
          <w:bCs/>
          <w:szCs w:val="28"/>
        </w:rPr>
        <w:tab/>
      </w:r>
      <w:r w:rsidR="009B437F" w:rsidRPr="009B437F">
        <w:rPr>
          <w:rFonts w:eastAsia="Times New Roman"/>
          <w:b/>
          <w:bCs/>
          <w:szCs w:val="28"/>
        </w:rPr>
        <w:t>2. Đối tượng áp dụng</w:t>
      </w:r>
    </w:p>
    <w:p w14:paraId="4988630B" w14:textId="04759B75" w:rsidR="00AB3952" w:rsidRPr="007063A5" w:rsidRDefault="009B437F" w:rsidP="007063A5">
      <w:pPr>
        <w:tabs>
          <w:tab w:val="left" w:pos="420"/>
          <w:tab w:val="left" w:pos="545"/>
        </w:tabs>
        <w:spacing w:before="120" w:after="120" w:line="240" w:lineRule="auto"/>
        <w:jc w:val="both"/>
        <w:rPr>
          <w:rFonts w:eastAsia="Times New Roman"/>
          <w:bCs/>
          <w:spacing w:val="-4"/>
          <w:szCs w:val="28"/>
        </w:rPr>
      </w:pPr>
      <w:r>
        <w:rPr>
          <w:rFonts w:eastAsia="Times New Roman"/>
          <w:bCs/>
          <w:szCs w:val="28"/>
        </w:rPr>
        <w:tab/>
      </w:r>
      <w:r>
        <w:rPr>
          <w:rFonts w:eastAsia="Times New Roman"/>
          <w:bCs/>
          <w:szCs w:val="28"/>
        </w:rPr>
        <w:tab/>
      </w:r>
      <w:r>
        <w:rPr>
          <w:rFonts w:eastAsia="Times New Roman"/>
          <w:bCs/>
          <w:szCs w:val="28"/>
        </w:rPr>
        <w:tab/>
      </w:r>
      <w:r w:rsidR="00AB3952" w:rsidRPr="007063A5">
        <w:rPr>
          <w:rFonts w:eastAsia="Times New Roman"/>
          <w:bCs/>
          <w:spacing w:val="-4"/>
          <w:szCs w:val="28"/>
        </w:rPr>
        <w:t>Đảng ủy các xã, phường trực thuộc Tỉnh ủy</w:t>
      </w:r>
      <w:r w:rsidR="00847FFD" w:rsidRPr="007063A5">
        <w:rPr>
          <w:rFonts w:eastAsia="Times New Roman"/>
          <w:bCs/>
          <w:spacing w:val="-4"/>
          <w:szCs w:val="28"/>
        </w:rPr>
        <w:t>; các tổ chức, cá nhân có liên quan.</w:t>
      </w:r>
    </w:p>
    <w:p w14:paraId="1B45DA90" w14:textId="44EE1299" w:rsidR="00CA2B0F" w:rsidRPr="004A6B33" w:rsidRDefault="00CA2B0F" w:rsidP="007063A5">
      <w:pPr>
        <w:tabs>
          <w:tab w:val="left" w:pos="420"/>
          <w:tab w:val="left" w:pos="545"/>
        </w:tabs>
        <w:spacing w:before="120" w:after="120" w:line="240" w:lineRule="auto"/>
        <w:ind w:firstLine="709"/>
        <w:jc w:val="both"/>
        <w:rPr>
          <w:rFonts w:eastAsia="Times New Roman"/>
          <w:b/>
          <w:bCs/>
          <w:szCs w:val="28"/>
        </w:rPr>
      </w:pPr>
      <w:r w:rsidRPr="004A6B33">
        <w:rPr>
          <w:rFonts w:eastAsia="Times New Roman"/>
          <w:b/>
          <w:bCs/>
          <w:szCs w:val="28"/>
        </w:rPr>
        <w:t>Điều 2. Nguyên tắc chung</w:t>
      </w:r>
    </w:p>
    <w:p w14:paraId="7C4C61D4" w14:textId="3E4B9D1B" w:rsidR="00CA2B0F" w:rsidRPr="004A6B33" w:rsidRDefault="00CA2B0F" w:rsidP="007063A5">
      <w:pPr>
        <w:tabs>
          <w:tab w:val="left" w:pos="420"/>
          <w:tab w:val="left" w:pos="545"/>
        </w:tabs>
        <w:spacing w:before="120" w:after="120" w:line="240" w:lineRule="auto"/>
        <w:ind w:firstLine="709"/>
        <w:jc w:val="both"/>
        <w:rPr>
          <w:rFonts w:eastAsia="Times New Roman"/>
          <w:bCs/>
          <w:szCs w:val="28"/>
        </w:rPr>
      </w:pPr>
      <w:r w:rsidRPr="004A6B33">
        <w:rPr>
          <w:rFonts w:eastAsia="Times New Roman"/>
          <w:bCs/>
          <w:szCs w:val="28"/>
        </w:rPr>
        <w:t xml:space="preserve">1. Kinh phí trong </w:t>
      </w:r>
      <w:r w:rsidR="00847FFD">
        <w:rPr>
          <w:rFonts w:eastAsia="Times New Roman"/>
          <w:bCs/>
          <w:szCs w:val="28"/>
        </w:rPr>
        <w:t xml:space="preserve">Nghị quyết </w:t>
      </w:r>
      <w:r w:rsidRPr="004A6B33">
        <w:rPr>
          <w:rFonts w:eastAsia="Times New Roman"/>
          <w:bCs/>
          <w:szCs w:val="28"/>
        </w:rPr>
        <w:t>này do ngân sách nhà nước bảo đảm. Các cơ quan được giao nhiệm vụ thuộc dự toán ngân sách của cấp nào thì cấp đó bảo đảm theo quy định của Luật Ngân sách nhà nước.</w:t>
      </w:r>
    </w:p>
    <w:p w14:paraId="289275CA" w14:textId="53122C9C" w:rsidR="00104C14" w:rsidRPr="004A6B33" w:rsidRDefault="00104C14" w:rsidP="007063A5">
      <w:pPr>
        <w:tabs>
          <w:tab w:val="left" w:pos="420"/>
          <w:tab w:val="left" w:pos="545"/>
        </w:tabs>
        <w:spacing w:before="120" w:after="120" w:line="240" w:lineRule="auto"/>
        <w:ind w:firstLine="709"/>
        <w:jc w:val="both"/>
        <w:rPr>
          <w:rFonts w:eastAsia="Times New Roman"/>
          <w:bCs/>
          <w:szCs w:val="28"/>
        </w:rPr>
      </w:pPr>
      <w:r w:rsidRPr="004A6B33">
        <w:rPr>
          <w:rFonts w:eastAsia="Times New Roman"/>
          <w:bCs/>
          <w:szCs w:val="28"/>
        </w:rPr>
        <w:t xml:space="preserve">2. Nội dung chi tại </w:t>
      </w:r>
      <w:r w:rsidR="00847FFD">
        <w:rPr>
          <w:rFonts w:eastAsia="Times New Roman"/>
          <w:bCs/>
          <w:szCs w:val="28"/>
        </w:rPr>
        <w:t xml:space="preserve">Nghị quyết </w:t>
      </w:r>
      <w:r w:rsidRPr="004A6B33">
        <w:rPr>
          <w:rFonts w:eastAsia="Times New Roman"/>
          <w:bCs/>
          <w:szCs w:val="28"/>
        </w:rPr>
        <w:t xml:space="preserve">này thuộc nguồn kinh phí giao không thực hiện tự chủ. Các nội dung chi không quy định tại </w:t>
      </w:r>
      <w:r w:rsidR="00847FFD">
        <w:rPr>
          <w:rFonts w:eastAsia="Times New Roman"/>
          <w:bCs/>
          <w:szCs w:val="28"/>
        </w:rPr>
        <w:t xml:space="preserve">Nghị quyết </w:t>
      </w:r>
      <w:r w:rsidRPr="004A6B33">
        <w:rPr>
          <w:rFonts w:eastAsia="Times New Roman"/>
          <w:bCs/>
          <w:szCs w:val="28"/>
        </w:rPr>
        <w:t>này thì thực hiện theo quy định hiện hành của Đảng, Nhà nước và cấp có thẩm quyền ở địa phương (nếu có).</w:t>
      </w:r>
    </w:p>
    <w:p w14:paraId="35760E18" w14:textId="3A1EA62D" w:rsidR="00104C14" w:rsidRDefault="00104C14" w:rsidP="007063A5">
      <w:pPr>
        <w:tabs>
          <w:tab w:val="left" w:pos="420"/>
          <w:tab w:val="left" w:pos="545"/>
        </w:tabs>
        <w:spacing w:before="120" w:after="120" w:line="240" w:lineRule="auto"/>
        <w:ind w:firstLine="709"/>
        <w:jc w:val="both"/>
        <w:rPr>
          <w:rFonts w:eastAsia="Times New Roman"/>
          <w:bCs/>
          <w:szCs w:val="28"/>
        </w:rPr>
      </w:pPr>
      <w:r w:rsidRPr="004A6B33">
        <w:rPr>
          <w:rFonts w:eastAsia="Times New Roman"/>
          <w:bCs/>
          <w:szCs w:val="28"/>
        </w:rPr>
        <w:t>3. Người đứng đầu cơ quan được giao thực hiện nhiệm vụ có trách nhiệm bảo đảm việc quản lý, sử dụng kinh phí tương xứng với mức độ quan trọng, phức tạp của nhiệ</w:t>
      </w:r>
      <w:r w:rsidR="00CD64D3">
        <w:rPr>
          <w:rFonts w:eastAsia="Times New Roman"/>
          <w:bCs/>
          <w:szCs w:val="28"/>
        </w:rPr>
        <w:t>m vụ và đáp ứng nhu cầu thực tế</w:t>
      </w:r>
      <w:r w:rsidRPr="004A6B33">
        <w:rPr>
          <w:rFonts w:eastAsia="Times New Roman"/>
          <w:bCs/>
          <w:szCs w:val="28"/>
        </w:rPr>
        <w:t xml:space="preserve"> phát sinh trong thực hiện nhiệm vụ, không vượt quá mức chi tại </w:t>
      </w:r>
      <w:r w:rsidR="00847FFD">
        <w:rPr>
          <w:rFonts w:eastAsia="Times New Roman"/>
          <w:bCs/>
          <w:szCs w:val="28"/>
        </w:rPr>
        <w:t xml:space="preserve">Nghị quyết </w:t>
      </w:r>
      <w:r w:rsidRPr="004A6B33">
        <w:rPr>
          <w:rFonts w:eastAsia="Times New Roman"/>
          <w:bCs/>
          <w:szCs w:val="28"/>
        </w:rPr>
        <w:t>này; tuân thủ các quy định về giám sát</w:t>
      </w:r>
      <w:r w:rsidR="002756AC" w:rsidRPr="004A6B33">
        <w:rPr>
          <w:rFonts w:eastAsia="Times New Roman"/>
          <w:bCs/>
          <w:szCs w:val="28"/>
        </w:rPr>
        <w:t xml:space="preserve">, </w:t>
      </w:r>
      <w:r w:rsidR="002756AC" w:rsidRPr="004A6B33">
        <w:rPr>
          <w:rFonts w:eastAsia="Times New Roman"/>
          <w:bCs/>
          <w:szCs w:val="28"/>
        </w:rPr>
        <w:lastRenderedPageBreak/>
        <w:t>kiểm tra, kiểm toán; bảo đảm dân chủ, công khai, minh bạch; không để xảy ra tiêu cực, thất thoát, lãng phí trong sử dụng ngân sách.</w:t>
      </w:r>
    </w:p>
    <w:p w14:paraId="22EE25A5" w14:textId="28586CE0" w:rsidR="000B32A1" w:rsidRDefault="000B32A1" w:rsidP="007063A5">
      <w:pPr>
        <w:shd w:val="clear" w:color="auto" w:fill="FFFFFF"/>
        <w:spacing w:before="120" w:after="120" w:line="240" w:lineRule="auto"/>
        <w:ind w:firstLine="720"/>
        <w:jc w:val="both"/>
        <w:rPr>
          <w:rFonts w:eastAsia="Times New Roman"/>
          <w:b/>
          <w:bCs/>
          <w:color w:val="000000"/>
          <w:sz w:val="30"/>
          <w:szCs w:val="30"/>
        </w:rPr>
      </w:pPr>
      <w:r w:rsidRPr="0092047C">
        <w:rPr>
          <w:rFonts w:eastAsia="Times New Roman"/>
          <w:b/>
          <w:bCs/>
          <w:color w:val="000000"/>
          <w:sz w:val="30"/>
          <w:szCs w:val="30"/>
        </w:rPr>
        <w:t xml:space="preserve">Điều </w:t>
      </w:r>
      <w:r>
        <w:rPr>
          <w:rFonts w:eastAsia="Times New Roman"/>
          <w:b/>
          <w:bCs/>
          <w:color w:val="000000"/>
          <w:sz w:val="30"/>
          <w:szCs w:val="30"/>
        </w:rPr>
        <w:t>3</w:t>
      </w:r>
      <w:r w:rsidRPr="0092047C">
        <w:rPr>
          <w:rFonts w:eastAsia="Times New Roman"/>
          <w:b/>
          <w:bCs/>
          <w:color w:val="000000"/>
          <w:sz w:val="30"/>
          <w:szCs w:val="30"/>
        </w:rPr>
        <w:t xml:space="preserve">. Chi xây dựng và thẩm định văn bản trình </w:t>
      </w:r>
      <w:r>
        <w:rPr>
          <w:rFonts w:eastAsia="Times New Roman"/>
          <w:b/>
          <w:bCs/>
          <w:color w:val="000000"/>
          <w:sz w:val="30"/>
          <w:szCs w:val="30"/>
        </w:rPr>
        <w:t xml:space="preserve">Đảng </w:t>
      </w:r>
      <w:r w:rsidRPr="0092047C">
        <w:rPr>
          <w:rFonts w:eastAsia="Times New Roman"/>
          <w:b/>
          <w:bCs/>
          <w:color w:val="000000"/>
          <w:sz w:val="30"/>
          <w:szCs w:val="30"/>
        </w:rPr>
        <w:t xml:space="preserve">ủy; </w:t>
      </w:r>
      <w:r>
        <w:rPr>
          <w:rFonts w:eastAsia="Times New Roman"/>
          <w:b/>
          <w:bCs/>
          <w:color w:val="000000"/>
          <w:sz w:val="30"/>
          <w:szCs w:val="30"/>
        </w:rPr>
        <w:t>B</w:t>
      </w:r>
      <w:r w:rsidRPr="0092047C">
        <w:rPr>
          <w:rFonts w:eastAsia="Times New Roman"/>
          <w:b/>
          <w:bCs/>
          <w:color w:val="000000"/>
          <w:sz w:val="30"/>
          <w:szCs w:val="30"/>
        </w:rPr>
        <w:t xml:space="preserve">an thường vụ </w:t>
      </w:r>
      <w:r w:rsidR="00DC1DE9">
        <w:rPr>
          <w:rFonts w:eastAsia="Times New Roman"/>
          <w:b/>
          <w:bCs/>
          <w:color w:val="000000"/>
          <w:sz w:val="30"/>
          <w:szCs w:val="30"/>
        </w:rPr>
        <w:t>Đ</w:t>
      </w:r>
      <w:r>
        <w:rPr>
          <w:rFonts w:eastAsia="Times New Roman"/>
          <w:b/>
          <w:bCs/>
          <w:color w:val="000000"/>
          <w:sz w:val="30"/>
          <w:szCs w:val="30"/>
        </w:rPr>
        <w:t xml:space="preserve">ảng ủy xã, phường </w:t>
      </w:r>
      <w:r w:rsidRPr="0092047C">
        <w:rPr>
          <w:rFonts w:eastAsia="Times New Roman"/>
          <w:b/>
          <w:bCs/>
          <w:color w:val="000000"/>
          <w:sz w:val="30"/>
          <w:szCs w:val="30"/>
        </w:rPr>
        <w:t>ban hành</w:t>
      </w:r>
      <w:r>
        <w:rPr>
          <w:rFonts w:eastAsia="Times New Roman"/>
          <w:b/>
          <w:bCs/>
          <w:color w:val="000000"/>
          <w:sz w:val="30"/>
          <w:szCs w:val="30"/>
        </w:rPr>
        <w:t xml:space="preserve"> đối với những nhiệm vụ không do Tỉnh ủy, Ban Thường vụ Tỉnh ủy giao nhiệm vụ</w:t>
      </w:r>
    </w:p>
    <w:p w14:paraId="2526DF51" w14:textId="77777777" w:rsidR="000B32A1" w:rsidRPr="009B437F" w:rsidRDefault="000B32A1" w:rsidP="007063A5">
      <w:pPr>
        <w:shd w:val="clear" w:color="auto" w:fill="FFFFFF"/>
        <w:spacing w:before="120" w:after="120" w:line="240" w:lineRule="auto"/>
        <w:ind w:firstLine="720"/>
        <w:jc w:val="both"/>
        <w:rPr>
          <w:rFonts w:eastAsia="Times New Roman"/>
          <w:b/>
          <w:color w:val="333333"/>
          <w:sz w:val="30"/>
          <w:szCs w:val="30"/>
        </w:rPr>
      </w:pPr>
      <w:r w:rsidRPr="009B437F">
        <w:rPr>
          <w:rFonts w:eastAsia="Times New Roman"/>
          <w:b/>
          <w:color w:val="000000"/>
          <w:sz w:val="30"/>
          <w:szCs w:val="30"/>
        </w:rPr>
        <w:t>1. Chi xây dựng văn bản</w:t>
      </w:r>
    </w:p>
    <w:p w14:paraId="5F51FEFD" w14:textId="77777777" w:rsidR="000B32A1" w:rsidRPr="0092047C" w:rsidRDefault="000B32A1" w:rsidP="007063A5">
      <w:pPr>
        <w:shd w:val="clear" w:color="auto" w:fill="FFFFFF"/>
        <w:spacing w:before="120" w:after="120" w:line="240" w:lineRule="auto"/>
        <w:ind w:firstLine="720"/>
        <w:jc w:val="both"/>
        <w:rPr>
          <w:rFonts w:eastAsia="Times New Roman"/>
          <w:color w:val="333333"/>
          <w:sz w:val="30"/>
          <w:szCs w:val="30"/>
        </w:rPr>
      </w:pPr>
      <w:r w:rsidRPr="0092047C">
        <w:rPr>
          <w:rFonts w:eastAsia="Times New Roman"/>
          <w:color w:val="000000"/>
          <w:sz w:val="30"/>
          <w:szCs w:val="30"/>
        </w:rPr>
        <w:t xml:space="preserve">1.1. Đối với văn bản mới </w:t>
      </w:r>
      <w:r w:rsidRPr="009B437F">
        <w:rPr>
          <w:rFonts w:eastAsia="Times New Roman"/>
          <w:color w:val="000000"/>
          <w:sz w:val="30"/>
          <w:szCs w:val="30"/>
        </w:rPr>
        <w:t>(hoặc văn bản thay thế)</w:t>
      </w:r>
    </w:p>
    <w:p w14:paraId="67B02492" w14:textId="005AD19E" w:rsidR="000B32A1" w:rsidRPr="0092047C" w:rsidRDefault="000B32A1" w:rsidP="007063A5">
      <w:pPr>
        <w:shd w:val="clear" w:color="auto" w:fill="FFFFFF"/>
        <w:spacing w:before="120" w:after="120" w:line="240" w:lineRule="auto"/>
        <w:ind w:firstLine="720"/>
        <w:jc w:val="both"/>
        <w:rPr>
          <w:rFonts w:eastAsia="Times New Roman"/>
          <w:color w:val="333333"/>
          <w:sz w:val="30"/>
          <w:szCs w:val="30"/>
        </w:rPr>
      </w:pPr>
      <w:r w:rsidRPr="0092047C">
        <w:rPr>
          <w:rFonts w:eastAsia="Times New Roman"/>
          <w:color w:val="000000"/>
          <w:sz w:val="30"/>
          <w:szCs w:val="30"/>
        </w:rPr>
        <w:t xml:space="preserve">a) Văn bản do </w:t>
      </w:r>
      <w:r>
        <w:rPr>
          <w:rFonts w:eastAsia="Times New Roman"/>
          <w:color w:val="000000"/>
          <w:sz w:val="30"/>
          <w:szCs w:val="30"/>
        </w:rPr>
        <w:t xml:space="preserve">Đảng </w:t>
      </w:r>
      <w:r w:rsidRPr="0092047C">
        <w:rPr>
          <w:rFonts w:eastAsia="Times New Roman"/>
          <w:color w:val="000000"/>
          <w:sz w:val="30"/>
          <w:szCs w:val="30"/>
        </w:rPr>
        <w:t>ủy</w:t>
      </w:r>
      <w:r>
        <w:rPr>
          <w:rFonts w:eastAsia="Times New Roman"/>
          <w:color w:val="000000"/>
          <w:sz w:val="30"/>
          <w:szCs w:val="30"/>
        </w:rPr>
        <w:t xml:space="preserve"> </w:t>
      </w:r>
      <w:r w:rsidR="002048F9">
        <w:rPr>
          <w:rFonts w:eastAsia="Times New Roman"/>
          <w:color w:val="000000"/>
          <w:sz w:val="30"/>
          <w:szCs w:val="30"/>
        </w:rPr>
        <w:t>xã</w:t>
      </w:r>
      <w:r w:rsidR="0070708A">
        <w:rPr>
          <w:rFonts w:eastAsia="Times New Roman"/>
          <w:color w:val="000000"/>
          <w:sz w:val="30"/>
          <w:szCs w:val="30"/>
        </w:rPr>
        <w:t xml:space="preserve">, phường </w:t>
      </w:r>
      <w:r w:rsidRPr="0092047C">
        <w:rPr>
          <w:rFonts w:eastAsia="Times New Roman"/>
          <w:color w:val="000000"/>
          <w:sz w:val="30"/>
          <w:szCs w:val="30"/>
        </w:rPr>
        <w:t>quyết định ban hành</w:t>
      </w:r>
    </w:p>
    <w:p w14:paraId="6B77EE1F" w14:textId="77777777" w:rsidR="000B32A1" w:rsidRPr="0092047C" w:rsidRDefault="000B32A1" w:rsidP="007063A5">
      <w:pPr>
        <w:shd w:val="clear" w:color="auto" w:fill="FFFFFF"/>
        <w:spacing w:before="120" w:after="120" w:line="240" w:lineRule="auto"/>
        <w:ind w:firstLine="720"/>
        <w:jc w:val="both"/>
        <w:rPr>
          <w:rFonts w:eastAsia="Times New Roman"/>
          <w:color w:val="333333"/>
          <w:sz w:val="30"/>
          <w:szCs w:val="30"/>
        </w:rPr>
      </w:pPr>
      <w:r w:rsidRPr="0092047C">
        <w:rPr>
          <w:rFonts w:eastAsia="Times New Roman"/>
          <w:color w:val="000000"/>
          <w:sz w:val="30"/>
          <w:szCs w:val="30"/>
        </w:rPr>
        <w:t xml:space="preserve">- Nghị quyết, quy chế, quy định: Trường hợp được cấp có thẩm quyền giao xây dựng đề án, mức chi tối đa </w:t>
      </w:r>
      <w:r>
        <w:rPr>
          <w:rFonts w:eastAsia="Times New Roman"/>
          <w:color w:val="000000"/>
          <w:sz w:val="30"/>
          <w:szCs w:val="30"/>
        </w:rPr>
        <w:t>25</w:t>
      </w:r>
      <w:r w:rsidRPr="0092047C">
        <w:rPr>
          <w:rFonts w:eastAsia="Times New Roman"/>
          <w:color w:val="000000"/>
          <w:sz w:val="30"/>
          <w:szCs w:val="30"/>
        </w:rPr>
        <w:t xml:space="preserve">.000.000 đồng/văn bản; trường hợp không giao xây dựng đề án, mức chi tối đa </w:t>
      </w:r>
      <w:r>
        <w:rPr>
          <w:rFonts w:eastAsia="Times New Roman"/>
          <w:color w:val="000000"/>
          <w:sz w:val="30"/>
          <w:szCs w:val="30"/>
        </w:rPr>
        <w:t>2</w:t>
      </w:r>
      <w:r w:rsidRPr="0092047C">
        <w:rPr>
          <w:rFonts w:eastAsia="Times New Roman"/>
          <w:color w:val="000000"/>
          <w:sz w:val="30"/>
          <w:szCs w:val="30"/>
        </w:rPr>
        <w:t>0.000.000 đồng/văn bản.</w:t>
      </w:r>
    </w:p>
    <w:p w14:paraId="72F7097A" w14:textId="77777777" w:rsidR="000B32A1" w:rsidRPr="0092047C" w:rsidRDefault="000B32A1" w:rsidP="007063A5">
      <w:pPr>
        <w:shd w:val="clear" w:color="auto" w:fill="FFFFFF"/>
        <w:spacing w:before="120" w:after="120" w:line="240" w:lineRule="auto"/>
        <w:ind w:firstLine="720"/>
        <w:jc w:val="both"/>
        <w:rPr>
          <w:rFonts w:eastAsia="Times New Roman"/>
          <w:color w:val="333333"/>
          <w:sz w:val="30"/>
          <w:szCs w:val="30"/>
        </w:rPr>
      </w:pPr>
      <w:r w:rsidRPr="0092047C">
        <w:rPr>
          <w:rFonts w:eastAsia="Times New Roman"/>
          <w:color w:val="000000"/>
          <w:sz w:val="30"/>
          <w:szCs w:val="30"/>
        </w:rPr>
        <w:t xml:space="preserve">- Quyết định phê duyệt ban hành đề án để thực hiện: Mức chi tối đa </w:t>
      </w:r>
      <w:r>
        <w:rPr>
          <w:rFonts w:eastAsia="Times New Roman"/>
          <w:color w:val="000000"/>
          <w:sz w:val="30"/>
          <w:szCs w:val="30"/>
        </w:rPr>
        <w:t>2</w:t>
      </w:r>
      <w:r w:rsidRPr="0092047C">
        <w:rPr>
          <w:rFonts w:eastAsia="Times New Roman"/>
          <w:color w:val="000000"/>
          <w:sz w:val="30"/>
          <w:szCs w:val="30"/>
        </w:rPr>
        <w:t>0.000.000 đồng/văn bản.</w:t>
      </w:r>
    </w:p>
    <w:p w14:paraId="0A339505" w14:textId="2CC3A38C" w:rsidR="000B32A1" w:rsidRPr="0070708A" w:rsidRDefault="000B32A1" w:rsidP="007063A5">
      <w:pPr>
        <w:shd w:val="clear" w:color="auto" w:fill="FFFFFF"/>
        <w:spacing w:before="120" w:after="120" w:line="240" w:lineRule="auto"/>
        <w:ind w:firstLine="720"/>
        <w:jc w:val="both"/>
        <w:rPr>
          <w:rFonts w:eastAsia="Times New Roman"/>
          <w:color w:val="333333"/>
          <w:spacing w:val="-4"/>
          <w:sz w:val="30"/>
          <w:szCs w:val="30"/>
        </w:rPr>
      </w:pPr>
      <w:r w:rsidRPr="0070708A">
        <w:rPr>
          <w:rFonts w:eastAsia="Times New Roman"/>
          <w:color w:val="000000"/>
          <w:spacing w:val="-4"/>
          <w:sz w:val="30"/>
          <w:szCs w:val="30"/>
        </w:rPr>
        <w:t>b) Văn bản do Ban Thường vụ Đảng ủy xã</w:t>
      </w:r>
      <w:r w:rsidR="0070708A" w:rsidRPr="0070708A">
        <w:rPr>
          <w:rFonts w:eastAsia="Times New Roman"/>
          <w:color w:val="000000"/>
          <w:spacing w:val="-4"/>
          <w:sz w:val="30"/>
          <w:szCs w:val="30"/>
        </w:rPr>
        <w:t>, phường</w:t>
      </w:r>
      <w:r w:rsidRPr="0070708A">
        <w:rPr>
          <w:rFonts w:eastAsia="Times New Roman"/>
          <w:color w:val="000000"/>
          <w:spacing w:val="-4"/>
          <w:sz w:val="30"/>
          <w:szCs w:val="30"/>
        </w:rPr>
        <w:t xml:space="preserve"> quyết định ban hành</w:t>
      </w:r>
    </w:p>
    <w:p w14:paraId="77E8927E" w14:textId="77777777" w:rsidR="000B32A1" w:rsidRPr="0092047C" w:rsidRDefault="000B32A1" w:rsidP="007063A5">
      <w:pPr>
        <w:shd w:val="clear" w:color="auto" w:fill="FFFFFF"/>
        <w:spacing w:before="120" w:after="120" w:line="240" w:lineRule="auto"/>
        <w:ind w:firstLine="720"/>
        <w:jc w:val="both"/>
        <w:rPr>
          <w:rFonts w:eastAsia="Times New Roman"/>
          <w:color w:val="333333"/>
          <w:sz w:val="30"/>
          <w:szCs w:val="30"/>
        </w:rPr>
      </w:pPr>
      <w:r w:rsidRPr="0092047C">
        <w:rPr>
          <w:rFonts w:eastAsia="Times New Roman"/>
          <w:color w:val="000000"/>
          <w:sz w:val="30"/>
          <w:szCs w:val="30"/>
        </w:rPr>
        <w:t xml:space="preserve">- Nghị quyết, quy chế, quy định: Trường hợp được cấp có thẩm quyền giao xây dựng đề án, mức chi tối đa </w:t>
      </w:r>
      <w:r>
        <w:rPr>
          <w:rFonts w:eastAsia="Times New Roman"/>
          <w:color w:val="000000"/>
          <w:sz w:val="30"/>
          <w:szCs w:val="30"/>
        </w:rPr>
        <w:t>2</w:t>
      </w:r>
      <w:r w:rsidRPr="0092047C">
        <w:rPr>
          <w:rFonts w:eastAsia="Times New Roman"/>
          <w:color w:val="000000"/>
          <w:sz w:val="30"/>
          <w:szCs w:val="30"/>
        </w:rPr>
        <w:t xml:space="preserve">0.000.000 đồng/văn bản; trường hợp không giao xây dựng đề án, mức chi tối đa </w:t>
      </w:r>
      <w:r>
        <w:rPr>
          <w:rFonts w:eastAsia="Times New Roman"/>
          <w:color w:val="000000"/>
          <w:sz w:val="30"/>
          <w:szCs w:val="30"/>
        </w:rPr>
        <w:t>15</w:t>
      </w:r>
      <w:r w:rsidRPr="0092047C">
        <w:rPr>
          <w:rFonts w:eastAsia="Times New Roman"/>
          <w:color w:val="000000"/>
          <w:sz w:val="30"/>
          <w:szCs w:val="30"/>
        </w:rPr>
        <w:t>.000.000 đồng/văn bản.</w:t>
      </w:r>
    </w:p>
    <w:p w14:paraId="3048D606" w14:textId="77777777" w:rsidR="000B32A1" w:rsidRPr="0092047C" w:rsidRDefault="000B32A1" w:rsidP="007063A5">
      <w:pPr>
        <w:shd w:val="clear" w:color="auto" w:fill="FFFFFF"/>
        <w:spacing w:before="120" w:after="120" w:line="240" w:lineRule="auto"/>
        <w:ind w:firstLine="720"/>
        <w:jc w:val="both"/>
        <w:rPr>
          <w:rFonts w:eastAsia="Times New Roman"/>
          <w:color w:val="333333"/>
          <w:sz w:val="30"/>
          <w:szCs w:val="30"/>
        </w:rPr>
      </w:pPr>
      <w:r w:rsidRPr="0092047C">
        <w:rPr>
          <w:rFonts w:eastAsia="Times New Roman"/>
          <w:color w:val="000000"/>
          <w:sz w:val="30"/>
          <w:szCs w:val="30"/>
        </w:rPr>
        <w:t xml:space="preserve">- Quyết định phê duyệt ban hành đề án để thực hiện: Mức chi tối đa </w:t>
      </w:r>
      <w:r>
        <w:rPr>
          <w:rFonts w:eastAsia="Times New Roman"/>
          <w:color w:val="000000"/>
          <w:sz w:val="30"/>
          <w:szCs w:val="30"/>
        </w:rPr>
        <w:t>15</w:t>
      </w:r>
      <w:r w:rsidRPr="0092047C">
        <w:rPr>
          <w:rFonts w:eastAsia="Times New Roman"/>
          <w:color w:val="000000"/>
          <w:sz w:val="30"/>
          <w:szCs w:val="30"/>
        </w:rPr>
        <w:t>.000.000 đồng/văn bản.</w:t>
      </w:r>
    </w:p>
    <w:p w14:paraId="75476D88" w14:textId="77777777" w:rsidR="000B32A1" w:rsidRPr="0092047C" w:rsidRDefault="000B32A1" w:rsidP="007063A5">
      <w:pPr>
        <w:shd w:val="clear" w:color="auto" w:fill="FFFFFF"/>
        <w:spacing w:before="120" w:after="120" w:line="240" w:lineRule="auto"/>
        <w:ind w:firstLine="720"/>
        <w:jc w:val="both"/>
        <w:rPr>
          <w:rFonts w:eastAsia="Times New Roman"/>
          <w:color w:val="333333"/>
          <w:sz w:val="30"/>
          <w:szCs w:val="30"/>
        </w:rPr>
      </w:pPr>
      <w:r w:rsidRPr="0092047C">
        <w:rPr>
          <w:rFonts w:eastAsia="Times New Roman"/>
          <w:color w:val="000000"/>
          <w:sz w:val="30"/>
          <w:szCs w:val="30"/>
        </w:rPr>
        <w:t>1.2. Đối với văn bản sửa đổi, bổ sung</w:t>
      </w:r>
    </w:p>
    <w:p w14:paraId="5041F3F0" w14:textId="5DD5A89A" w:rsidR="000B32A1" w:rsidRPr="0092047C" w:rsidRDefault="000B32A1" w:rsidP="007063A5">
      <w:pPr>
        <w:shd w:val="clear" w:color="auto" w:fill="FFFFFF"/>
        <w:spacing w:before="120" w:after="120" w:line="240" w:lineRule="auto"/>
        <w:ind w:firstLine="720"/>
        <w:jc w:val="both"/>
        <w:rPr>
          <w:rFonts w:eastAsia="Times New Roman"/>
          <w:color w:val="333333"/>
          <w:sz w:val="30"/>
          <w:szCs w:val="30"/>
        </w:rPr>
      </w:pPr>
      <w:r w:rsidRPr="0092047C">
        <w:rPr>
          <w:rFonts w:eastAsia="Times New Roman"/>
          <w:color w:val="000000"/>
          <w:sz w:val="30"/>
          <w:szCs w:val="30"/>
        </w:rPr>
        <w:t>Tùy theo nội dung, phạm vi sử</w:t>
      </w:r>
      <w:r w:rsidR="0070708A">
        <w:rPr>
          <w:rFonts w:eastAsia="Times New Roman"/>
          <w:color w:val="000000"/>
          <w:sz w:val="30"/>
          <w:szCs w:val="30"/>
        </w:rPr>
        <w:t>a đổi, mức chi tối đa bằng 60% điểm 1.1,</w:t>
      </w:r>
      <w:r w:rsidRPr="0092047C">
        <w:rPr>
          <w:rFonts w:eastAsia="Times New Roman"/>
          <w:color w:val="000000"/>
          <w:sz w:val="30"/>
          <w:szCs w:val="30"/>
        </w:rPr>
        <w:t xml:space="preserve"> Khoản này.</w:t>
      </w:r>
    </w:p>
    <w:p w14:paraId="0D383002" w14:textId="7DC06F37" w:rsidR="000B32A1" w:rsidRPr="0001047A" w:rsidRDefault="000B32A1" w:rsidP="007063A5">
      <w:pPr>
        <w:shd w:val="clear" w:color="auto" w:fill="FFFFFF"/>
        <w:spacing w:before="120" w:after="120" w:line="240" w:lineRule="auto"/>
        <w:ind w:firstLine="720"/>
        <w:jc w:val="both"/>
        <w:rPr>
          <w:rFonts w:eastAsia="Times New Roman"/>
          <w:color w:val="333333"/>
          <w:spacing w:val="-6"/>
          <w:sz w:val="30"/>
          <w:szCs w:val="30"/>
        </w:rPr>
      </w:pPr>
      <w:r w:rsidRPr="0001047A">
        <w:rPr>
          <w:rFonts w:eastAsia="Times New Roman"/>
          <w:color w:val="000000"/>
          <w:spacing w:val="-6"/>
          <w:sz w:val="30"/>
          <w:szCs w:val="30"/>
        </w:rPr>
        <w:t>1.3. Mức</w:t>
      </w:r>
      <w:r w:rsidR="0070708A">
        <w:rPr>
          <w:rFonts w:eastAsia="Times New Roman"/>
          <w:color w:val="000000"/>
          <w:spacing w:val="-6"/>
          <w:sz w:val="30"/>
          <w:szCs w:val="30"/>
        </w:rPr>
        <w:t xml:space="preserve"> chi quy định tại Điểm 1.1, 1.2,</w:t>
      </w:r>
      <w:r w:rsidRPr="0001047A">
        <w:rPr>
          <w:rFonts w:eastAsia="Times New Roman"/>
          <w:color w:val="000000"/>
          <w:spacing w:val="-6"/>
          <w:sz w:val="30"/>
          <w:szCs w:val="30"/>
        </w:rPr>
        <w:t xml:space="preserve"> Khoản này là mức khoán chi đến khi văn bản được ban hành, bao gồm một số nội dung, nhiệm vụ cụ thể sau:</w:t>
      </w:r>
    </w:p>
    <w:p w14:paraId="3F966CD5" w14:textId="77777777" w:rsidR="000B32A1" w:rsidRPr="00240223" w:rsidRDefault="000B32A1" w:rsidP="007063A5">
      <w:pPr>
        <w:shd w:val="clear" w:color="auto" w:fill="FFFFFF"/>
        <w:spacing w:before="120" w:after="120" w:line="240" w:lineRule="auto"/>
        <w:ind w:firstLine="720"/>
        <w:jc w:val="both"/>
        <w:rPr>
          <w:rFonts w:eastAsia="Times New Roman"/>
          <w:color w:val="333333"/>
          <w:sz w:val="30"/>
          <w:szCs w:val="30"/>
        </w:rPr>
      </w:pPr>
      <w:r w:rsidRPr="00240223">
        <w:rPr>
          <w:rFonts w:eastAsia="Times New Roman"/>
          <w:color w:val="000000"/>
          <w:sz w:val="30"/>
          <w:szCs w:val="30"/>
        </w:rPr>
        <w:t>a) Đối với xây dựng nghị quyết, quy chế, quy định bao gồm: Dự thảo đề án (trường hợp được giao xây dựng đề án), dự thảo báo cáo chuyên đề, báo cáo tổng hợp; dự thảo hồ sơ trình (dự thảo tờ trình, dự thảo nghị quyết, quy chế, quy định, báo cáo giải trình nếu có).</w:t>
      </w:r>
    </w:p>
    <w:p w14:paraId="08D9F263" w14:textId="77777777" w:rsidR="000B32A1" w:rsidRPr="00240223" w:rsidRDefault="000B32A1" w:rsidP="007063A5">
      <w:pPr>
        <w:shd w:val="clear" w:color="auto" w:fill="FFFFFF"/>
        <w:spacing w:before="120" w:after="120" w:line="240" w:lineRule="auto"/>
        <w:ind w:firstLine="720"/>
        <w:jc w:val="both"/>
        <w:rPr>
          <w:rFonts w:eastAsia="Times New Roman"/>
          <w:color w:val="333333"/>
          <w:sz w:val="30"/>
          <w:szCs w:val="30"/>
        </w:rPr>
      </w:pPr>
      <w:r w:rsidRPr="00240223">
        <w:rPr>
          <w:rFonts w:eastAsia="Times New Roman"/>
          <w:color w:val="000000"/>
          <w:sz w:val="30"/>
          <w:szCs w:val="30"/>
        </w:rPr>
        <w:t>b) Đối với xây dựng quyết định phê duyệt ban hành đề án để thực hiện bao gồm: Dự thảo đề án, dự thảo báo cáo chuyên đề, báo cáo tổng hợp; dự thảo hồ sơ trình (dự thảo tờ trình, dự thảo quyết định phê duyệt đề án, báo cáo giải trình nếu có).</w:t>
      </w:r>
    </w:p>
    <w:p w14:paraId="2C346CA0" w14:textId="77777777" w:rsidR="000B32A1" w:rsidRDefault="000B32A1" w:rsidP="007063A5">
      <w:pPr>
        <w:shd w:val="clear" w:color="auto" w:fill="FFFFFF"/>
        <w:spacing w:before="120" w:after="120" w:line="240" w:lineRule="auto"/>
        <w:ind w:firstLine="720"/>
        <w:jc w:val="both"/>
        <w:rPr>
          <w:rFonts w:eastAsia="Times New Roman"/>
          <w:color w:val="000000"/>
          <w:sz w:val="30"/>
          <w:szCs w:val="30"/>
        </w:rPr>
      </w:pPr>
      <w:r w:rsidRPr="00240223">
        <w:rPr>
          <w:rFonts w:eastAsia="Times New Roman"/>
          <w:color w:val="000000"/>
          <w:sz w:val="30"/>
          <w:szCs w:val="30"/>
        </w:rPr>
        <w:t>c) Chi hoạt động hỗ trợ trực tiếp, gián tiếp cho công tác xây dựng văn bản tại Tiết a, Tiết b, Điểm này: Chi họp, hội thảo (chế độ chi thực hiện theo quy định hiện hành); chi rà soát hồ sơ trình; chi phê duyệt, ký duyệt văn bản; chi văn phòng phẩm; chi bồi dưỡng các bộ phận văn thư, đánh máy, in ấn,</w:t>
      </w:r>
      <w:r w:rsidRPr="0092047C">
        <w:rPr>
          <w:rFonts w:eastAsia="Times New Roman"/>
          <w:color w:val="000000"/>
          <w:sz w:val="30"/>
          <w:szCs w:val="30"/>
        </w:rPr>
        <w:t xml:space="preserve"> </w:t>
      </w:r>
      <w:r w:rsidRPr="0092047C">
        <w:rPr>
          <w:rFonts w:eastAsia="Times New Roman"/>
          <w:color w:val="000000"/>
          <w:sz w:val="30"/>
          <w:szCs w:val="30"/>
        </w:rPr>
        <w:lastRenderedPageBreak/>
        <w:t>nhân sao, phát hành tài liệu; bồi dưỡng cho công tác lập dự toán, quyết toán kinh phí và các nội dung chi cần thiết khác.</w:t>
      </w:r>
    </w:p>
    <w:p w14:paraId="7237F37D" w14:textId="77777777" w:rsidR="000B32A1" w:rsidRPr="009B437F" w:rsidRDefault="000B32A1" w:rsidP="007063A5">
      <w:pPr>
        <w:shd w:val="clear" w:color="auto" w:fill="FFFFFF"/>
        <w:spacing w:before="120" w:after="120" w:line="240" w:lineRule="auto"/>
        <w:ind w:firstLine="720"/>
        <w:jc w:val="both"/>
        <w:rPr>
          <w:rFonts w:eastAsia="Times New Roman"/>
          <w:b/>
          <w:color w:val="333333"/>
          <w:spacing w:val="6"/>
          <w:sz w:val="30"/>
          <w:szCs w:val="30"/>
        </w:rPr>
      </w:pPr>
      <w:r w:rsidRPr="009B437F">
        <w:rPr>
          <w:rFonts w:eastAsia="Times New Roman"/>
          <w:b/>
          <w:color w:val="000000"/>
          <w:spacing w:val="6"/>
          <w:sz w:val="30"/>
          <w:szCs w:val="30"/>
        </w:rPr>
        <w:t>2. Chi thẩm định văn bản (bao gồm: Nghị quyết, quy chế, quy định, đề án)</w:t>
      </w:r>
    </w:p>
    <w:p w14:paraId="6784F98B" w14:textId="77777777" w:rsidR="000B32A1" w:rsidRPr="0092047C" w:rsidRDefault="000B32A1" w:rsidP="007063A5">
      <w:pPr>
        <w:shd w:val="clear" w:color="auto" w:fill="FFFFFF"/>
        <w:spacing w:before="120" w:after="120" w:line="240" w:lineRule="auto"/>
        <w:ind w:firstLine="720"/>
        <w:jc w:val="both"/>
        <w:rPr>
          <w:rFonts w:eastAsia="Times New Roman"/>
          <w:color w:val="333333"/>
          <w:sz w:val="30"/>
          <w:szCs w:val="30"/>
        </w:rPr>
      </w:pPr>
      <w:r w:rsidRPr="0092047C">
        <w:rPr>
          <w:rFonts w:eastAsia="Times New Roman"/>
          <w:color w:val="000000"/>
          <w:sz w:val="30"/>
          <w:szCs w:val="30"/>
        </w:rPr>
        <w:t>2.1. Mức chi</w:t>
      </w:r>
    </w:p>
    <w:p w14:paraId="73664281" w14:textId="31794F30" w:rsidR="000B32A1" w:rsidRPr="0092047C" w:rsidRDefault="000B32A1" w:rsidP="007063A5">
      <w:pPr>
        <w:shd w:val="clear" w:color="auto" w:fill="FFFFFF"/>
        <w:spacing w:before="120" w:after="120" w:line="240" w:lineRule="auto"/>
        <w:ind w:firstLine="720"/>
        <w:jc w:val="both"/>
        <w:rPr>
          <w:rFonts w:eastAsia="Times New Roman"/>
          <w:color w:val="333333"/>
          <w:sz w:val="30"/>
          <w:szCs w:val="30"/>
        </w:rPr>
      </w:pPr>
      <w:r w:rsidRPr="0092047C">
        <w:rPr>
          <w:rFonts w:eastAsia="Times New Roman"/>
          <w:color w:val="000000"/>
          <w:sz w:val="30"/>
          <w:szCs w:val="30"/>
        </w:rPr>
        <w:t xml:space="preserve">a) Văn bản trình </w:t>
      </w:r>
      <w:r>
        <w:rPr>
          <w:rFonts w:eastAsia="Times New Roman"/>
          <w:color w:val="000000"/>
          <w:sz w:val="30"/>
          <w:szCs w:val="30"/>
        </w:rPr>
        <w:t xml:space="preserve">Đảng </w:t>
      </w:r>
      <w:r w:rsidRPr="0092047C">
        <w:rPr>
          <w:rFonts w:eastAsia="Times New Roman"/>
          <w:color w:val="000000"/>
          <w:sz w:val="30"/>
          <w:szCs w:val="30"/>
        </w:rPr>
        <w:t>ủy</w:t>
      </w:r>
      <w:r w:rsidR="00240223">
        <w:rPr>
          <w:rFonts w:eastAsia="Times New Roman"/>
          <w:color w:val="000000"/>
          <w:sz w:val="30"/>
          <w:szCs w:val="30"/>
        </w:rPr>
        <w:t xml:space="preserve"> xã, phường</w:t>
      </w:r>
      <w:r>
        <w:rPr>
          <w:rFonts w:eastAsia="Times New Roman"/>
          <w:color w:val="000000"/>
          <w:sz w:val="30"/>
          <w:szCs w:val="30"/>
        </w:rPr>
        <w:tab/>
      </w:r>
    </w:p>
    <w:p w14:paraId="3512361E" w14:textId="77777777" w:rsidR="000B32A1" w:rsidRPr="0092047C" w:rsidRDefault="000B32A1" w:rsidP="007063A5">
      <w:pPr>
        <w:shd w:val="clear" w:color="auto" w:fill="FFFFFF"/>
        <w:spacing w:before="120" w:after="120" w:line="240" w:lineRule="auto"/>
        <w:ind w:firstLine="720"/>
        <w:jc w:val="both"/>
        <w:rPr>
          <w:rFonts w:eastAsia="Times New Roman"/>
          <w:color w:val="333333"/>
          <w:sz w:val="30"/>
          <w:szCs w:val="30"/>
        </w:rPr>
      </w:pPr>
      <w:r w:rsidRPr="0092047C">
        <w:rPr>
          <w:rFonts w:eastAsia="Times New Roman"/>
          <w:color w:val="000000"/>
          <w:sz w:val="30"/>
          <w:szCs w:val="30"/>
        </w:rPr>
        <w:t xml:space="preserve">- Thẩm định ban hành nghị quyết, quy chế, quy định: Trường hợp được cấp có thẩm quyền giao xây dựng đề án, mức chi tối đa </w:t>
      </w:r>
      <w:r>
        <w:rPr>
          <w:rFonts w:eastAsia="Times New Roman"/>
          <w:color w:val="000000"/>
          <w:sz w:val="30"/>
          <w:szCs w:val="30"/>
        </w:rPr>
        <w:t>7</w:t>
      </w:r>
      <w:r w:rsidRPr="0092047C">
        <w:rPr>
          <w:rFonts w:eastAsia="Times New Roman"/>
          <w:color w:val="000000"/>
          <w:sz w:val="30"/>
          <w:szCs w:val="30"/>
        </w:rPr>
        <w:t>.</w:t>
      </w:r>
      <w:r>
        <w:rPr>
          <w:rFonts w:eastAsia="Times New Roman"/>
          <w:color w:val="000000"/>
          <w:sz w:val="30"/>
          <w:szCs w:val="30"/>
        </w:rPr>
        <w:t>5</w:t>
      </w:r>
      <w:r w:rsidRPr="0092047C">
        <w:rPr>
          <w:rFonts w:eastAsia="Times New Roman"/>
          <w:color w:val="000000"/>
          <w:sz w:val="30"/>
          <w:szCs w:val="30"/>
        </w:rPr>
        <w:t xml:space="preserve">00.000 đồng/văn bản; trường hợp không giao xây dựng đề án, mức chi tối đa </w:t>
      </w:r>
      <w:r>
        <w:rPr>
          <w:rFonts w:eastAsia="Times New Roman"/>
          <w:color w:val="000000"/>
          <w:sz w:val="30"/>
          <w:szCs w:val="30"/>
        </w:rPr>
        <w:t>6</w:t>
      </w:r>
      <w:r w:rsidRPr="0092047C">
        <w:rPr>
          <w:rFonts w:eastAsia="Times New Roman"/>
          <w:color w:val="000000"/>
          <w:sz w:val="30"/>
          <w:szCs w:val="30"/>
        </w:rPr>
        <w:t>.000.000 đồng/văn bản.</w:t>
      </w:r>
    </w:p>
    <w:p w14:paraId="16B2DC11" w14:textId="77777777" w:rsidR="000B32A1" w:rsidRPr="0092047C" w:rsidRDefault="000B32A1" w:rsidP="007063A5">
      <w:pPr>
        <w:shd w:val="clear" w:color="auto" w:fill="FFFFFF"/>
        <w:spacing w:before="120" w:after="120" w:line="240" w:lineRule="auto"/>
        <w:ind w:firstLine="720"/>
        <w:jc w:val="both"/>
        <w:rPr>
          <w:rFonts w:eastAsia="Times New Roman"/>
          <w:color w:val="333333"/>
          <w:sz w:val="30"/>
          <w:szCs w:val="30"/>
        </w:rPr>
      </w:pPr>
      <w:r w:rsidRPr="0092047C">
        <w:rPr>
          <w:rFonts w:eastAsia="Times New Roman"/>
          <w:color w:val="000000"/>
          <w:sz w:val="30"/>
          <w:szCs w:val="30"/>
        </w:rPr>
        <w:t xml:space="preserve">- Thẩm định quyết định phê duyệt ban hành đề án để thực hiện: Mức chi tối đa </w:t>
      </w:r>
      <w:r>
        <w:rPr>
          <w:rFonts w:eastAsia="Times New Roman"/>
          <w:color w:val="000000"/>
          <w:sz w:val="30"/>
          <w:szCs w:val="30"/>
        </w:rPr>
        <w:t>6</w:t>
      </w:r>
      <w:r w:rsidRPr="0092047C">
        <w:rPr>
          <w:rFonts w:eastAsia="Times New Roman"/>
          <w:color w:val="000000"/>
          <w:sz w:val="30"/>
          <w:szCs w:val="30"/>
        </w:rPr>
        <w:t>.000.000 đồng/văn bản.</w:t>
      </w:r>
    </w:p>
    <w:p w14:paraId="66B1305F" w14:textId="51C1A04D" w:rsidR="000B32A1" w:rsidRPr="0092047C" w:rsidRDefault="000B32A1" w:rsidP="007063A5">
      <w:pPr>
        <w:shd w:val="clear" w:color="auto" w:fill="FFFFFF"/>
        <w:spacing w:before="120" w:after="120" w:line="240" w:lineRule="auto"/>
        <w:ind w:firstLine="720"/>
        <w:jc w:val="both"/>
        <w:rPr>
          <w:rFonts w:eastAsia="Times New Roman"/>
          <w:color w:val="333333"/>
          <w:sz w:val="30"/>
          <w:szCs w:val="30"/>
        </w:rPr>
      </w:pPr>
      <w:r w:rsidRPr="0092047C">
        <w:rPr>
          <w:rFonts w:eastAsia="Times New Roman"/>
          <w:color w:val="000000"/>
          <w:sz w:val="30"/>
          <w:szCs w:val="30"/>
        </w:rPr>
        <w:t xml:space="preserve">b) Văn bản trình </w:t>
      </w:r>
      <w:r>
        <w:rPr>
          <w:rFonts w:eastAsia="Times New Roman"/>
          <w:color w:val="000000"/>
          <w:sz w:val="30"/>
          <w:szCs w:val="30"/>
        </w:rPr>
        <w:t>B</w:t>
      </w:r>
      <w:r w:rsidRPr="0092047C">
        <w:rPr>
          <w:rFonts w:eastAsia="Times New Roman"/>
          <w:color w:val="000000"/>
          <w:sz w:val="30"/>
          <w:szCs w:val="30"/>
        </w:rPr>
        <w:t xml:space="preserve">an </w:t>
      </w:r>
      <w:r>
        <w:rPr>
          <w:rFonts w:eastAsia="Times New Roman"/>
          <w:color w:val="000000"/>
          <w:sz w:val="30"/>
          <w:szCs w:val="30"/>
        </w:rPr>
        <w:t>T</w:t>
      </w:r>
      <w:r w:rsidRPr="0092047C">
        <w:rPr>
          <w:rFonts w:eastAsia="Times New Roman"/>
          <w:color w:val="000000"/>
          <w:sz w:val="30"/>
          <w:szCs w:val="30"/>
        </w:rPr>
        <w:t xml:space="preserve">hường </w:t>
      </w:r>
      <w:r w:rsidR="009B437F">
        <w:rPr>
          <w:rFonts w:eastAsia="Times New Roman"/>
          <w:color w:val="000000"/>
          <w:sz w:val="30"/>
          <w:szCs w:val="30"/>
        </w:rPr>
        <w:t xml:space="preserve">vụ </w:t>
      </w:r>
      <w:r>
        <w:rPr>
          <w:rFonts w:eastAsia="Times New Roman"/>
          <w:color w:val="000000"/>
          <w:sz w:val="30"/>
          <w:szCs w:val="30"/>
        </w:rPr>
        <w:t xml:space="preserve">Đảng </w:t>
      </w:r>
      <w:r w:rsidRPr="0092047C">
        <w:rPr>
          <w:rFonts w:eastAsia="Times New Roman"/>
          <w:color w:val="000000"/>
          <w:sz w:val="30"/>
          <w:szCs w:val="30"/>
        </w:rPr>
        <w:t>ủy</w:t>
      </w:r>
      <w:r w:rsidR="00240223" w:rsidRPr="00240223">
        <w:rPr>
          <w:rFonts w:eastAsia="Times New Roman"/>
          <w:color w:val="000000"/>
          <w:sz w:val="30"/>
          <w:szCs w:val="30"/>
        </w:rPr>
        <w:t xml:space="preserve"> </w:t>
      </w:r>
      <w:r w:rsidR="00240223">
        <w:rPr>
          <w:rFonts w:eastAsia="Times New Roman"/>
          <w:color w:val="000000"/>
          <w:sz w:val="30"/>
          <w:szCs w:val="30"/>
        </w:rPr>
        <w:t>xã, phường</w:t>
      </w:r>
    </w:p>
    <w:p w14:paraId="36998F31" w14:textId="77777777" w:rsidR="000B32A1" w:rsidRPr="0092047C" w:rsidRDefault="000B32A1" w:rsidP="007063A5">
      <w:pPr>
        <w:shd w:val="clear" w:color="auto" w:fill="FFFFFF"/>
        <w:spacing w:before="120" w:after="120" w:line="240" w:lineRule="auto"/>
        <w:ind w:firstLine="720"/>
        <w:jc w:val="both"/>
        <w:rPr>
          <w:rFonts w:eastAsia="Times New Roman"/>
          <w:color w:val="333333"/>
          <w:sz w:val="30"/>
          <w:szCs w:val="30"/>
        </w:rPr>
      </w:pPr>
      <w:r w:rsidRPr="0092047C">
        <w:rPr>
          <w:rFonts w:eastAsia="Times New Roman"/>
          <w:color w:val="000000"/>
          <w:sz w:val="30"/>
          <w:szCs w:val="30"/>
        </w:rPr>
        <w:t xml:space="preserve">- Thẩm định ban hành nghị quyết, quy chế, quy định: Trường hợp được cấp có thẩm quyền giao xây dựng đề án, mức chi tối đa </w:t>
      </w:r>
      <w:r>
        <w:rPr>
          <w:rFonts w:eastAsia="Times New Roman"/>
          <w:color w:val="000000"/>
          <w:sz w:val="30"/>
          <w:szCs w:val="30"/>
        </w:rPr>
        <w:t>6</w:t>
      </w:r>
      <w:r w:rsidRPr="0092047C">
        <w:rPr>
          <w:rFonts w:eastAsia="Times New Roman"/>
          <w:color w:val="000000"/>
          <w:sz w:val="30"/>
          <w:szCs w:val="30"/>
        </w:rPr>
        <w:t xml:space="preserve">.000.000 đồng/văn bản; trường hợp không giao xây dựng đề án, mức chi tối đa </w:t>
      </w:r>
      <w:r>
        <w:rPr>
          <w:rFonts w:eastAsia="Times New Roman"/>
          <w:color w:val="000000"/>
          <w:sz w:val="30"/>
          <w:szCs w:val="30"/>
        </w:rPr>
        <w:t>5</w:t>
      </w:r>
      <w:r w:rsidRPr="0092047C">
        <w:rPr>
          <w:rFonts w:eastAsia="Times New Roman"/>
          <w:color w:val="000000"/>
          <w:sz w:val="30"/>
          <w:szCs w:val="30"/>
        </w:rPr>
        <w:t>.000.000 đồng/văn bản.</w:t>
      </w:r>
    </w:p>
    <w:p w14:paraId="3C172D1B" w14:textId="77777777" w:rsidR="000B32A1" w:rsidRPr="0092047C" w:rsidRDefault="000B32A1" w:rsidP="007063A5">
      <w:pPr>
        <w:shd w:val="clear" w:color="auto" w:fill="FFFFFF"/>
        <w:spacing w:before="120" w:after="120" w:line="240" w:lineRule="auto"/>
        <w:ind w:firstLine="720"/>
        <w:jc w:val="both"/>
        <w:rPr>
          <w:rFonts w:eastAsia="Times New Roman"/>
          <w:color w:val="333333"/>
          <w:sz w:val="30"/>
          <w:szCs w:val="30"/>
        </w:rPr>
      </w:pPr>
      <w:r w:rsidRPr="0092047C">
        <w:rPr>
          <w:rFonts w:eastAsia="Times New Roman"/>
          <w:color w:val="000000"/>
          <w:sz w:val="30"/>
          <w:szCs w:val="30"/>
        </w:rPr>
        <w:t xml:space="preserve">- Thẩm định quyết định phê duyệt ban hành đề án để thực hiện: Mức chi tối đa </w:t>
      </w:r>
      <w:r>
        <w:rPr>
          <w:rFonts w:eastAsia="Times New Roman"/>
          <w:color w:val="000000"/>
          <w:sz w:val="30"/>
          <w:szCs w:val="30"/>
        </w:rPr>
        <w:t>5</w:t>
      </w:r>
      <w:r w:rsidRPr="0092047C">
        <w:rPr>
          <w:rFonts w:eastAsia="Times New Roman"/>
          <w:color w:val="000000"/>
          <w:sz w:val="30"/>
          <w:szCs w:val="30"/>
        </w:rPr>
        <w:t>.000.000 đồng/văn bản.</w:t>
      </w:r>
    </w:p>
    <w:p w14:paraId="602A4AA2" w14:textId="77777777" w:rsidR="000B32A1" w:rsidRPr="0092047C" w:rsidRDefault="000B32A1" w:rsidP="007063A5">
      <w:pPr>
        <w:shd w:val="clear" w:color="auto" w:fill="FFFFFF"/>
        <w:spacing w:before="120" w:after="120" w:line="240" w:lineRule="auto"/>
        <w:ind w:firstLine="720"/>
        <w:jc w:val="both"/>
        <w:rPr>
          <w:rFonts w:eastAsia="Times New Roman"/>
          <w:color w:val="333333"/>
          <w:sz w:val="30"/>
          <w:szCs w:val="30"/>
        </w:rPr>
      </w:pPr>
      <w:r w:rsidRPr="0092047C">
        <w:rPr>
          <w:rFonts w:eastAsia="Times New Roman"/>
          <w:color w:val="000000"/>
          <w:sz w:val="30"/>
          <w:szCs w:val="30"/>
        </w:rPr>
        <w:t>c) Đối với văn bản chỉ thực hiện nhiệm vụ thẩm định về thẩm quyền và thể thức văn bản, mức chi tối đa bằng 30% tổng mức chi thẩm định văn bản nêu trên.</w:t>
      </w:r>
    </w:p>
    <w:p w14:paraId="517E2349" w14:textId="77777777" w:rsidR="000B32A1" w:rsidRPr="0092047C" w:rsidRDefault="000B32A1" w:rsidP="007063A5">
      <w:pPr>
        <w:shd w:val="clear" w:color="auto" w:fill="FFFFFF"/>
        <w:spacing w:before="120" w:after="120" w:line="240" w:lineRule="auto"/>
        <w:ind w:firstLine="720"/>
        <w:jc w:val="both"/>
        <w:rPr>
          <w:rFonts w:eastAsia="Times New Roman"/>
          <w:color w:val="333333"/>
          <w:sz w:val="30"/>
          <w:szCs w:val="30"/>
        </w:rPr>
      </w:pPr>
      <w:r w:rsidRPr="0092047C">
        <w:rPr>
          <w:rFonts w:eastAsia="Times New Roman"/>
          <w:color w:val="000000"/>
          <w:sz w:val="30"/>
          <w:szCs w:val="30"/>
        </w:rPr>
        <w:t>2.2. Mức chi quy định tại Điểm 2.1, Khoản 2 Điều này là mức khoán chi đến khi văn bản được ban hành. Sản phẩm của thẩm định văn bản nêu trên gồm: Báo cáo thẩm định, ý kiến thẩm định bằng văn bản hoặc thể hiện tại biên bản họp thẩm định.</w:t>
      </w:r>
    </w:p>
    <w:p w14:paraId="77B98347" w14:textId="6EF4BA31" w:rsidR="000B32A1" w:rsidRPr="007063A5" w:rsidRDefault="000B32A1" w:rsidP="007063A5">
      <w:pPr>
        <w:shd w:val="clear" w:color="auto" w:fill="FFFFFF"/>
        <w:spacing w:before="120" w:after="120" w:line="240" w:lineRule="auto"/>
        <w:ind w:firstLine="720"/>
        <w:jc w:val="both"/>
        <w:rPr>
          <w:rFonts w:eastAsia="Times New Roman"/>
          <w:color w:val="333333"/>
          <w:sz w:val="30"/>
          <w:szCs w:val="30"/>
        </w:rPr>
      </w:pPr>
      <w:r w:rsidRPr="009B437F">
        <w:rPr>
          <w:rFonts w:eastAsia="Times New Roman"/>
          <w:b/>
          <w:color w:val="000000"/>
          <w:sz w:val="30"/>
          <w:szCs w:val="30"/>
        </w:rPr>
        <w:t>3.</w:t>
      </w:r>
      <w:r w:rsidRPr="0092047C">
        <w:rPr>
          <w:rFonts w:eastAsia="Times New Roman"/>
          <w:color w:val="000000"/>
          <w:sz w:val="30"/>
          <w:szCs w:val="30"/>
        </w:rPr>
        <w:t xml:space="preserve"> Cán bộ, công chức khi tham gia các đoàn công tác theo các chương trình, đề án được cơ quan chủ trì chương trình, đề án chịu trách nhiệm chi tiền chi phí đi lại. Trường hợp thành viên đoàn không đi tập trung theo đoàn đến nơi công tác, thì cơ quan, đơn vị cử người đi công tác thanh toán chi phí đi lại cho người đi công tác. Cơ quan cử người tham gia đoàn công tác theo các chương trình, đề án thanh toán tiền phụ cấp lưu trú, tiền thuê phòng nghỉ cho người thuộc cơ quan mình cử đi công tác theo quy định hiện hành.</w:t>
      </w:r>
    </w:p>
    <w:p w14:paraId="0A2D89A7" w14:textId="6417CDAE" w:rsidR="001D1364" w:rsidRPr="004A6B33" w:rsidRDefault="001D1364" w:rsidP="007063A5">
      <w:pPr>
        <w:shd w:val="clear" w:color="auto" w:fill="FFFFFF"/>
        <w:spacing w:before="120" w:after="120" w:line="240" w:lineRule="auto"/>
        <w:ind w:firstLine="720"/>
        <w:jc w:val="both"/>
        <w:rPr>
          <w:rFonts w:eastAsia="Times New Roman"/>
          <w:b/>
          <w:bCs/>
          <w:color w:val="000000"/>
          <w:szCs w:val="28"/>
        </w:rPr>
      </w:pPr>
      <w:r w:rsidRPr="004A6B33">
        <w:rPr>
          <w:rFonts w:eastAsia="Times New Roman"/>
          <w:b/>
          <w:bCs/>
          <w:color w:val="000000"/>
          <w:szCs w:val="28"/>
        </w:rPr>
        <w:t xml:space="preserve">Điều </w:t>
      </w:r>
      <w:r w:rsidR="000B32A1">
        <w:rPr>
          <w:rFonts w:eastAsia="Times New Roman"/>
          <w:b/>
          <w:bCs/>
          <w:color w:val="000000"/>
          <w:szCs w:val="28"/>
        </w:rPr>
        <w:t>4</w:t>
      </w:r>
      <w:r w:rsidRPr="004A6B33">
        <w:rPr>
          <w:rFonts w:eastAsia="Times New Roman"/>
          <w:b/>
          <w:bCs/>
          <w:color w:val="000000"/>
          <w:szCs w:val="28"/>
        </w:rPr>
        <w:t>. Chi xây dựng một số văn bản khá</w:t>
      </w:r>
      <w:r w:rsidR="005315DF">
        <w:rPr>
          <w:rFonts w:eastAsia="Times New Roman"/>
          <w:b/>
          <w:bCs/>
          <w:color w:val="000000"/>
          <w:szCs w:val="28"/>
        </w:rPr>
        <w:t>c trình Đảng ủy, Ban Thường vụ Đ</w:t>
      </w:r>
      <w:r w:rsidRPr="004A6B33">
        <w:rPr>
          <w:rFonts w:eastAsia="Times New Roman"/>
          <w:b/>
          <w:bCs/>
          <w:color w:val="000000"/>
          <w:szCs w:val="28"/>
        </w:rPr>
        <w:t>ảng ủy</w:t>
      </w:r>
      <w:r w:rsidR="00240223" w:rsidRPr="00240223">
        <w:t xml:space="preserve"> </w:t>
      </w:r>
      <w:r w:rsidR="00240223" w:rsidRPr="00240223">
        <w:rPr>
          <w:rFonts w:eastAsia="Times New Roman"/>
          <w:b/>
          <w:bCs/>
          <w:color w:val="000000"/>
          <w:szCs w:val="28"/>
        </w:rPr>
        <w:t>xã, phường</w:t>
      </w:r>
    </w:p>
    <w:p w14:paraId="256D025A" w14:textId="3EC86AA1" w:rsidR="003B0DE2" w:rsidRPr="004A6B33" w:rsidRDefault="003B0DE2" w:rsidP="007063A5">
      <w:pPr>
        <w:shd w:val="clear" w:color="auto" w:fill="FFFFFF"/>
        <w:spacing w:before="120" w:after="120" w:line="240" w:lineRule="auto"/>
        <w:ind w:firstLine="720"/>
        <w:jc w:val="both"/>
        <w:rPr>
          <w:rFonts w:eastAsia="Times New Roman"/>
          <w:color w:val="333333"/>
          <w:szCs w:val="28"/>
        </w:rPr>
      </w:pPr>
      <w:r w:rsidRPr="004A6B33">
        <w:rPr>
          <w:rFonts w:eastAsia="Times New Roman"/>
          <w:color w:val="000000"/>
          <w:szCs w:val="28"/>
        </w:rPr>
        <w:t xml:space="preserve">1. Xây dựng chương trình làm việc toàn khoá, báo cáo tổng kết nhiệm kỳ của </w:t>
      </w:r>
      <w:r w:rsidR="008C6F82" w:rsidRPr="004A6B33">
        <w:rPr>
          <w:rFonts w:eastAsia="Times New Roman"/>
          <w:color w:val="000000"/>
          <w:szCs w:val="28"/>
        </w:rPr>
        <w:t xml:space="preserve">Đảng </w:t>
      </w:r>
      <w:r w:rsidRPr="004A6B33">
        <w:rPr>
          <w:rFonts w:eastAsia="Times New Roman"/>
          <w:color w:val="000000"/>
          <w:szCs w:val="28"/>
        </w:rPr>
        <w:t xml:space="preserve">ủy: Mức chi tối đa </w:t>
      </w:r>
      <w:r w:rsidR="008C6F82" w:rsidRPr="004A6B33">
        <w:rPr>
          <w:rFonts w:eastAsia="Times New Roman"/>
          <w:color w:val="000000"/>
          <w:szCs w:val="28"/>
        </w:rPr>
        <w:t>15</w:t>
      </w:r>
      <w:r w:rsidRPr="004A6B33">
        <w:rPr>
          <w:rFonts w:eastAsia="Times New Roman"/>
          <w:color w:val="000000"/>
          <w:szCs w:val="28"/>
        </w:rPr>
        <w:t>.000.000 đồng/chương trình/báo cáo.</w:t>
      </w:r>
    </w:p>
    <w:p w14:paraId="61FFF317" w14:textId="2EA4FBD6" w:rsidR="003B0DE2" w:rsidRPr="004A6B33" w:rsidRDefault="003B0DE2" w:rsidP="007063A5">
      <w:pPr>
        <w:shd w:val="clear" w:color="auto" w:fill="FFFFFF"/>
        <w:spacing w:before="120" w:after="120" w:line="240" w:lineRule="auto"/>
        <w:ind w:firstLine="720"/>
        <w:jc w:val="both"/>
        <w:rPr>
          <w:rFonts w:eastAsia="Times New Roman"/>
          <w:color w:val="333333"/>
          <w:szCs w:val="28"/>
        </w:rPr>
      </w:pPr>
      <w:r w:rsidRPr="004A6B33">
        <w:rPr>
          <w:rFonts w:eastAsia="Times New Roman"/>
          <w:color w:val="000000"/>
          <w:szCs w:val="28"/>
        </w:rPr>
        <w:lastRenderedPageBreak/>
        <w:t xml:space="preserve">2. Xây dựng chương trình kiểm tra, giám sát toàn khoá của </w:t>
      </w:r>
      <w:r w:rsidR="008C6F82" w:rsidRPr="004A6B33">
        <w:rPr>
          <w:rFonts w:eastAsia="Times New Roman"/>
          <w:color w:val="000000"/>
          <w:szCs w:val="28"/>
        </w:rPr>
        <w:t>Đảng</w:t>
      </w:r>
      <w:r w:rsidRPr="004A6B33">
        <w:rPr>
          <w:rFonts w:eastAsia="Times New Roman"/>
          <w:color w:val="000000"/>
          <w:szCs w:val="28"/>
        </w:rPr>
        <w:t xml:space="preserve"> ủy; báo cáo tổng kết nhiệm kỳ công tác kiểm tra, giám sát; báo cáo tổng kết nhiệm kỳ công tác tài chính đảng; báo cáo sơ kết, tổng kết chỉ thị, nghị quyết của Trung ương: Mức chi tối đa </w:t>
      </w:r>
      <w:r w:rsidR="008C6F82" w:rsidRPr="004A6B33">
        <w:rPr>
          <w:rFonts w:eastAsia="Times New Roman"/>
          <w:color w:val="000000"/>
          <w:szCs w:val="28"/>
        </w:rPr>
        <w:t>7</w:t>
      </w:r>
      <w:r w:rsidRPr="004A6B33">
        <w:rPr>
          <w:rFonts w:eastAsia="Times New Roman"/>
          <w:color w:val="000000"/>
          <w:szCs w:val="28"/>
        </w:rPr>
        <w:t>.</w:t>
      </w:r>
      <w:r w:rsidR="008C6F82" w:rsidRPr="004A6B33">
        <w:rPr>
          <w:rFonts w:eastAsia="Times New Roman"/>
          <w:color w:val="000000"/>
          <w:szCs w:val="28"/>
        </w:rPr>
        <w:t>5</w:t>
      </w:r>
      <w:r w:rsidRPr="004A6B33">
        <w:rPr>
          <w:rFonts w:eastAsia="Times New Roman"/>
          <w:color w:val="000000"/>
          <w:szCs w:val="28"/>
        </w:rPr>
        <w:t>00.000 đồng/chương trình/báo cáo.</w:t>
      </w:r>
    </w:p>
    <w:p w14:paraId="331D9345" w14:textId="232451E3" w:rsidR="003B0DE2" w:rsidRPr="004A6B33" w:rsidRDefault="003B0DE2" w:rsidP="007063A5">
      <w:pPr>
        <w:shd w:val="clear" w:color="auto" w:fill="FFFFFF"/>
        <w:spacing w:before="120" w:after="120" w:line="240" w:lineRule="auto"/>
        <w:ind w:firstLine="720"/>
        <w:jc w:val="both"/>
        <w:rPr>
          <w:rFonts w:eastAsia="Times New Roman"/>
          <w:color w:val="333333"/>
          <w:szCs w:val="28"/>
        </w:rPr>
      </w:pPr>
      <w:r w:rsidRPr="004A6B33">
        <w:rPr>
          <w:rFonts w:eastAsia="Times New Roman"/>
          <w:color w:val="000000"/>
          <w:szCs w:val="28"/>
        </w:rPr>
        <w:t xml:space="preserve">3. Xây dựng các báo cáo, bao gồm: Báo cáo sơ kết, tổng kết chuyên đề thực hiện các chỉ thị, nghị quyết của </w:t>
      </w:r>
      <w:r w:rsidR="008C6F82" w:rsidRPr="004A6B33">
        <w:rPr>
          <w:rFonts w:eastAsia="Times New Roman"/>
          <w:color w:val="000000"/>
          <w:szCs w:val="28"/>
        </w:rPr>
        <w:t>Đảng</w:t>
      </w:r>
      <w:r w:rsidRPr="004A6B33">
        <w:rPr>
          <w:rFonts w:eastAsia="Times New Roman"/>
          <w:color w:val="000000"/>
          <w:szCs w:val="28"/>
        </w:rPr>
        <w:t xml:space="preserve"> ủy; báo cáo tổng kết năm của </w:t>
      </w:r>
      <w:r w:rsidR="008C6F82" w:rsidRPr="004A6B33">
        <w:rPr>
          <w:rFonts w:eastAsia="Times New Roman"/>
          <w:color w:val="000000"/>
          <w:szCs w:val="28"/>
        </w:rPr>
        <w:t xml:space="preserve">Đảng </w:t>
      </w:r>
      <w:r w:rsidRPr="004A6B33">
        <w:rPr>
          <w:rFonts w:eastAsia="Times New Roman"/>
          <w:color w:val="000000"/>
          <w:szCs w:val="28"/>
        </w:rPr>
        <w:t xml:space="preserve">ủy; báo cáo tổng kết năm công tác kiểm tra, giám sát của </w:t>
      </w:r>
      <w:r w:rsidR="008C6F82" w:rsidRPr="004A6B33">
        <w:rPr>
          <w:rFonts w:eastAsia="Times New Roman"/>
          <w:color w:val="000000"/>
          <w:szCs w:val="28"/>
        </w:rPr>
        <w:t xml:space="preserve">Đảng </w:t>
      </w:r>
      <w:r w:rsidRPr="004A6B33">
        <w:rPr>
          <w:rFonts w:eastAsia="Times New Roman"/>
          <w:color w:val="000000"/>
          <w:szCs w:val="28"/>
        </w:rPr>
        <w:t xml:space="preserve">ủy; báo cáo công tác tài chính đảng hằng năm của </w:t>
      </w:r>
      <w:r w:rsidR="008C6F82" w:rsidRPr="004A6B33">
        <w:rPr>
          <w:rFonts w:eastAsia="Times New Roman"/>
          <w:color w:val="000000"/>
          <w:szCs w:val="28"/>
        </w:rPr>
        <w:t xml:space="preserve">Đảng </w:t>
      </w:r>
      <w:r w:rsidRPr="004A6B33">
        <w:rPr>
          <w:rFonts w:eastAsia="Times New Roman"/>
          <w:color w:val="000000"/>
          <w:szCs w:val="28"/>
        </w:rPr>
        <w:t xml:space="preserve">ủy. Mức chi tối đa </w:t>
      </w:r>
      <w:r w:rsidR="008C6F82" w:rsidRPr="004A6B33">
        <w:rPr>
          <w:rFonts w:eastAsia="Times New Roman"/>
          <w:color w:val="000000"/>
          <w:szCs w:val="28"/>
        </w:rPr>
        <w:t>4</w:t>
      </w:r>
      <w:r w:rsidRPr="004A6B33">
        <w:rPr>
          <w:rFonts w:eastAsia="Times New Roman"/>
          <w:color w:val="000000"/>
          <w:szCs w:val="28"/>
        </w:rPr>
        <w:t>.</w:t>
      </w:r>
      <w:r w:rsidR="008C6F82" w:rsidRPr="004A6B33">
        <w:rPr>
          <w:rFonts w:eastAsia="Times New Roman"/>
          <w:color w:val="000000"/>
          <w:szCs w:val="28"/>
        </w:rPr>
        <w:t>5</w:t>
      </w:r>
      <w:r w:rsidRPr="004A6B33">
        <w:rPr>
          <w:rFonts w:eastAsia="Times New Roman"/>
          <w:color w:val="000000"/>
          <w:szCs w:val="28"/>
        </w:rPr>
        <w:t>00.000 đồng/báo cáo.</w:t>
      </w:r>
    </w:p>
    <w:p w14:paraId="10A796B6" w14:textId="0FA3CEB5" w:rsidR="003B0DE2" w:rsidRPr="004A6B33" w:rsidRDefault="003B0DE2" w:rsidP="007063A5">
      <w:pPr>
        <w:shd w:val="clear" w:color="auto" w:fill="FFFFFF"/>
        <w:spacing w:before="120" w:after="120" w:line="240" w:lineRule="auto"/>
        <w:ind w:firstLine="720"/>
        <w:jc w:val="both"/>
        <w:rPr>
          <w:rFonts w:eastAsia="Times New Roman"/>
          <w:color w:val="333333"/>
          <w:szCs w:val="28"/>
        </w:rPr>
      </w:pPr>
      <w:r w:rsidRPr="004A6B33">
        <w:rPr>
          <w:rFonts w:eastAsia="Times New Roman"/>
          <w:color w:val="000000"/>
          <w:szCs w:val="28"/>
        </w:rPr>
        <w:t xml:space="preserve">4. Xây dựng chương trình làm việc năm của </w:t>
      </w:r>
      <w:r w:rsidR="008C6F82" w:rsidRPr="004A6B33">
        <w:rPr>
          <w:rFonts w:eastAsia="Times New Roman"/>
          <w:color w:val="000000"/>
          <w:szCs w:val="28"/>
        </w:rPr>
        <w:t xml:space="preserve">Đảng </w:t>
      </w:r>
      <w:r w:rsidRPr="004A6B33">
        <w:rPr>
          <w:rFonts w:eastAsia="Times New Roman"/>
          <w:color w:val="000000"/>
          <w:szCs w:val="28"/>
        </w:rPr>
        <w:t xml:space="preserve">ủy: Mức chi tối đa </w:t>
      </w:r>
      <w:r w:rsidR="008C6F82" w:rsidRPr="004A6B33">
        <w:rPr>
          <w:rFonts w:eastAsia="Times New Roman"/>
          <w:color w:val="000000"/>
          <w:szCs w:val="28"/>
        </w:rPr>
        <w:t>3</w:t>
      </w:r>
      <w:r w:rsidRPr="004A6B33">
        <w:rPr>
          <w:rFonts w:eastAsia="Times New Roman"/>
          <w:color w:val="000000"/>
          <w:szCs w:val="28"/>
        </w:rPr>
        <w:t>.</w:t>
      </w:r>
      <w:r w:rsidR="008C6F82" w:rsidRPr="004A6B33">
        <w:rPr>
          <w:rFonts w:eastAsia="Times New Roman"/>
          <w:color w:val="000000"/>
          <w:szCs w:val="28"/>
        </w:rPr>
        <w:t>5</w:t>
      </w:r>
      <w:r w:rsidRPr="004A6B33">
        <w:rPr>
          <w:rFonts w:eastAsia="Times New Roman"/>
          <w:color w:val="000000"/>
          <w:szCs w:val="28"/>
        </w:rPr>
        <w:t>00.000 đồng/chương trình.</w:t>
      </w:r>
    </w:p>
    <w:p w14:paraId="6F9B1BD9" w14:textId="118F8B19" w:rsidR="003B0DE2" w:rsidRPr="004A6B33" w:rsidRDefault="003B0DE2" w:rsidP="007063A5">
      <w:pPr>
        <w:shd w:val="clear" w:color="auto" w:fill="FFFFFF"/>
        <w:spacing w:before="120" w:after="120" w:line="240" w:lineRule="auto"/>
        <w:ind w:firstLine="720"/>
        <w:jc w:val="both"/>
        <w:rPr>
          <w:rFonts w:eastAsia="Times New Roman"/>
          <w:color w:val="333333"/>
          <w:szCs w:val="28"/>
        </w:rPr>
      </w:pPr>
      <w:r w:rsidRPr="004A6B33">
        <w:rPr>
          <w:rFonts w:eastAsia="Times New Roman"/>
          <w:color w:val="000000"/>
          <w:szCs w:val="28"/>
        </w:rPr>
        <w:t xml:space="preserve">5. Chi xây dựng chỉ thị; kết luận; chương trình hành động, kế hoạch thực hiện nghị quyết của </w:t>
      </w:r>
      <w:r w:rsidR="008C6F82" w:rsidRPr="004A6B33">
        <w:rPr>
          <w:rFonts w:eastAsia="Times New Roman"/>
          <w:color w:val="000000"/>
          <w:szCs w:val="28"/>
        </w:rPr>
        <w:t xml:space="preserve">Đảng </w:t>
      </w:r>
      <w:r w:rsidRPr="004A6B33">
        <w:rPr>
          <w:rFonts w:eastAsia="Times New Roman"/>
          <w:color w:val="000000"/>
          <w:szCs w:val="28"/>
        </w:rPr>
        <w:t xml:space="preserve">ủy, </w:t>
      </w:r>
      <w:r w:rsidR="008C6F82" w:rsidRPr="004A6B33">
        <w:rPr>
          <w:rFonts w:eastAsia="Times New Roman"/>
          <w:color w:val="000000"/>
          <w:szCs w:val="28"/>
        </w:rPr>
        <w:t>B</w:t>
      </w:r>
      <w:r w:rsidRPr="004A6B33">
        <w:rPr>
          <w:rFonts w:eastAsia="Times New Roman"/>
          <w:color w:val="000000"/>
          <w:szCs w:val="28"/>
        </w:rPr>
        <w:t xml:space="preserve">an </w:t>
      </w:r>
      <w:r w:rsidR="008C6F82" w:rsidRPr="004A6B33">
        <w:rPr>
          <w:rFonts w:eastAsia="Times New Roman"/>
          <w:color w:val="000000"/>
          <w:szCs w:val="28"/>
        </w:rPr>
        <w:t>T</w:t>
      </w:r>
      <w:r w:rsidRPr="004A6B33">
        <w:rPr>
          <w:rFonts w:eastAsia="Times New Roman"/>
          <w:color w:val="000000"/>
          <w:szCs w:val="28"/>
        </w:rPr>
        <w:t xml:space="preserve">hường vụ </w:t>
      </w:r>
      <w:r w:rsidR="008C6F82" w:rsidRPr="004A6B33">
        <w:rPr>
          <w:rFonts w:eastAsia="Times New Roman"/>
          <w:color w:val="000000"/>
          <w:szCs w:val="28"/>
        </w:rPr>
        <w:t xml:space="preserve">Đảng </w:t>
      </w:r>
      <w:r w:rsidRPr="004A6B33">
        <w:rPr>
          <w:rFonts w:eastAsia="Times New Roman"/>
          <w:color w:val="000000"/>
          <w:szCs w:val="28"/>
        </w:rPr>
        <w:t xml:space="preserve">ủy: Mức chi tối đa </w:t>
      </w:r>
      <w:r w:rsidR="008C6F82" w:rsidRPr="004A6B33">
        <w:rPr>
          <w:rFonts w:eastAsia="Times New Roman"/>
          <w:color w:val="000000"/>
          <w:szCs w:val="28"/>
        </w:rPr>
        <w:t>2</w:t>
      </w:r>
      <w:r w:rsidRPr="004A6B33">
        <w:rPr>
          <w:rFonts w:eastAsia="Times New Roman"/>
          <w:color w:val="000000"/>
          <w:szCs w:val="28"/>
        </w:rPr>
        <w:t>.</w:t>
      </w:r>
      <w:r w:rsidR="008C6F82" w:rsidRPr="004A6B33">
        <w:rPr>
          <w:rFonts w:eastAsia="Times New Roman"/>
          <w:color w:val="000000"/>
          <w:szCs w:val="28"/>
        </w:rPr>
        <w:t>5</w:t>
      </w:r>
      <w:r w:rsidRPr="004A6B33">
        <w:rPr>
          <w:rFonts w:eastAsia="Times New Roman"/>
          <w:color w:val="000000"/>
          <w:szCs w:val="28"/>
        </w:rPr>
        <w:t>00.000 đồng/văn bản.</w:t>
      </w:r>
    </w:p>
    <w:p w14:paraId="32D4CA58" w14:textId="6C10138C" w:rsidR="001D1364" w:rsidRPr="004A6B33" w:rsidRDefault="001D1364" w:rsidP="007063A5">
      <w:pPr>
        <w:shd w:val="clear" w:color="auto" w:fill="FFFFFF"/>
        <w:spacing w:before="120" w:after="120" w:line="240" w:lineRule="auto"/>
        <w:ind w:firstLine="720"/>
        <w:jc w:val="both"/>
        <w:rPr>
          <w:rFonts w:eastAsia="Times New Roman"/>
          <w:b/>
          <w:bCs/>
          <w:color w:val="000000"/>
          <w:szCs w:val="28"/>
        </w:rPr>
      </w:pPr>
      <w:r w:rsidRPr="004A6B33">
        <w:rPr>
          <w:rFonts w:eastAsia="Times New Roman"/>
          <w:b/>
          <w:bCs/>
          <w:color w:val="000000"/>
          <w:szCs w:val="28"/>
        </w:rPr>
        <w:t xml:space="preserve">Điều </w:t>
      </w:r>
      <w:r w:rsidR="000B32A1">
        <w:rPr>
          <w:rFonts w:eastAsia="Times New Roman"/>
          <w:b/>
          <w:bCs/>
          <w:color w:val="000000"/>
          <w:szCs w:val="28"/>
        </w:rPr>
        <w:t>5</w:t>
      </w:r>
      <w:r w:rsidRPr="004A6B33">
        <w:rPr>
          <w:rFonts w:eastAsia="Times New Roman"/>
          <w:b/>
          <w:bCs/>
          <w:color w:val="000000"/>
          <w:szCs w:val="28"/>
        </w:rPr>
        <w:t xml:space="preserve">. Chi phục vụ hoạt động của các đoàn kiểm tra, giám sát </w:t>
      </w:r>
      <w:r w:rsidRPr="00543817">
        <w:rPr>
          <w:rFonts w:eastAsia="Times New Roman"/>
          <w:b/>
          <w:bCs/>
          <w:color w:val="000000"/>
          <w:szCs w:val="28"/>
        </w:rPr>
        <w:t>(ngoài kế hoạch kiểm tra, giám sát hằng năm)</w:t>
      </w:r>
      <w:r w:rsidRPr="004A6B33">
        <w:rPr>
          <w:rFonts w:eastAsia="Times New Roman"/>
          <w:b/>
          <w:bCs/>
          <w:color w:val="000000"/>
          <w:szCs w:val="28"/>
        </w:rPr>
        <w:t>; các đoàn kiểm tra khi có dấu hiệu vi phạm; giải quyết tố cáo; giải quyết khiếu nại kỷ luật đảng được thành lập theo quyết đ</w:t>
      </w:r>
      <w:r w:rsidR="005315DF">
        <w:rPr>
          <w:rFonts w:eastAsia="Times New Roman"/>
          <w:b/>
          <w:bCs/>
          <w:color w:val="000000"/>
          <w:szCs w:val="28"/>
        </w:rPr>
        <w:t>ịnh của Đảng ủy; Ban thường vụ Đ</w:t>
      </w:r>
      <w:r w:rsidRPr="004A6B33">
        <w:rPr>
          <w:rFonts w:eastAsia="Times New Roman"/>
          <w:b/>
          <w:bCs/>
          <w:color w:val="000000"/>
          <w:szCs w:val="28"/>
        </w:rPr>
        <w:t>ảng ủy</w:t>
      </w:r>
      <w:r w:rsidR="00240223" w:rsidRPr="00240223">
        <w:t xml:space="preserve"> </w:t>
      </w:r>
      <w:r w:rsidR="00240223" w:rsidRPr="00240223">
        <w:rPr>
          <w:rFonts w:eastAsia="Times New Roman"/>
          <w:b/>
          <w:bCs/>
          <w:color w:val="000000"/>
          <w:szCs w:val="28"/>
        </w:rPr>
        <w:t>xã, phường</w:t>
      </w:r>
    </w:p>
    <w:p w14:paraId="63236310" w14:textId="77777777" w:rsidR="00AF4F13" w:rsidRPr="00543817" w:rsidRDefault="00AF4F13" w:rsidP="007063A5">
      <w:pPr>
        <w:shd w:val="clear" w:color="auto" w:fill="FFFFFF"/>
        <w:spacing w:before="120" w:after="120" w:line="240" w:lineRule="auto"/>
        <w:ind w:firstLine="720"/>
        <w:rPr>
          <w:rFonts w:eastAsia="Times New Roman"/>
          <w:b/>
          <w:color w:val="333333"/>
          <w:szCs w:val="28"/>
        </w:rPr>
      </w:pPr>
      <w:r w:rsidRPr="00543817">
        <w:rPr>
          <w:rFonts w:eastAsia="Times New Roman"/>
          <w:b/>
          <w:color w:val="000000"/>
          <w:szCs w:val="28"/>
        </w:rPr>
        <w:t>1. Mức chi</w:t>
      </w:r>
    </w:p>
    <w:p w14:paraId="5F9C49C2" w14:textId="573C7D5E" w:rsidR="00AF4F13" w:rsidRPr="004A6B33" w:rsidRDefault="00AF4F13" w:rsidP="007063A5">
      <w:pPr>
        <w:shd w:val="clear" w:color="auto" w:fill="FFFFFF"/>
        <w:spacing w:before="120" w:after="120" w:line="240" w:lineRule="auto"/>
        <w:ind w:firstLine="720"/>
        <w:jc w:val="both"/>
        <w:rPr>
          <w:rFonts w:eastAsia="Times New Roman"/>
          <w:color w:val="333333"/>
          <w:szCs w:val="28"/>
        </w:rPr>
      </w:pPr>
      <w:r w:rsidRPr="004A6B33">
        <w:rPr>
          <w:rFonts w:eastAsia="Times New Roman"/>
          <w:color w:val="000000"/>
          <w:szCs w:val="28"/>
        </w:rPr>
        <w:t>a) Đoàn kiểm tra khi có dấu hiệu vi phạm đối với tổ chức đảng và đảng viên thuộc diện cấp ủy cấp dưới quản lý, mức chi tối đa 15.000.000 đồng/đoàn (tổ).</w:t>
      </w:r>
    </w:p>
    <w:p w14:paraId="09C6755E" w14:textId="5E50A72A" w:rsidR="00AF4F13" w:rsidRPr="004A6B33" w:rsidRDefault="00AF4F13" w:rsidP="007063A5">
      <w:pPr>
        <w:shd w:val="clear" w:color="auto" w:fill="FFFFFF"/>
        <w:spacing w:before="120" w:after="120" w:line="240" w:lineRule="auto"/>
        <w:ind w:firstLine="720"/>
        <w:rPr>
          <w:rFonts w:eastAsia="Times New Roman"/>
          <w:color w:val="333333"/>
          <w:szCs w:val="28"/>
        </w:rPr>
      </w:pPr>
      <w:r w:rsidRPr="004A6B33">
        <w:rPr>
          <w:rFonts w:eastAsia="Times New Roman"/>
          <w:color w:val="000000"/>
          <w:szCs w:val="28"/>
        </w:rPr>
        <w:t>b) Đoàn giải quyết tố cáo, mức chi tối đa 10.000.000 đồng/đoàn (tổ).</w:t>
      </w:r>
    </w:p>
    <w:p w14:paraId="1D913B1E" w14:textId="6F1D83AB" w:rsidR="00AF4F13" w:rsidRPr="004A6B33" w:rsidRDefault="00AF4F13" w:rsidP="007063A5">
      <w:pPr>
        <w:shd w:val="clear" w:color="auto" w:fill="FFFFFF"/>
        <w:spacing w:before="120" w:after="120" w:line="240" w:lineRule="auto"/>
        <w:ind w:firstLine="720"/>
        <w:jc w:val="both"/>
        <w:rPr>
          <w:rFonts w:eastAsia="Times New Roman"/>
          <w:color w:val="333333"/>
          <w:szCs w:val="28"/>
        </w:rPr>
      </w:pPr>
      <w:r w:rsidRPr="00202B60">
        <w:rPr>
          <w:rFonts w:eastAsia="Times New Roman"/>
          <w:color w:val="000000"/>
          <w:szCs w:val="28"/>
        </w:rPr>
        <w:t>c) Đoàn kiểm tra, giám sát (ngoài kế hoạch kiểm tra, giám sát hằng năm);</w:t>
      </w:r>
      <w:r w:rsidRPr="004A6B33">
        <w:rPr>
          <w:rFonts w:eastAsia="Times New Roman"/>
          <w:color w:val="000000"/>
          <w:szCs w:val="28"/>
        </w:rPr>
        <w:t xml:space="preserve"> Đoàn giải quyết khiếu nại kỷ luật đảng, mức chi tối đa 8.000.000 đồng/đoàn (tổ).</w:t>
      </w:r>
    </w:p>
    <w:p w14:paraId="6795A891" w14:textId="77777777" w:rsidR="00AF4F13" w:rsidRPr="00543817" w:rsidRDefault="00AF4F13" w:rsidP="007063A5">
      <w:pPr>
        <w:shd w:val="clear" w:color="auto" w:fill="FFFFFF"/>
        <w:spacing w:before="120" w:after="120" w:line="240" w:lineRule="auto"/>
        <w:ind w:firstLine="720"/>
        <w:jc w:val="both"/>
        <w:rPr>
          <w:rFonts w:eastAsia="Times New Roman"/>
          <w:b/>
          <w:color w:val="333333"/>
          <w:szCs w:val="28"/>
        </w:rPr>
      </w:pPr>
      <w:r w:rsidRPr="00543817">
        <w:rPr>
          <w:rFonts w:eastAsia="Times New Roman"/>
          <w:b/>
          <w:color w:val="000000"/>
          <w:szCs w:val="28"/>
        </w:rPr>
        <w:t>2. Nội dung chi bao gồm:</w:t>
      </w:r>
    </w:p>
    <w:p w14:paraId="7370A521" w14:textId="77777777" w:rsidR="00AF4F13" w:rsidRPr="004A6B33" w:rsidRDefault="00AF4F13" w:rsidP="007063A5">
      <w:pPr>
        <w:shd w:val="clear" w:color="auto" w:fill="FFFFFF"/>
        <w:spacing w:before="120" w:after="120" w:line="240" w:lineRule="auto"/>
        <w:ind w:firstLine="720"/>
        <w:jc w:val="both"/>
        <w:rPr>
          <w:rFonts w:eastAsia="Times New Roman"/>
          <w:color w:val="333333"/>
          <w:szCs w:val="28"/>
        </w:rPr>
      </w:pPr>
      <w:r w:rsidRPr="00202B60">
        <w:rPr>
          <w:rFonts w:eastAsia="Times New Roman"/>
          <w:color w:val="000000"/>
          <w:szCs w:val="28"/>
        </w:rPr>
        <w:t>- Xây dựng chương trình gồm: Quyết định thành lập đoàn (bao gồm cả kế hoạch và nội dung), đề cương kiểm tra, giám sát; giải quyết tố cáo; giải quyết</w:t>
      </w:r>
      <w:r w:rsidRPr="004A6B33">
        <w:rPr>
          <w:rFonts w:eastAsia="Times New Roman"/>
          <w:color w:val="000000"/>
          <w:szCs w:val="28"/>
        </w:rPr>
        <w:t xml:space="preserve"> khiếu nại kỷ luật đảng.</w:t>
      </w:r>
    </w:p>
    <w:p w14:paraId="437BD6C1" w14:textId="77777777" w:rsidR="00AF4F13" w:rsidRPr="004A6B33" w:rsidRDefault="00AF4F13" w:rsidP="007063A5">
      <w:pPr>
        <w:shd w:val="clear" w:color="auto" w:fill="FFFFFF"/>
        <w:spacing w:before="120" w:after="120" w:line="240" w:lineRule="auto"/>
        <w:ind w:firstLine="720"/>
        <w:jc w:val="both"/>
        <w:rPr>
          <w:rFonts w:eastAsia="Times New Roman"/>
          <w:color w:val="333333"/>
          <w:szCs w:val="28"/>
        </w:rPr>
      </w:pPr>
      <w:r w:rsidRPr="004A6B33">
        <w:rPr>
          <w:rFonts w:eastAsia="Times New Roman"/>
          <w:color w:val="000000"/>
          <w:szCs w:val="28"/>
        </w:rPr>
        <w:t>- Xây dựng báo cáo kết quả, thông báo kết luận kiểm tra, giám sát; giải quyết tố cáo; giải quyết khiếu nại kỷ luật đảng.</w:t>
      </w:r>
    </w:p>
    <w:p w14:paraId="00EA7605" w14:textId="77777777" w:rsidR="00AF4F13" w:rsidRPr="004A6B33" w:rsidRDefault="00AF4F13" w:rsidP="007063A5">
      <w:pPr>
        <w:shd w:val="clear" w:color="auto" w:fill="FFFFFF"/>
        <w:spacing w:before="120" w:after="120" w:line="240" w:lineRule="auto"/>
        <w:ind w:firstLine="720"/>
        <w:jc w:val="both"/>
        <w:rPr>
          <w:rFonts w:eastAsia="Times New Roman"/>
          <w:color w:val="333333"/>
          <w:szCs w:val="28"/>
        </w:rPr>
      </w:pPr>
      <w:r w:rsidRPr="004A6B33">
        <w:rPr>
          <w:rFonts w:eastAsia="Times New Roman"/>
          <w:color w:val="000000"/>
          <w:szCs w:val="28"/>
        </w:rPr>
        <w:t>- Chi họp đoàn kiểm tra, giám sát; giải quyết tố cáo; giải quyết khiếu nại kỷ luật đảng.</w:t>
      </w:r>
    </w:p>
    <w:p w14:paraId="16F94BD0" w14:textId="49445BCA" w:rsidR="00AF4F13" w:rsidRPr="004A6B33" w:rsidRDefault="00AF4F13" w:rsidP="007063A5">
      <w:pPr>
        <w:shd w:val="clear" w:color="auto" w:fill="FFFFFF"/>
        <w:spacing w:before="120" w:after="120" w:line="240" w:lineRule="auto"/>
        <w:ind w:firstLine="720"/>
        <w:jc w:val="both"/>
        <w:rPr>
          <w:rFonts w:eastAsia="Times New Roman"/>
          <w:color w:val="333333"/>
          <w:szCs w:val="28"/>
        </w:rPr>
      </w:pPr>
      <w:r w:rsidRPr="00543817">
        <w:rPr>
          <w:rFonts w:eastAsia="Times New Roman"/>
          <w:b/>
          <w:color w:val="000000"/>
          <w:szCs w:val="28"/>
        </w:rPr>
        <w:t>3.</w:t>
      </w:r>
      <w:r w:rsidRPr="004A6B33">
        <w:rPr>
          <w:rFonts w:eastAsia="Times New Roman"/>
          <w:color w:val="000000"/>
          <w:szCs w:val="28"/>
        </w:rPr>
        <w:t xml:space="preserve"> Kinh phí chi phục vụ hoạt động của các đoàn kiểm tra, giám sát; giải quyết tố cáo; giải quyết khiếu nại kỷ luật đảng do cơ quan được giao nhiệm vụ chủ trì chi. Cán bộ, công chức khi tham gia các đoàn kiểm tra, giám sát; giải quyết </w:t>
      </w:r>
      <w:bookmarkStart w:id="0" w:name="_GoBack"/>
      <w:r w:rsidRPr="00202B60">
        <w:rPr>
          <w:rFonts w:eastAsia="Times New Roman"/>
          <w:color w:val="000000"/>
          <w:szCs w:val="28"/>
        </w:rPr>
        <w:t>tố cáo; giải quyết khiếu nại kỷ luật đảng (đoàn công tác liên ngành, liên cơ quan)</w:t>
      </w:r>
      <w:r w:rsidRPr="004A6B33">
        <w:rPr>
          <w:rFonts w:eastAsia="Times New Roman"/>
          <w:color w:val="000000"/>
          <w:szCs w:val="28"/>
        </w:rPr>
        <w:t xml:space="preserve"> </w:t>
      </w:r>
      <w:bookmarkEnd w:id="0"/>
      <w:r w:rsidRPr="004A6B33">
        <w:rPr>
          <w:rFonts w:eastAsia="Times New Roman"/>
          <w:color w:val="000000"/>
          <w:szCs w:val="28"/>
        </w:rPr>
        <w:t xml:space="preserve">được cơ quan chủ trì đoàn công tác chịu trách nhiệm chi tiền chi phí đi lại. Trường hợp thành viên đoàn không đi tập trung theo đoàn đến nơi công tác, thì cơ quan, đơn vị cử người đi công tác thanh toán chi phí đi lại cho người đi công tác. Cơ quan cử người tham gia đoàn kiểm tra, giám sát; giải quyết tố cáo; giải quyết khiếu </w:t>
      </w:r>
      <w:r w:rsidRPr="004A6B33">
        <w:rPr>
          <w:rFonts w:eastAsia="Times New Roman"/>
          <w:color w:val="000000"/>
          <w:szCs w:val="28"/>
        </w:rPr>
        <w:lastRenderedPageBreak/>
        <w:t>nại kỷ luật đảng thanh toán tiền phụ cấp lưu trú, tiền thuê phòng nghỉ cho người thuộc cơ quan mình cử đi công tác theo quy định hiện hành.</w:t>
      </w:r>
    </w:p>
    <w:p w14:paraId="05CE31B7" w14:textId="24D3F16D" w:rsidR="001F2331" w:rsidRPr="004A6B33" w:rsidRDefault="001F2331" w:rsidP="007063A5">
      <w:pPr>
        <w:shd w:val="clear" w:color="auto" w:fill="FFFFFF"/>
        <w:spacing w:before="120" w:after="120" w:line="240" w:lineRule="auto"/>
        <w:ind w:firstLine="720"/>
        <w:jc w:val="both"/>
        <w:rPr>
          <w:rFonts w:eastAsia="Times New Roman"/>
          <w:b/>
          <w:bCs/>
          <w:color w:val="000000"/>
          <w:szCs w:val="28"/>
        </w:rPr>
      </w:pPr>
      <w:r w:rsidRPr="004A6B33">
        <w:rPr>
          <w:rFonts w:eastAsia="Times New Roman"/>
          <w:b/>
          <w:bCs/>
          <w:color w:val="000000"/>
          <w:szCs w:val="28"/>
        </w:rPr>
        <w:t xml:space="preserve">Điều </w:t>
      </w:r>
      <w:r w:rsidR="000B32A1">
        <w:rPr>
          <w:rFonts w:eastAsia="Times New Roman"/>
          <w:b/>
          <w:bCs/>
          <w:color w:val="000000"/>
          <w:szCs w:val="28"/>
        </w:rPr>
        <w:t>6</w:t>
      </w:r>
      <w:r w:rsidRPr="004A6B33">
        <w:rPr>
          <w:rFonts w:eastAsia="Times New Roman"/>
          <w:b/>
          <w:bCs/>
          <w:color w:val="000000"/>
          <w:szCs w:val="28"/>
        </w:rPr>
        <w:t>. Chi trang phục</w:t>
      </w:r>
    </w:p>
    <w:p w14:paraId="4659479E" w14:textId="56F202DD" w:rsidR="00AF4F13" w:rsidRDefault="00C71D98" w:rsidP="007063A5">
      <w:pPr>
        <w:shd w:val="clear" w:color="auto" w:fill="FFFFFF"/>
        <w:spacing w:before="120" w:after="120" w:line="240" w:lineRule="auto"/>
        <w:ind w:firstLine="720"/>
        <w:jc w:val="both"/>
        <w:rPr>
          <w:rFonts w:eastAsia="Times New Roman"/>
          <w:color w:val="000000"/>
          <w:szCs w:val="28"/>
        </w:rPr>
      </w:pPr>
      <w:r w:rsidRPr="004A6B33">
        <w:rPr>
          <w:rFonts w:eastAsia="Times New Roman"/>
          <w:color w:val="000000"/>
          <w:szCs w:val="28"/>
        </w:rPr>
        <w:t xml:space="preserve">Các đồng chí ủy viên Ban Thường vụ, ủy viên Ban Chấp hành đảng bộ; cán bộ, công chức, người lao động đang làm việc trong các cơ quan chuyên trách tham mưu, giúp việc của Đảng ủy </w:t>
      </w:r>
      <w:r w:rsidR="00240223" w:rsidRPr="00240223">
        <w:rPr>
          <w:rFonts w:eastAsia="Times New Roman"/>
          <w:color w:val="000000"/>
          <w:szCs w:val="28"/>
        </w:rPr>
        <w:t xml:space="preserve">xã, phường </w:t>
      </w:r>
      <w:r w:rsidRPr="004A6B33">
        <w:rPr>
          <w:rFonts w:eastAsia="Times New Roman"/>
          <w:color w:val="000000"/>
          <w:szCs w:val="28"/>
        </w:rPr>
        <w:t xml:space="preserve">mỗi năm được hỗ trợ tiền may trang phục, mức chi 500.000 đồng/người/năm. Riêng các đồng chí là: Đại biểu Quốc hội, Ủy viên Ban Chấp hành Đảng bộ tỉnh hoặc là đại biểu Hội đồng nhân dân tỉnh, Ủy viên Ban Chấp hành Đảng bộ xã, phường hoặc là đại biểu Hội đồng nhân dân xã, phường thực hiện theo chế độ của Ủy viên Ban Chấp hành Đảng bộ tỉnh hoặc đại biểu Hội đồng nhân dân tỉnh hoặc Ủy viên Ban Chấp hành Đảng bộ xã, phường hoặc đại biểu Hội đồng nhân dân xã, </w:t>
      </w:r>
      <w:r w:rsidRPr="00240223">
        <w:rPr>
          <w:rFonts w:eastAsia="Times New Roman"/>
          <w:color w:val="000000"/>
          <w:szCs w:val="28"/>
        </w:rPr>
        <w:t>phường (Mỗi đối tượng chỉ được hưởng một mức hỗ trợ cao nhất).</w:t>
      </w:r>
      <w:r w:rsidR="00847FFD" w:rsidRPr="00240223">
        <w:rPr>
          <w:rFonts w:eastAsia="Times New Roman"/>
          <w:color w:val="000000"/>
          <w:szCs w:val="28"/>
        </w:rPr>
        <w:t xml:space="preserve"> </w:t>
      </w:r>
      <w:r w:rsidR="00AF4F13" w:rsidRPr="00240223">
        <w:rPr>
          <w:rFonts w:eastAsia="Times New Roman"/>
          <w:color w:val="000000"/>
          <w:szCs w:val="28"/>
        </w:rPr>
        <w:t>Chế độ trang phục đối</w:t>
      </w:r>
      <w:r w:rsidR="00AF4F13" w:rsidRPr="004A6B33">
        <w:rPr>
          <w:rFonts w:eastAsia="Times New Roman"/>
          <w:color w:val="000000"/>
          <w:szCs w:val="28"/>
        </w:rPr>
        <w:t xml:space="preserve"> với người làm công tác cơ yếu thực hiện theo quy định hiện hành; không áp dụng quy định tại Điều này.</w:t>
      </w:r>
    </w:p>
    <w:p w14:paraId="3F91ED16" w14:textId="5A01BE93" w:rsidR="00543817" w:rsidRDefault="00543817" w:rsidP="007063A5">
      <w:pPr>
        <w:shd w:val="clear" w:color="auto" w:fill="FFFFFF"/>
        <w:spacing w:before="120" w:after="120" w:line="240" w:lineRule="auto"/>
        <w:ind w:firstLine="720"/>
        <w:jc w:val="both"/>
        <w:rPr>
          <w:rFonts w:eastAsia="Times New Roman"/>
          <w:b/>
          <w:color w:val="000000"/>
          <w:szCs w:val="28"/>
        </w:rPr>
      </w:pPr>
      <w:r w:rsidRPr="00543817">
        <w:rPr>
          <w:rFonts w:eastAsia="Times New Roman"/>
          <w:b/>
          <w:color w:val="000000"/>
          <w:szCs w:val="28"/>
        </w:rPr>
        <w:t xml:space="preserve">Điều </w:t>
      </w:r>
      <w:r>
        <w:rPr>
          <w:rFonts w:eastAsia="Times New Roman"/>
          <w:b/>
          <w:color w:val="000000"/>
          <w:szCs w:val="28"/>
        </w:rPr>
        <w:t>7</w:t>
      </w:r>
      <w:r w:rsidRPr="00543817">
        <w:rPr>
          <w:rFonts w:eastAsia="Times New Roman"/>
          <w:b/>
          <w:color w:val="000000"/>
          <w:szCs w:val="28"/>
        </w:rPr>
        <w:t>. Hiệu lực thi hành</w:t>
      </w:r>
    </w:p>
    <w:p w14:paraId="0F8E7869" w14:textId="2DE0087F" w:rsidR="00543817" w:rsidRPr="00543817" w:rsidRDefault="00543817" w:rsidP="007063A5">
      <w:pPr>
        <w:shd w:val="clear" w:color="auto" w:fill="FFFFFF"/>
        <w:spacing w:before="120" w:after="120" w:line="240" w:lineRule="auto"/>
        <w:ind w:firstLine="720"/>
        <w:jc w:val="both"/>
        <w:rPr>
          <w:rFonts w:eastAsia="Times New Roman"/>
          <w:color w:val="000000"/>
          <w:szCs w:val="28"/>
        </w:rPr>
      </w:pPr>
      <w:r w:rsidRPr="00543817">
        <w:rPr>
          <w:rFonts w:eastAsia="Times New Roman"/>
          <w:color w:val="000000"/>
          <w:szCs w:val="28"/>
        </w:rPr>
        <w:t>Nghị quyết này</w:t>
      </w:r>
      <w:r>
        <w:rPr>
          <w:rFonts w:eastAsia="Times New Roman"/>
          <w:color w:val="000000"/>
          <w:szCs w:val="28"/>
        </w:rPr>
        <w:t xml:space="preserve"> có hiệu lực thi hành từ ngày … tháng …</w:t>
      </w:r>
      <w:r w:rsidRPr="00543817">
        <w:rPr>
          <w:rFonts w:eastAsia="Times New Roman"/>
          <w:color w:val="000000"/>
          <w:szCs w:val="28"/>
        </w:rPr>
        <w:t xml:space="preserve"> năm 2026</w:t>
      </w:r>
    </w:p>
    <w:p w14:paraId="043BDECB" w14:textId="3BBD76D8" w:rsidR="003515E9" w:rsidRPr="004A6B33" w:rsidRDefault="00B6029C" w:rsidP="007063A5">
      <w:pPr>
        <w:shd w:val="clear" w:color="auto" w:fill="FFFFFF"/>
        <w:spacing w:before="120" w:after="120" w:line="240" w:lineRule="auto"/>
        <w:ind w:firstLine="720"/>
        <w:rPr>
          <w:rFonts w:eastAsia="Times New Roman"/>
          <w:b/>
          <w:color w:val="000000"/>
          <w:szCs w:val="28"/>
        </w:rPr>
      </w:pPr>
      <w:r w:rsidRPr="004A6B33">
        <w:rPr>
          <w:rFonts w:eastAsia="Times New Roman"/>
          <w:b/>
          <w:color w:val="000000"/>
          <w:szCs w:val="28"/>
        </w:rPr>
        <w:t xml:space="preserve">Điều </w:t>
      </w:r>
      <w:r w:rsidR="00543817">
        <w:rPr>
          <w:rFonts w:eastAsia="Times New Roman"/>
          <w:b/>
          <w:color w:val="000000"/>
          <w:szCs w:val="28"/>
        </w:rPr>
        <w:t>8</w:t>
      </w:r>
      <w:r w:rsidR="003515E9" w:rsidRPr="004A6B33">
        <w:rPr>
          <w:rFonts w:eastAsia="Times New Roman"/>
          <w:b/>
          <w:color w:val="000000"/>
          <w:szCs w:val="28"/>
        </w:rPr>
        <w:t xml:space="preserve">. </w:t>
      </w:r>
      <w:r w:rsidR="004A6B33" w:rsidRPr="004A6B33">
        <w:rPr>
          <w:rFonts w:eastAsia="Times New Roman"/>
          <w:b/>
          <w:color w:val="000000"/>
          <w:szCs w:val="28"/>
        </w:rPr>
        <w:t>T</w:t>
      </w:r>
      <w:r w:rsidR="003515E9" w:rsidRPr="004A6B33">
        <w:rPr>
          <w:rFonts w:eastAsia="Times New Roman"/>
          <w:b/>
          <w:color w:val="000000"/>
          <w:szCs w:val="28"/>
        </w:rPr>
        <w:t>ổ chức thực hiện</w:t>
      </w:r>
    </w:p>
    <w:p w14:paraId="2552D275" w14:textId="77777777" w:rsidR="004A6B33" w:rsidRPr="004A6B33" w:rsidRDefault="004A6B33" w:rsidP="007063A5">
      <w:pPr>
        <w:shd w:val="clear" w:color="auto" w:fill="FFFFFF"/>
        <w:spacing w:before="120" w:after="120" w:line="240" w:lineRule="auto"/>
        <w:ind w:firstLine="720"/>
        <w:jc w:val="both"/>
        <w:rPr>
          <w:rFonts w:eastAsia="Times New Roman"/>
          <w:color w:val="000000"/>
          <w:szCs w:val="28"/>
        </w:rPr>
      </w:pPr>
      <w:r w:rsidRPr="004A6B33">
        <w:rPr>
          <w:rFonts w:eastAsia="Times New Roman"/>
          <w:color w:val="000000"/>
          <w:szCs w:val="28"/>
        </w:rPr>
        <w:t xml:space="preserve">1. Hội đồng nhân dân tỉnh giao Ủy ban nhân dân tỉnh tổ chức, triển khai thực hiện Nghị quyết này đảm bảo theo đúng quy định của pháp luật. </w:t>
      </w:r>
    </w:p>
    <w:p w14:paraId="2D0B06D6" w14:textId="022E5AEA" w:rsidR="003515E9" w:rsidRPr="004A6B33" w:rsidRDefault="004A6B33" w:rsidP="007063A5">
      <w:pPr>
        <w:shd w:val="clear" w:color="auto" w:fill="FFFFFF"/>
        <w:spacing w:before="120" w:after="120" w:line="240" w:lineRule="auto"/>
        <w:ind w:firstLine="720"/>
        <w:jc w:val="both"/>
        <w:rPr>
          <w:rFonts w:eastAsia="Times New Roman"/>
          <w:color w:val="000000"/>
          <w:szCs w:val="28"/>
        </w:rPr>
      </w:pPr>
      <w:r w:rsidRPr="004A6B33">
        <w:rPr>
          <w:rFonts w:eastAsia="Times New Roman"/>
          <w:color w:val="000000"/>
          <w:szCs w:val="28"/>
        </w:rPr>
        <w:t>2. Thường trực Hội đồng nhân dân tỉnh, các Ban của Hội đồng nhân dân tỉnh, các Tổ đại biểu Hội đồng nhân dân tỉnh và các vị đại biểu Hội đồng nhân dân tỉnh căn cứ, chức năng, nhiệm vụ, quyền hạn theo quy định của pháp luật giám sát việc thực hiện Nghị quyết này.</w:t>
      </w:r>
    </w:p>
    <w:p w14:paraId="390C9D0B" w14:textId="39844854" w:rsidR="00FD1FAF" w:rsidRPr="00543817" w:rsidRDefault="00FD1FAF" w:rsidP="007063A5">
      <w:pPr>
        <w:tabs>
          <w:tab w:val="left" w:pos="420"/>
          <w:tab w:val="left" w:pos="545"/>
        </w:tabs>
        <w:spacing w:before="120" w:after="120" w:line="240" w:lineRule="auto"/>
        <w:jc w:val="both"/>
        <w:rPr>
          <w:i/>
          <w:szCs w:val="28"/>
        </w:rPr>
      </w:pPr>
      <w:r w:rsidRPr="00543817">
        <w:rPr>
          <w:i/>
          <w:szCs w:val="28"/>
        </w:rPr>
        <w:t xml:space="preserve">          Nghị quyết này đã được Hội đồng nhân dân tỉ</w:t>
      </w:r>
      <w:r w:rsidR="00543817">
        <w:rPr>
          <w:i/>
          <w:szCs w:val="28"/>
        </w:rPr>
        <w:t>nh Hưng Yên Khóa …. K</w:t>
      </w:r>
      <w:r w:rsidRPr="00543817">
        <w:rPr>
          <w:i/>
          <w:szCs w:val="28"/>
        </w:rPr>
        <w:t>ỳ họp thứ</w:t>
      </w:r>
      <w:r w:rsidR="00543817">
        <w:rPr>
          <w:i/>
          <w:szCs w:val="28"/>
        </w:rPr>
        <w:t xml:space="preserve"> …</w:t>
      </w:r>
      <w:r w:rsidRPr="00543817">
        <w:rPr>
          <w:i/>
          <w:szCs w:val="28"/>
        </w:rPr>
        <w:t xml:space="preserve"> thông qua ngày</w:t>
      </w:r>
      <w:r w:rsidR="00543817">
        <w:rPr>
          <w:i/>
          <w:szCs w:val="28"/>
        </w:rPr>
        <w:t xml:space="preserve"> … </w:t>
      </w:r>
      <w:r w:rsidRPr="00543817">
        <w:rPr>
          <w:i/>
          <w:szCs w:val="28"/>
        </w:rPr>
        <w:t xml:space="preserve"> tháng </w:t>
      </w:r>
      <w:r w:rsidR="00543817">
        <w:rPr>
          <w:i/>
          <w:szCs w:val="28"/>
        </w:rPr>
        <w:t xml:space="preserve">… </w:t>
      </w:r>
      <w:r w:rsidRPr="00543817">
        <w:rPr>
          <w:i/>
          <w:szCs w:val="28"/>
        </w:rPr>
        <w:t>năm./.</w:t>
      </w:r>
    </w:p>
    <w:p w14:paraId="30C35118" w14:textId="77777777" w:rsidR="00543817" w:rsidRPr="004A6B33" w:rsidRDefault="00543817" w:rsidP="008E49AB">
      <w:pPr>
        <w:tabs>
          <w:tab w:val="left" w:pos="420"/>
          <w:tab w:val="left" w:pos="545"/>
        </w:tabs>
        <w:spacing w:line="360" w:lineRule="exact"/>
        <w:jc w:val="both"/>
        <w:rPr>
          <w:rFonts w:eastAsia="Times New Roman"/>
          <w:bCs/>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2"/>
        <w:gridCol w:w="3252"/>
      </w:tblGrid>
      <w:tr w:rsidR="00543817" w:rsidRPr="00543817" w14:paraId="2C033274" w14:textId="77777777" w:rsidTr="00305FE8">
        <w:tc>
          <w:tcPr>
            <w:tcW w:w="5812" w:type="dxa"/>
          </w:tcPr>
          <w:p w14:paraId="7A3AAF50" w14:textId="77777777" w:rsidR="00543817" w:rsidRPr="00305FE8" w:rsidRDefault="00543817" w:rsidP="00543817">
            <w:pPr>
              <w:tabs>
                <w:tab w:val="left" w:pos="420"/>
                <w:tab w:val="left" w:pos="545"/>
              </w:tabs>
              <w:jc w:val="both"/>
              <w:rPr>
                <w:rFonts w:eastAsia="Times New Roman"/>
                <w:b/>
                <w:bCs/>
                <w:i/>
                <w:sz w:val="26"/>
                <w:szCs w:val="26"/>
              </w:rPr>
            </w:pPr>
            <w:r w:rsidRPr="00305FE8">
              <w:rPr>
                <w:rFonts w:eastAsia="Times New Roman"/>
                <w:b/>
                <w:bCs/>
                <w:i/>
                <w:sz w:val="26"/>
                <w:szCs w:val="26"/>
              </w:rPr>
              <w:t>Nơi nhận:</w:t>
            </w:r>
          </w:p>
          <w:p w14:paraId="38648075" w14:textId="77777777" w:rsidR="00543817" w:rsidRPr="00305FE8" w:rsidRDefault="00543817" w:rsidP="00543817">
            <w:pPr>
              <w:tabs>
                <w:tab w:val="left" w:pos="420"/>
                <w:tab w:val="left" w:pos="545"/>
              </w:tabs>
              <w:jc w:val="both"/>
              <w:rPr>
                <w:rFonts w:eastAsia="Times New Roman"/>
                <w:bCs/>
                <w:sz w:val="24"/>
                <w:szCs w:val="24"/>
              </w:rPr>
            </w:pPr>
            <w:r w:rsidRPr="00305FE8">
              <w:rPr>
                <w:rFonts w:eastAsia="Times New Roman"/>
                <w:bCs/>
                <w:sz w:val="24"/>
                <w:szCs w:val="24"/>
              </w:rPr>
              <w:t>- Ủy ban Thường vụ Quốc hội;</w:t>
            </w:r>
          </w:p>
          <w:p w14:paraId="02A0CDAB" w14:textId="77777777" w:rsidR="00543817" w:rsidRPr="00305FE8" w:rsidRDefault="00543817" w:rsidP="00543817">
            <w:pPr>
              <w:tabs>
                <w:tab w:val="left" w:pos="420"/>
                <w:tab w:val="left" w:pos="545"/>
              </w:tabs>
              <w:jc w:val="both"/>
              <w:rPr>
                <w:rFonts w:eastAsia="Times New Roman"/>
                <w:bCs/>
                <w:sz w:val="24"/>
                <w:szCs w:val="24"/>
              </w:rPr>
            </w:pPr>
            <w:r w:rsidRPr="00305FE8">
              <w:rPr>
                <w:rFonts w:eastAsia="Times New Roman"/>
                <w:bCs/>
                <w:sz w:val="24"/>
                <w:szCs w:val="24"/>
              </w:rPr>
              <w:t>- Chính phủ;</w:t>
            </w:r>
          </w:p>
          <w:p w14:paraId="6DFEBF55" w14:textId="77777777" w:rsidR="00543817" w:rsidRPr="00305FE8" w:rsidRDefault="00543817" w:rsidP="00543817">
            <w:pPr>
              <w:tabs>
                <w:tab w:val="left" w:pos="420"/>
                <w:tab w:val="left" w:pos="545"/>
              </w:tabs>
              <w:jc w:val="both"/>
              <w:rPr>
                <w:rFonts w:eastAsia="Times New Roman"/>
                <w:bCs/>
                <w:sz w:val="24"/>
                <w:szCs w:val="24"/>
              </w:rPr>
            </w:pPr>
            <w:r w:rsidRPr="00305FE8">
              <w:rPr>
                <w:rFonts w:eastAsia="Times New Roman"/>
                <w:bCs/>
                <w:sz w:val="24"/>
                <w:szCs w:val="24"/>
              </w:rPr>
              <w:t>- Ủy ban Công tác đại biểu của Quốc hội;</w:t>
            </w:r>
          </w:p>
          <w:p w14:paraId="60FF1225" w14:textId="77777777" w:rsidR="00543817" w:rsidRPr="00305FE8" w:rsidRDefault="00543817" w:rsidP="00543817">
            <w:pPr>
              <w:tabs>
                <w:tab w:val="left" w:pos="420"/>
                <w:tab w:val="left" w:pos="545"/>
              </w:tabs>
              <w:jc w:val="both"/>
              <w:rPr>
                <w:rFonts w:eastAsia="Times New Roman"/>
                <w:bCs/>
                <w:sz w:val="24"/>
                <w:szCs w:val="24"/>
              </w:rPr>
            </w:pPr>
            <w:r w:rsidRPr="00305FE8">
              <w:rPr>
                <w:rFonts w:eastAsia="Times New Roman"/>
                <w:bCs/>
                <w:sz w:val="24"/>
                <w:szCs w:val="24"/>
              </w:rPr>
              <w:t>- Bộ Tài chính (Vụ Pháp chế);</w:t>
            </w:r>
          </w:p>
          <w:p w14:paraId="00F7BE22" w14:textId="77777777" w:rsidR="00543817" w:rsidRPr="00305FE8" w:rsidRDefault="00543817" w:rsidP="00543817">
            <w:pPr>
              <w:tabs>
                <w:tab w:val="left" w:pos="420"/>
                <w:tab w:val="left" w:pos="545"/>
              </w:tabs>
              <w:jc w:val="both"/>
              <w:rPr>
                <w:rFonts w:eastAsia="Times New Roman"/>
                <w:bCs/>
                <w:sz w:val="24"/>
                <w:szCs w:val="24"/>
              </w:rPr>
            </w:pPr>
            <w:r w:rsidRPr="00305FE8">
              <w:rPr>
                <w:rFonts w:eastAsia="Times New Roman"/>
                <w:bCs/>
                <w:sz w:val="24"/>
                <w:szCs w:val="24"/>
              </w:rPr>
              <w:t>- Bộ Tư pháp (Cục Kiểm tra văn bản và Tổ chức thi hành</w:t>
            </w:r>
          </w:p>
          <w:p w14:paraId="3B45D9D8" w14:textId="77777777" w:rsidR="00543817" w:rsidRPr="00305FE8" w:rsidRDefault="00543817" w:rsidP="00543817">
            <w:pPr>
              <w:tabs>
                <w:tab w:val="left" w:pos="420"/>
                <w:tab w:val="left" w:pos="545"/>
              </w:tabs>
              <w:jc w:val="both"/>
              <w:rPr>
                <w:rFonts w:eastAsia="Times New Roman"/>
                <w:bCs/>
                <w:sz w:val="24"/>
                <w:szCs w:val="24"/>
              </w:rPr>
            </w:pPr>
            <w:r w:rsidRPr="00305FE8">
              <w:rPr>
                <w:rFonts w:eastAsia="Times New Roman"/>
                <w:bCs/>
                <w:sz w:val="24"/>
                <w:szCs w:val="24"/>
              </w:rPr>
              <w:t>pháp luật);</w:t>
            </w:r>
          </w:p>
          <w:p w14:paraId="01C315DB" w14:textId="77777777" w:rsidR="00543817" w:rsidRPr="00305FE8" w:rsidRDefault="00543817" w:rsidP="00543817">
            <w:pPr>
              <w:tabs>
                <w:tab w:val="left" w:pos="420"/>
                <w:tab w:val="left" w:pos="545"/>
              </w:tabs>
              <w:jc w:val="both"/>
              <w:rPr>
                <w:rFonts w:eastAsia="Times New Roman"/>
                <w:bCs/>
                <w:sz w:val="24"/>
                <w:szCs w:val="24"/>
              </w:rPr>
            </w:pPr>
            <w:r w:rsidRPr="00305FE8">
              <w:rPr>
                <w:rFonts w:eastAsia="Times New Roman"/>
                <w:bCs/>
                <w:sz w:val="24"/>
                <w:szCs w:val="24"/>
              </w:rPr>
              <w:t>- Ban Thường vụ Tỉnh ủy;</w:t>
            </w:r>
          </w:p>
          <w:p w14:paraId="342A1E18" w14:textId="77777777" w:rsidR="00543817" w:rsidRPr="00305FE8" w:rsidRDefault="00543817" w:rsidP="00543817">
            <w:pPr>
              <w:tabs>
                <w:tab w:val="left" w:pos="420"/>
                <w:tab w:val="left" w:pos="545"/>
              </w:tabs>
              <w:jc w:val="both"/>
              <w:rPr>
                <w:rFonts w:eastAsia="Times New Roman"/>
                <w:bCs/>
                <w:sz w:val="24"/>
                <w:szCs w:val="24"/>
              </w:rPr>
            </w:pPr>
            <w:r w:rsidRPr="00305FE8">
              <w:rPr>
                <w:rFonts w:eastAsia="Times New Roman"/>
                <w:bCs/>
                <w:sz w:val="24"/>
                <w:szCs w:val="24"/>
              </w:rPr>
              <w:t>- Thường trực Hội đồng nhân dân, Ủy ban nhân dân tỉnh;</w:t>
            </w:r>
          </w:p>
          <w:p w14:paraId="4ED146A7" w14:textId="77777777" w:rsidR="00543817" w:rsidRPr="00305FE8" w:rsidRDefault="00543817" w:rsidP="00543817">
            <w:pPr>
              <w:tabs>
                <w:tab w:val="left" w:pos="420"/>
                <w:tab w:val="left" w:pos="545"/>
              </w:tabs>
              <w:jc w:val="both"/>
              <w:rPr>
                <w:rFonts w:eastAsia="Times New Roman"/>
                <w:bCs/>
                <w:sz w:val="24"/>
                <w:szCs w:val="24"/>
              </w:rPr>
            </w:pPr>
            <w:r w:rsidRPr="00305FE8">
              <w:rPr>
                <w:rFonts w:eastAsia="Times New Roman"/>
                <w:bCs/>
                <w:sz w:val="24"/>
                <w:szCs w:val="24"/>
              </w:rPr>
              <w:t>- Đoàn đại biểu Quốc hội tỉnh;</w:t>
            </w:r>
          </w:p>
          <w:p w14:paraId="4D904D88" w14:textId="77777777" w:rsidR="00543817" w:rsidRPr="00305FE8" w:rsidRDefault="00543817" w:rsidP="00543817">
            <w:pPr>
              <w:tabs>
                <w:tab w:val="left" w:pos="420"/>
                <w:tab w:val="left" w:pos="545"/>
              </w:tabs>
              <w:jc w:val="both"/>
              <w:rPr>
                <w:rFonts w:eastAsia="Times New Roman"/>
                <w:bCs/>
                <w:sz w:val="24"/>
                <w:szCs w:val="24"/>
              </w:rPr>
            </w:pPr>
            <w:r w:rsidRPr="00305FE8">
              <w:rPr>
                <w:rFonts w:eastAsia="Times New Roman"/>
                <w:bCs/>
                <w:sz w:val="24"/>
                <w:szCs w:val="24"/>
              </w:rPr>
              <w:t>- Ủy ban Mặt trận Tổ quốc Việt Nam tỉnh;</w:t>
            </w:r>
          </w:p>
          <w:p w14:paraId="33FB4495" w14:textId="77777777" w:rsidR="00543817" w:rsidRPr="00305FE8" w:rsidRDefault="00543817" w:rsidP="00543817">
            <w:pPr>
              <w:tabs>
                <w:tab w:val="left" w:pos="420"/>
                <w:tab w:val="left" w:pos="545"/>
              </w:tabs>
              <w:jc w:val="both"/>
              <w:rPr>
                <w:rFonts w:eastAsia="Times New Roman"/>
                <w:bCs/>
                <w:sz w:val="24"/>
                <w:szCs w:val="24"/>
              </w:rPr>
            </w:pPr>
            <w:r w:rsidRPr="00305FE8">
              <w:rPr>
                <w:rFonts w:eastAsia="Times New Roman"/>
                <w:bCs/>
                <w:sz w:val="24"/>
                <w:szCs w:val="24"/>
              </w:rPr>
              <w:t>- Các vị đại biểu Hội đồng nhân dân tỉnh;</w:t>
            </w:r>
          </w:p>
          <w:p w14:paraId="4982CA5E" w14:textId="77777777" w:rsidR="00543817" w:rsidRPr="00305FE8" w:rsidRDefault="00543817" w:rsidP="00543817">
            <w:pPr>
              <w:tabs>
                <w:tab w:val="left" w:pos="420"/>
                <w:tab w:val="left" w:pos="545"/>
              </w:tabs>
              <w:jc w:val="both"/>
              <w:rPr>
                <w:rFonts w:eastAsia="Times New Roman"/>
                <w:bCs/>
                <w:sz w:val="24"/>
                <w:szCs w:val="24"/>
              </w:rPr>
            </w:pPr>
            <w:r w:rsidRPr="00305FE8">
              <w:rPr>
                <w:rFonts w:eastAsia="Times New Roman"/>
                <w:bCs/>
                <w:sz w:val="24"/>
                <w:szCs w:val="24"/>
              </w:rPr>
              <w:t>- Văn phòng: Tỉnh ủy, Đoàn đại biểu Quốc hội và</w:t>
            </w:r>
          </w:p>
          <w:p w14:paraId="399A4181" w14:textId="77777777" w:rsidR="00543817" w:rsidRPr="00305FE8" w:rsidRDefault="00543817" w:rsidP="00543817">
            <w:pPr>
              <w:tabs>
                <w:tab w:val="left" w:pos="420"/>
                <w:tab w:val="left" w:pos="545"/>
              </w:tabs>
              <w:jc w:val="both"/>
              <w:rPr>
                <w:rFonts w:eastAsia="Times New Roman"/>
                <w:bCs/>
                <w:sz w:val="24"/>
                <w:szCs w:val="24"/>
              </w:rPr>
            </w:pPr>
            <w:r w:rsidRPr="00305FE8">
              <w:rPr>
                <w:rFonts w:eastAsia="Times New Roman"/>
                <w:bCs/>
                <w:sz w:val="24"/>
                <w:szCs w:val="24"/>
              </w:rPr>
              <w:t>Hội đồng nhân dân, Ủy ban nhân dân tỉnh;</w:t>
            </w:r>
          </w:p>
          <w:p w14:paraId="6DCFC508" w14:textId="77777777" w:rsidR="00543817" w:rsidRPr="00305FE8" w:rsidRDefault="00543817" w:rsidP="00543817">
            <w:pPr>
              <w:tabs>
                <w:tab w:val="left" w:pos="420"/>
                <w:tab w:val="left" w:pos="545"/>
              </w:tabs>
              <w:jc w:val="both"/>
              <w:rPr>
                <w:rFonts w:eastAsia="Times New Roman"/>
                <w:bCs/>
                <w:sz w:val="24"/>
                <w:szCs w:val="24"/>
              </w:rPr>
            </w:pPr>
            <w:r w:rsidRPr="00305FE8">
              <w:rPr>
                <w:rFonts w:eastAsia="Times New Roman"/>
                <w:bCs/>
                <w:sz w:val="24"/>
                <w:szCs w:val="24"/>
              </w:rPr>
              <w:t>- Các sở, ban, ngành, đoàn thể của tỉnh;</w:t>
            </w:r>
          </w:p>
          <w:p w14:paraId="56C6B592" w14:textId="77777777" w:rsidR="00543817" w:rsidRPr="00305FE8" w:rsidRDefault="00543817" w:rsidP="00543817">
            <w:pPr>
              <w:tabs>
                <w:tab w:val="left" w:pos="420"/>
                <w:tab w:val="left" w:pos="545"/>
              </w:tabs>
              <w:jc w:val="both"/>
              <w:rPr>
                <w:rFonts w:eastAsia="Times New Roman"/>
                <w:bCs/>
                <w:sz w:val="24"/>
                <w:szCs w:val="24"/>
              </w:rPr>
            </w:pPr>
            <w:r w:rsidRPr="00305FE8">
              <w:rPr>
                <w:rFonts w:eastAsia="Times New Roman"/>
                <w:bCs/>
                <w:sz w:val="24"/>
                <w:szCs w:val="24"/>
              </w:rPr>
              <w:t>- Sở Tư pháp (Cơ sở dữ liệu Quốc gia về pháp luật);</w:t>
            </w:r>
          </w:p>
          <w:p w14:paraId="20309103" w14:textId="77777777" w:rsidR="00543817" w:rsidRPr="00305FE8" w:rsidRDefault="00543817" w:rsidP="00543817">
            <w:pPr>
              <w:tabs>
                <w:tab w:val="left" w:pos="420"/>
                <w:tab w:val="left" w:pos="545"/>
              </w:tabs>
              <w:jc w:val="both"/>
              <w:rPr>
                <w:rFonts w:eastAsia="Times New Roman"/>
                <w:bCs/>
                <w:sz w:val="24"/>
                <w:szCs w:val="24"/>
              </w:rPr>
            </w:pPr>
            <w:r w:rsidRPr="00305FE8">
              <w:rPr>
                <w:rFonts w:eastAsia="Times New Roman"/>
                <w:bCs/>
                <w:sz w:val="24"/>
                <w:szCs w:val="24"/>
              </w:rPr>
              <w:t>- Kiểm toán Nhà nước khu vực XI;</w:t>
            </w:r>
          </w:p>
          <w:p w14:paraId="0237D3F2" w14:textId="77777777" w:rsidR="00543817" w:rsidRPr="00305FE8" w:rsidRDefault="00543817" w:rsidP="00543817">
            <w:pPr>
              <w:tabs>
                <w:tab w:val="left" w:pos="420"/>
                <w:tab w:val="left" w:pos="545"/>
              </w:tabs>
              <w:jc w:val="both"/>
              <w:rPr>
                <w:rFonts w:eastAsia="Times New Roman"/>
                <w:bCs/>
                <w:sz w:val="24"/>
                <w:szCs w:val="24"/>
              </w:rPr>
            </w:pPr>
            <w:r w:rsidRPr="00305FE8">
              <w:rPr>
                <w:rFonts w:eastAsia="Times New Roman"/>
                <w:bCs/>
                <w:sz w:val="24"/>
                <w:szCs w:val="24"/>
              </w:rPr>
              <w:t>- Kho bạc Nhà nước khu vực IV;</w:t>
            </w:r>
          </w:p>
          <w:p w14:paraId="206AC82E" w14:textId="70FA8516" w:rsidR="00543817" w:rsidRPr="00305FE8" w:rsidRDefault="00543817" w:rsidP="00543817">
            <w:pPr>
              <w:tabs>
                <w:tab w:val="left" w:pos="420"/>
                <w:tab w:val="left" w:pos="545"/>
              </w:tabs>
              <w:jc w:val="both"/>
              <w:rPr>
                <w:rFonts w:eastAsia="Times New Roman"/>
                <w:bCs/>
                <w:sz w:val="24"/>
                <w:szCs w:val="24"/>
              </w:rPr>
            </w:pPr>
            <w:r w:rsidRPr="00305FE8">
              <w:rPr>
                <w:rFonts w:eastAsia="Times New Roman"/>
                <w:bCs/>
                <w:sz w:val="24"/>
                <w:szCs w:val="24"/>
              </w:rPr>
              <w:lastRenderedPageBreak/>
              <w:t>- Đảng ủy, Thường trực Hội đồng nhân dân, Ủy ban nhân dân,</w:t>
            </w:r>
            <w:r w:rsidR="00305FE8">
              <w:rPr>
                <w:rFonts w:eastAsia="Times New Roman"/>
                <w:bCs/>
                <w:sz w:val="24"/>
                <w:szCs w:val="24"/>
              </w:rPr>
              <w:t xml:space="preserve"> </w:t>
            </w:r>
            <w:r w:rsidRPr="00305FE8">
              <w:rPr>
                <w:rFonts w:eastAsia="Times New Roman"/>
                <w:bCs/>
                <w:sz w:val="24"/>
                <w:szCs w:val="24"/>
              </w:rPr>
              <w:t>Ủy ban Mặt trận Tổ quốc Việt Nam các xã, phường;</w:t>
            </w:r>
          </w:p>
          <w:p w14:paraId="3B8E4D73" w14:textId="77777777" w:rsidR="00543817" w:rsidRPr="00305FE8" w:rsidRDefault="00543817" w:rsidP="00543817">
            <w:pPr>
              <w:tabs>
                <w:tab w:val="left" w:pos="420"/>
                <w:tab w:val="left" w:pos="545"/>
              </w:tabs>
              <w:jc w:val="both"/>
              <w:rPr>
                <w:rFonts w:eastAsia="Times New Roman"/>
                <w:bCs/>
                <w:sz w:val="24"/>
                <w:szCs w:val="24"/>
              </w:rPr>
            </w:pPr>
            <w:r w:rsidRPr="00305FE8">
              <w:rPr>
                <w:rFonts w:eastAsia="Times New Roman"/>
                <w:bCs/>
                <w:sz w:val="24"/>
                <w:szCs w:val="24"/>
              </w:rPr>
              <w:t>- Trung tâm Thông tin - Hội nghị tỉnh Hưng Yên;</w:t>
            </w:r>
          </w:p>
          <w:p w14:paraId="5D3E0C38" w14:textId="77777777" w:rsidR="00543817" w:rsidRPr="00305FE8" w:rsidRDefault="00543817" w:rsidP="00543817">
            <w:pPr>
              <w:tabs>
                <w:tab w:val="left" w:pos="420"/>
                <w:tab w:val="left" w:pos="545"/>
              </w:tabs>
              <w:jc w:val="both"/>
              <w:rPr>
                <w:rFonts w:eastAsia="Times New Roman"/>
                <w:bCs/>
                <w:sz w:val="24"/>
                <w:szCs w:val="24"/>
              </w:rPr>
            </w:pPr>
            <w:r w:rsidRPr="00305FE8">
              <w:rPr>
                <w:rFonts w:eastAsia="Times New Roman"/>
                <w:bCs/>
                <w:sz w:val="24"/>
                <w:szCs w:val="24"/>
              </w:rPr>
              <w:t>- Cổng thông tin điện tử Đại biểu nhân dân tỉnh Hưng Yên;</w:t>
            </w:r>
          </w:p>
          <w:p w14:paraId="30679936" w14:textId="77777777" w:rsidR="00543817" w:rsidRPr="00305FE8" w:rsidRDefault="00543817" w:rsidP="00543817">
            <w:pPr>
              <w:tabs>
                <w:tab w:val="left" w:pos="420"/>
                <w:tab w:val="left" w:pos="545"/>
              </w:tabs>
              <w:jc w:val="both"/>
              <w:rPr>
                <w:rFonts w:eastAsia="Times New Roman"/>
                <w:bCs/>
                <w:sz w:val="24"/>
                <w:szCs w:val="24"/>
              </w:rPr>
            </w:pPr>
            <w:r w:rsidRPr="00305FE8">
              <w:rPr>
                <w:rFonts w:eastAsia="Times New Roman"/>
                <w:bCs/>
                <w:sz w:val="24"/>
                <w:szCs w:val="24"/>
              </w:rPr>
              <w:t>- Báo và Phát thanh, Truyền hình Hưng Yên;</w:t>
            </w:r>
          </w:p>
          <w:p w14:paraId="36D5A783" w14:textId="5C92FF29" w:rsidR="00543817" w:rsidRPr="00543817" w:rsidRDefault="00305FE8" w:rsidP="00543817">
            <w:pPr>
              <w:tabs>
                <w:tab w:val="left" w:pos="420"/>
                <w:tab w:val="left" w:pos="545"/>
              </w:tabs>
              <w:jc w:val="both"/>
              <w:rPr>
                <w:rFonts w:eastAsia="Times New Roman"/>
                <w:bCs/>
                <w:i/>
                <w:sz w:val="30"/>
                <w:szCs w:val="30"/>
              </w:rPr>
            </w:pPr>
            <w:r>
              <w:rPr>
                <w:rFonts w:eastAsia="Times New Roman"/>
                <w:bCs/>
                <w:sz w:val="24"/>
                <w:szCs w:val="24"/>
              </w:rPr>
              <w:t>- Lưu: VT.</w:t>
            </w:r>
          </w:p>
        </w:tc>
        <w:tc>
          <w:tcPr>
            <w:tcW w:w="3252" w:type="dxa"/>
          </w:tcPr>
          <w:p w14:paraId="3D882BC0" w14:textId="2C9E572A" w:rsidR="00543817" w:rsidRPr="00543817" w:rsidRDefault="00543817" w:rsidP="00543817">
            <w:pPr>
              <w:tabs>
                <w:tab w:val="left" w:pos="420"/>
                <w:tab w:val="left" w:pos="545"/>
              </w:tabs>
              <w:spacing w:before="120" w:after="120" w:line="360" w:lineRule="exact"/>
              <w:jc w:val="center"/>
              <w:rPr>
                <w:rFonts w:eastAsia="Times New Roman"/>
                <w:b/>
                <w:bCs/>
                <w:sz w:val="30"/>
                <w:szCs w:val="30"/>
              </w:rPr>
            </w:pPr>
            <w:r w:rsidRPr="00543817">
              <w:rPr>
                <w:rFonts w:eastAsia="Times New Roman"/>
                <w:b/>
                <w:bCs/>
                <w:sz w:val="30"/>
                <w:szCs w:val="30"/>
              </w:rPr>
              <w:lastRenderedPageBreak/>
              <w:t>CHỦ TỊCH</w:t>
            </w:r>
          </w:p>
        </w:tc>
      </w:tr>
    </w:tbl>
    <w:p w14:paraId="32B0FE67" w14:textId="77777777" w:rsidR="002D1F65" w:rsidRPr="002D1F65" w:rsidRDefault="002D1F65" w:rsidP="002D1F65">
      <w:pPr>
        <w:tabs>
          <w:tab w:val="left" w:pos="420"/>
          <w:tab w:val="left" w:pos="545"/>
        </w:tabs>
        <w:spacing w:before="120" w:after="120" w:line="360" w:lineRule="exact"/>
        <w:jc w:val="both"/>
        <w:rPr>
          <w:rFonts w:eastAsia="Times New Roman"/>
          <w:bCs/>
          <w:i/>
          <w:color w:val="FF0000"/>
          <w:sz w:val="30"/>
          <w:szCs w:val="30"/>
        </w:rPr>
      </w:pPr>
    </w:p>
    <w:sectPr w:rsidR="002D1F65" w:rsidRPr="002D1F65" w:rsidSect="00275E6A">
      <w:headerReference w:type="default" r:id="rId8"/>
      <w:pgSz w:w="11909" w:h="16834" w:code="9"/>
      <w:pgMar w:top="1134" w:right="1134" w:bottom="1134" w:left="1701" w:header="567" w:footer="567"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B8C681" w14:textId="77777777" w:rsidR="00230E11" w:rsidRDefault="00230E11" w:rsidP="00A05CFA">
      <w:pPr>
        <w:spacing w:line="240" w:lineRule="auto"/>
      </w:pPr>
      <w:r>
        <w:separator/>
      </w:r>
    </w:p>
  </w:endnote>
  <w:endnote w:type="continuationSeparator" w:id="0">
    <w:p w14:paraId="349AC653" w14:textId="77777777" w:rsidR="00230E11" w:rsidRDefault="00230E11" w:rsidP="00A05CF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C06903" w14:textId="77777777" w:rsidR="00230E11" w:rsidRDefault="00230E11" w:rsidP="00A05CFA">
      <w:pPr>
        <w:spacing w:line="240" w:lineRule="auto"/>
      </w:pPr>
      <w:r>
        <w:separator/>
      </w:r>
    </w:p>
  </w:footnote>
  <w:footnote w:type="continuationSeparator" w:id="0">
    <w:p w14:paraId="7B2F9CC9" w14:textId="77777777" w:rsidR="00230E11" w:rsidRDefault="00230E11" w:rsidP="00A05CF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8356302"/>
      <w:docPartObj>
        <w:docPartGallery w:val="Page Numbers (Top of Page)"/>
        <w:docPartUnique/>
      </w:docPartObj>
    </w:sdtPr>
    <w:sdtEndPr>
      <w:rPr>
        <w:noProof/>
      </w:rPr>
    </w:sdtEndPr>
    <w:sdtContent>
      <w:p w14:paraId="5740A695" w14:textId="17A21264" w:rsidR="00DC4AC6" w:rsidRDefault="00DC4AC6" w:rsidP="001B2FFB">
        <w:pPr>
          <w:pStyle w:val="Header"/>
          <w:jc w:val="center"/>
        </w:pPr>
        <w:r>
          <w:fldChar w:fldCharType="begin"/>
        </w:r>
        <w:r>
          <w:instrText xml:space="preserve"> PAGE   \* MERGEFORMAT </w:instrText>
        </w:r>
        <w:r>
          <w:fldChar w:fldCharType="separate"/>
        </w:r>
        <w:r w:rsidR="00202B60">
          <w:rPr>
            <w:noProof/>
          </w:rPr>
          <w:t>6</w:t>
        </w:r>
        <w:r>
          <w:rPr>
            <w:noProof/>
          </w:rPr>
          <w:fldChar w:fldCharType="end"/>
        </w:r>
      </w:p>
    </w:sdtContent>
  </w:sdt>
  <w:p w14:paraId="4ABDB2F3" w14:textId="77777777" w:rsidR="00DC4AC6" w:rsidRDefault="00DC4AC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F5765B"/>
    <w:multiLevelType w:val="hybridMultilevel"/>
    <w:tmpl w:val="ADDC464C"/>
    <w:lvl w:ilvl="0" w:tplc="1F7AE72C">
      <w:start w:val="1"/>
      <w:numFmt w:val="decimal"/>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7E833EE"/>
    <w:multiLevelType w:val="hybridMultilevel"/>
    <w:tmpl w:val="689EFA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6B31E5C"/>
    <w:multiLevelType w:val="hybridMultilevel"/>
    <w:tmpl w:val="823820C0"/>
    <w:lvl w:ilvl="0" w:tplc="7BA625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80F4CB2"/>
    <w:multiLevelType w:val="hybridMultilevel"/>
    <w:tmpl w:val="AB58D374"/>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11A35D0"/>
    <w:multiLevelType w:val="hybridMultilevel"/>
    <w:tmpl w:val="DB04B9EE"/>
    <w:lvl w:ilvl="0" w:tplc="10EA2E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88E437E"/>
    <w:multiLevelType w:val="hybridMultilevel"/>
    <w:tmpl w:val="AD1216CA"/>
    <w:lvl w:ilvl="0" w:tplc="67385126">
      <w:start w:val="1"/>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6" w15:restartNumberingAfterBreak="0">
    <w:nsid w:val="4A130D51"/>
    <w:multiLevelType w:val="hybridMultilevel"/>
    <w:tmpl w:val="9B348732"/>
    <w:lvl w:ilvl="0" w:tplc="43C41868">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58EC2349"/>
    <w:multiLevelType w:val="hybridMultilevel"/>
    <w:tmpl w:val="6A363C2E"/>
    <w:lvl w:ilvl="0" w:tplc="17FC984E">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5B661934"/>
    <w:multiLevelType w:val="hybridMultilevel"/>
    <w:tmpl w:val="E980542A"/>
    <w:lvl w:ilvl="0" w:tplc="2E4EB344">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63685CEF"/>
    <w:multiLevelType w:val="hybridMultilevel"/>
    <w:tmpl w:val="5DC240CA"/>
    <w:lvl w:ilvl="0" w:tplc="4BFC89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A80741E"/>
    <w:multiLevelType w:val="hybridMultilevel"/>
    <w:tmpl w:val="3A867D6E"/>
    <w:lvl w:ilvl="0" w:tplc="E3F6D56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 w15:restartNumberingAfterBreak="0">
    <w:nsid w:val="6AFC2136"/>
    <w:multiLevelType w:val="multilevel"/>
    <w:tmpl w:val="8FD2E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C62288A"/>
    <w:multiLevelType w:val="hybridMultilevel"/>
    <w:tmpl w:val="EE68D276"/>
    <w:lvl w:ilvl="0" w:tplc="80E6874C">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70F9602D"/>
    <w:multiLevelType w:val="hybridMultilevel"/>
    <w:tmpl w:val="49720070"/>
    <w:lvl w:ilvl="0" w:tplc="DA50B23C">
      <w:start w:val="1"/>
      <w:numFmt w:val="decimal"/>
      <w:lvlText w:val="%1."/>
      <w:lvlJc w:val="left"/>
      <w:pPr>
        <w:ind w:left="1080" w:hanging="360"/>
      </w:pPr>
      <w:rPr>
        <w:rFonts w:eastAsia="Times New Roman"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74EF49E7"/>
    <w:multiLevelType w:val="hybridMultilevel"/>
    <w:tmpl w:val="2304A340"/>
    <w:lvl w:ilvl="0" w:tplc="77AA507C">
      <w:start w:val="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7C412314"/>
    <w:multiLevelType w:val="hybridMultilevel"/>
    <w:tmpl w:val="B76AF46C"/>
    <w:lvl w:ilvl="0" w:tplc="9F2618D2">
      <w:start w:val="2"/>
      <w:numFmt w:val="bullet"/>
      <w:lvlText w:val="-"/>
      <w:lvlJc w:val="left"/>
      <w:pPr>
        <w:ind w:left="780" w:hanging="360"/>
      </w:pPr>
      <w:rPr>
        <w:rFonts w:ascii="Times New Roman" w:eastAsia="Times New Roman" w:hAnsi="Times New Roman" w:cs="Times New Roman"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10"/>
  </w:num>
  <w:num w:numId="2">
    <w:abstractNumId w:val="14"/>
  </w:num>
  <w:num w:numId="3">
    <w:abstractNumId w:val="7"/>
  </w:num>
  <w:num w:numId="4">
    <w:abstractNumId w:val="6"/>
  </w:num>
  <w:num w:numId="5">
    <w:abstractNumId w:val="12"/>
  </w:num>
  <w:num w:numId="6">
    <w:abstractNumId w:val="11"/>
  </w:num>
  <w:num w:numId="7">
    <w:abstractNumId w:val="4"/>
  </w:num>
  <w:num w:numId="8">
    <w:abstractNumId w:val="3"/>
  </w:num>
  <w:num w:numId="9">
    <w:abstractNumId w:val="0"/>
  </w:num>
  <w:num w:numId="10">
    <w:abstractNumId w:val="1"/>
  </w:num>
  <w:num w:numId="11">
    <w:abstractNumId w:val="5"/>
  </w:num>
  <w:num w:numId="12">
    <w:abstractNumId w:val="15"/>
  </w:num>
  <w:num w:numId="13">
    <w:abstractNumId w:val="2"/>
  </w:num>
  <w:num w:numId="14">
    <w:abstractNumId w:val="8"/>
  </w:num>
  <w:num w:numId="15">
    <w:abstractNumId w:val="13"/>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2113"/>
    <w:rsid w:val="00004495"/>
    <w:rsid w:val="00004EE2"/>
    <w:rsid w:val="00006ADE"/>
    <w:rsid w:val="0001047A"/>
    <w:rsid w:val="0002648E"/>
    <w:rsid w:val="00026644"/>
    <w:rsid w:val="00030E5A"/>
    <w:rsid w:val="00032E9F"/>
    <w:rsid w:val="00033D0A"/>
    <w:rsid w:val="00035C22"/>
    <w:rsid w:val="00036EB9"/>
    <w:rsid w:val="0004040A"/>
    <w:rsid w:val="00042ADB"/>
    <w:rsid w:val="000444A2"/>
    <w:rsid w:val="00045B99"/>
    <w:rsid w:val="0005485B"/>
    <w:rsid w:val="000555F6"/>
    <w:rsid w:val="000559BE"/>
    <w:rsid w:val="00057E2F"/>
    <w:rsid w:val="00060535"/>
    <w:rsid w:val="0006164B"/>
    <w:rsid w:val="0008021B"/>
    <w:rsid w:val="00080B6D"/>
    <w:rsid w:val="00081337"/>
    <w:rsid w:val="000855E2"/>
    <w:rsid w:val="00086587"/>
    <w:rsid w:val="0008781E"/>
    <w:rsid w:val="00087A4B"/>
    <w:rsid w:val="0009451A"/>
    <w:rsid w:val="000953B5"/>
    <w:rsid w:val="00095A6B"/>
    <w:rsid w:val="00096DE6"/>
    <w:rsid w:val="000A1938"/>
    <w:rsid w:val="000A41F3"/>
    <w:rsid w:val="000A4C48"/>
    <w:rsid w:val="000A50AA"/>
    <w:rsid w:val="000B32A1"/>
    <w:rsid w:val="000B5326"/>
    <w:rsid w:val="000B6171"/>
    <w:rsid w:val="000B6420"/>
    <w:rsid w:val="000B70E3"/>
    <w:rsid w:val="000C0629"/>
    <w:rsid w:val="000C65FF"/>
    <w:rsid w:val="000C6711"/>
    <w:rsid w:val="000C7B23"/>
    <w:rsid w:val="000E0503"/>
    <w:rsid w:val="000E1FB0"/>
    <w:rsid w:val="000E282B"/>
    <w:rsid w:val="000E48FD"/>
    <w:rsid w:val="000E5421"/>
    <w:rsid w:val="000E7B5B"/>
    <w:rsid w:val="000F2BCD"/>
    <w:rsid w:val="001031E2"/>
    <w:rsid w:val="00104C14"/>
    <w:rsid w:val="00107206"/>
    <w:rsid w:val="00113032"/>
    <w:rsid w:val="001175B7"/>
    <w:rsid w:val="00121AF6"/>
    <w:rsid w:val="00125921"/>
    <w:rsid w:val="0012669F"/>
    <w:rsid w:val="00131042"/>
    <w:rsid w:val="00137E06"/>
    <w:rsid w:val="001456C9"/>
    <w:rsid w:val="001537D6"/>
    <w:rsid w:val="00157C2D"/>
    <w:rsid w:val="00160829"/>
    <w:rsid w:val="001625F2"/>
    <w:rsid w:val="00164A60"/>
    <w:rsid w:val="001659D3"/>
    <w:rsid w:val="0016665D"/>
    <w:rsid w:val="00166662"/>
    <w:rsid w:val="0016690A"/>
    <w:rsid w:val="00170709"/>
    <w:rsid w:val="00171CB4"/>
    <w:rsid w:val="00176560"/>
    <w:rsid w:val="00177188"/>
    <w:rsid w:val="00181894"/>
    <w:rsid w:val="00181CBC"/>
    <w:rsid w:val="0018469E"/>
    <w:rsid w:val="00184D16"/>
    <w:rsid w:val="001853E5"/>
    <w:rsid w:val="001864F0"/>
    <w:rsid w:val="00191097"/>
    <w:rsid w:val="00197325"/>
    <w:rsid w:val="001A1ADF"/>
    <w:rsid w:val="001A72CA"/>
    <w:rsid w:val="001B2FFB"/>
    <w:rsid w:val="001C1940"/>
    <w:rsid w:val="001C7701"/>
    <w:rsid w:val="001D1364"/>
    <w:rsid w:val="001D57D1"/>
    <w:rsid w:val="001D6EB2"/>
    <w:rsid w:val="001F0552"/>
    <w:rsid w:val="001F2331"/>
    <w:rsid w:val="001F2FC3"/>
    <w:rsid w:val="001F52DB"/>
    <w:rsid w:val="002018B2"/>
    <w:rsid w:val="00202B60"/>
    <w:rsid w:val="002048F9"/>
    <w:rsid w:val="002076B1"/>
    <w:rsid w:val="00212576"/>
    <w:rsid w:val="00216F72"/>
    <w:rsid w:val="002172FF"/>
    <w:rsid w:val="00221688"/>
    <w:rsid w:val="00230374"/>
    <w:rsid w:val="00230E11"/>
    <w:rsid w:val="0023146C"/>
    <w:rsid w:val="00240223"/>
    <w:rsid w:val="00241097"/>
    <w:rsid w:val="00241E59"/>
    <w:rsid w:val="0024539E"/>
    <w:rsid w:val="002476C0"/>
    <w:rsid w:val="0025344F"/>
    <w:rsid w:val="00254636"/>
    <w:rsid w:val="00265FD5"/>
    <w:rsid w:val="0026676C"/>
    <w:rsid w:val="00267732"/>
    <w:rsid w:val="0027159A"/>
    <w:rsid w:val="002756AC"/>
    <w:rsid w:val="00275E6A"/>
    <w:rsid w:val="00276176"/>
    <w:rsid w:val="0028112E"/>
    <w:rsid w:val="002838A7"/>
    <w:rsid w:val="002842C9"/>
    <w:rsid w:val="00284A26"/>
    <w:rsid w:val="0028608E"/>
    <w:rsid w:val="002909CB"/>
    <w:rsid w:val="00291F9D"/>
    <w:rsid w:val="00293D34"/>
    <w:rsid w:val="002A44AA"/>
    <w:rsid w:val="002A523C"/>
    <w:rsid w:val="002B0115"/>
    <w:rsid w:val="002B2BC6"/>
    <w:rsid w:val="002B5F3A"/>
    <w:rsid w:val="002B7B80"/>
    <w:rsid w:val="002C495A"/>
    <w:rsid w:val="002C62E5"/>
    <w:rsid w:val="002C6602"/>
    <w:rsid w:val="002D1F65"/>
    <w:rsid w:val="002D5B5C"/>
    <w:rsid w:val="002D5CB8"/>
    <w:rsid w:val="002D5EE5"/>
    <w:rsid w:val="002E2F64"/>
    <w:rsid w:val="002F5731"/>
    <w:rsid w:val="002F6193"/>
    <w:rsid w:val="002F696F"/>
    <w:rsid w:val="00305FE8"/>
    <w:rsid w:val="00306B10"/>
    <w:rsid w:val="00310C1D"/>
    <w:rsid w:val="00310F95"/>
    <w:rsid w:val="0032067E"/>
    <w:rsid w:val="00322B7F"/>
    <w:rsid w:val="003247F8"/>
    <w:rsid w:val="00330748"/>
    <w:rsid w:val="00334F34"/>
    <w:rsid w:val="00350D88"/>
    <w:rsid w:val="003515E9"/>
    <w:rsid w:val="003573BB"/>
    <w:rsid w:val="00360A93"/>
    <w:rsid w:val="00365749"/>
    <w:rsid w:val="00372FD6"/>
    <w:rsid w:val="00376853"/>
    <w:rsid w:val="00376859"/>
    <w:rsid w:val="00376C44"/>
    <w:rsid w:val="00382681"/>
    <w:rsid w:val="00382F06"/>
    <w:rsid w:val="003956E7"/>
    <w:rsid w:val="003A020B"/>
    <w:rsid w:val="003B0DE2"/>
    <w:rsid w:val="003B3130"/>
    <w:rsid w:val="003B6030"/>
    <w:rsid w:val="003C1AF5"/>
    <w:rsid w:val="003C37A9"/>
    <w:rsid w:val="003C5EF6"/>
    <w:rsid w:val="003C7D82"/>
    <w:rsid w:val="003D134D"/>
    <w:rsid w:val="003D1626"/>
    <w:rsid w:val="003D177E"/>
    <w:rsid w:val="003E38CD"/>
    <w:rsid w:val="003F24B7"/>
    <w:rsid w:val="003F2BB4"/>
    <w:rsid w:val="003F3B75"/>
    <w:rsid w:val="00416B1A"/>
    <w:rsid w:val="0042528D"/>
    <w:rsid w:val="00430C63"/>
    <w:rsid w:val="00430F58"/>
    <w:rsid w:val="0043290B"/>
    <w:rsid w:val="00437897"/>
    <w:rsid w:val="00441447"/>
    <w:rsid w:val="004432BB"/>
    <w:rsid w:val="004435A4"/>
    <w:rsid w:val="0044369F"/>
    <w:rsid w:val="00452E59"/>
    <w:rsid w:val="0046456D"/>
    <w:rsid w:val="00473EB6"/>
    <w:rsid w:val="004819C2"/>
    <w:rsid w:val="00481A93"/>
    <w:rsid w:val="004A350D"/>
    <w:rsid w:val="004A4DDD"/>
    <w:rsid w:val="004A5EA4"/>
    <w:rsid w:val="004A6B33"/>
    <w:rsid w:val="004B3935"/>
    <w:rsid w:val="004B4556"/>
    <w:rsid w:val="004B6E5D"/>
    <w:rsid w:val="004B7ED1"/>
    <w:rsid w:val="004C0DB0"/>
    <w:rsid w:val="004C247A"/>
    <w:rsid w:val="004C5DE1"/>
    <w:rsid w:val="004C5ECD"/>
    <w:rsid w:val="004D680A"/>
    <w:rsid w:val="004E5B06"/>
    <w:rsid w:val="004E63CB"/>
    <w:rsid w:val="00507CCF"/>
    <w:rsid w:val="00517618"/>
    <w:rsid w:val="00523AC9"/>
    <w:rsid w:val="00524F7C"/>
    <w:rsid w:val="00525B6F"/>
    <w:rsid w:val="005269F4"/>
    <w:rsid w:val="005315DF"/>
    <w:rsid w:val="00536E65"/>
    <w:rsid w:val="00540077"/>
    <w:rsid w:val="00543817"/>
    <w:rsid w:val="0054556B"/>
    <w:rsid w:val="00552211"/>
    <w:rsid w:val="005538C2"/>
    <w:rsid w:val="00555A8F"/>
    <w:rsid w:val="005605F4"/>
    <w:rsid w:val="005636CE"/>
    <w:rsid w:val="00565947"/>
    <w:rsid w:val="00571454"/>
    <w:rsid w:val="00572A9F"/>
    <w:rsid w:val="00573E56"/>
    <w:rsid w:val="005748E1"/>
    <w:rsid w:val="00583D0E"/>
    <w:rsid w:val="00594ED0"/>
    <w:rsid w:val="005A5112"/>
    <w:rsid w:val="005B197A"/>
    <w:rsid w:val="005B42E1"/>
    <w:rsid w:val="005B4809"/>
    <w:rsid w:val="005B4DAE"/>
    <w:rsid w:val="005B75D0"/>
    <w:rsid w:val="005C1FAC"/>
    <w:rsid w:val="005D60C6"/>
    <w:rsid w:val="005D65BD"/>
    <w:rsid w:val="005E32B2"/>
    <w:rsid w:val="005E4685"/>
    <w:rsid w:val="005F1D83"/>
    <w:rsid w:val="005F281F"/>
    <w:rsid w:val="005F2B96"/>
    <w:rsid w:val="005F429B"/>
    <w:rsid w:val="005F480F"/>
    <w:rsid w:val="005F7A72"/>
    <w:rsid w:val="00612619"/>
    <w:rsid w:val="00612E80"/>
    <w:rsid w:val="00620BEA"/>
    <w:rsid w:val="00620E56"/>
    <w:rsid w:val="0062136A"/>
    <w:rsid w:val="0062461F"/>
    <w:rsid w:val="00625194"/>
    <w:rsid w:val="00631914"/>
    <w:rsid w:val="00633A3D"/>
    <w:rsid w:val="00634E6F"/>
    <w:rsid w:val="006361C9"/>
    <w:rsid w:val="006639C9"/>
    <w:rsid w:val="006712DA"/>
    <w:rsid w:val="00671CAD"/>
    <w:rsid w:val="00674285"/>
    <w:rsid w:val="00675F10"/>
    <w:rsid w:val="00677D7B"/>
    <w:rsid w:val="00680071"/>
    <w:rsid w:val="006916DE"/>
    <w:rsid w:val="00693DEF"/>
    <w:rsid w:val="006A15FB"/>
    <w:rsid w:val="006A2113"/>
    <w:rsid w:val="006A2930"/>
    <w:rsid w:val="006A50B5"/>
    <w:rsid w:val="006A5AAF"/>
    <w:rsid w:val="006A65C4"/>
    <w:rsid w:val="006B0A35"/>
    <w:rsid w:val="006B30D8"/>
    <w:rsid w:val="006B3C0B"/>
    <w:rsid w:val="006B718E"/>
    <w:rsid w:val="006C0085"/>
    <w:rsid w:val="006C3A3A"/>
    <w:rsid w:val="006C5967"/>
    <w:rsid w:val="006D1BCA"/>
    <w:rsid w:val="006D2618"/>
    <w:rsid w:val="006D3228"/>
    <w:rsid w:val="006D4D8A"/>
    <w:rsid w:val="006D61BF"/>
    <w:rsid w:val="006E028F"/>
    <w:rsid w:val="006E058D"/>
    <w:rsid w:val="006E0ABD"/>
    <w:rsid w:val="006F188C"/>
    <w:rsid w:val="006F2E99"/>
    <w:rsid w:val="006F7BC0"/>
    <w:rsid w:val="006F7D43"/>
    <w:rsid w:val="007063A5"/>
    <w:rsid w:val="0070708A"/>
    <w:rsid w:val="00707275"/>
    <w:rsid w:val="007073F7"/>
    <w:rsid w:val="007114FA"/>
    <w:rsid w:val="007151D9"/>
    <w:rsid w:val="0071580C"/>
    <w:rsid w:val="007220D4"/>
    <w:rsid w:val="00723503"/>
    <w:rsid w:val="00733C6E"/>
    <w:rsid w:val="00737730"/>
    <w:rsid w:val="0074075D"/>
    <w:rsid w:val="00755088"/>
    <w:rsid w:val="00760AA4"/>
    <w:rsid w:val="007646D2"/>
    <w:rsid w:val="00773A00"/>
    <w:rsid w:val="00774B02"/>
    <w:rsid w:val="00782B50"/>
    <w:rsid w:val="00785F97"/>
    <w:rsid w:val="00793B58"/>
    <w:rsid w:val="00797D5B"/>
    <w:rsid w:val="007A5672"/>
    <w:rsid w:val="007A6438"/>
    <w:rsid w:val="007A6490"/>
    <w:rsid w:val="007A719B"/>
    <w:rsid w:val="007A7CA5"/>
    <w:rsid w:val="007C134B"/>
    <w:rsid w:val="007C55A5"/>
    <w:rsid w:val="007C72E2"/>
    <w:rsid w:val="007D62FE"/>
    <w:rsid w:val="007E1616"/>
    <w:rsid w:val="007E4889"/>
    <w:rsid w:val="007E702B"/>
    <w:rsid w:val="007F1BCF"/>
    <w:rsid w:val="007F2642"/>
    <w:rsid w:val="007F4793"/>
    <w:rsid w:val="007F7C8D"/>
    <w:rsid w:val="00811614"/>
    <w:rsid w:val="0081664F"/>
    <w:rsid w:val="008167B3"/>
    <w:rsid w:val="00821BB5"/>
    <w:rsid w:val="00830ACE"/>
    <w:rsid w:val="00832F03"/>
    <w:rsid w:val="0083439F"/>
    <w:rsid w:val="00834B02"/>
    <w:rsid w:val="00836954"/>
    <w:rsid w:val="00836BAB"/>
    <w:rsid w:val="00841790"/>
    <w:rsid w:val="008420DD"/>
    <w:rsid w:val="008423DF"/>
    <w:rsid w:val="0084741D"/>
    <w:rsid w:val="00847FFD"/>
    <w:rsid w:val="00856581"/>
    <w:rsid w:val="0086019C"/>
    <w:rsid w:val="00861850"/>
    <w:rsid w:val="008632A0"/>
    <w:rsid w:val="0086492D"/>
    <w:rsid w:val="00866A50"/>
    <w:rsid w:val="00870975"/>
    <w:rsid w:val="0087534B"/>
    <w:rsid w:val="0087675D"/>
    <w:rsid w:val="00876DAD"/>
    <w:rsid w:val="00877390"/>
    <w:rsid w:val="008809B8"/>
    <w:rsid w:val="00882623"/>
    <w:rsid w:val="00883C4E"/>
    <w:rsid w:val="008873E1"/>
    <w:rsid w:val="0089394F"/>
    <w:rsid w:val="0089711C"/>
    <w:rsid w:val="008B5DD9"/>
    <w:rsid w:val="008B6F58"/>
    <w:rsid w:val="008C0ED7"/>
    <w:rsid w:val="008C2C12"/>
    <w:rsid w:val="008C30A4"/>
    <w:rsid w:val="008C3D03"/>
    <w:rsid w:val="008C5231"/>
    <w:rsid w:val="008C56E6"/>
    <w:rsid w:val="008C6052"/>
    <w:rsid w:val="008C6CBF"/>
    <w:rsid w:val="008C6F82"/>
    <w:rsid w:val="008D01AE"/>
    <w:rsid w:val="008D02D7"/>
    <w:rsid w:val="008D06D4"/>
    <w:rsid w:val="008D0EF5"/>
    <w:rsid w:val="008D1543"/>
    <w:rsid w:val="008D2A8A"/>
    <w:rsid w:val="008D671A"/>
    <w:rsid w:val="008D7E61"/>
    <w:rsid w:val="008E189D"/>
    <w:rsid w:val="008E4258"/>
    <w:rsid w:val="008E49AB"/>
    <w:rsid w:val="008F1199"/>
    <w:rsid w:val="008F392F"/>
    <w:rsid w:val="008F664D"/>
    <w:rsid w:val="008F7B09"/>
    <w:rsid w:val="009002C6"/>
    <w:rsid w:val="00901152"/>
    <w:rsid w:val="0090265F"/>
    <w:rsid w:val="009040FF"/>
    <w:rsid w:val="00904E00"/>
    <w:rsid w:val="009137C4"/>
    <w:rsid w:val="00913E19"/>
    <w:rsid w:val="00920D39"/>
    <w:rsid w:val="00922C15"/>
    <w:rsid w:val="00924BBD"/>
    <w:rsid w:val="0092696C"/>
    <w:rsid w:val="009323EF"/>
    <w:rsid w:val="00932C24"/>
    <w:rsid w:val="009371DA"/>
    <w:rsid w:val="009455BD"/>
    <w:rsid w:val="00952B7A"/>
    <w:rsid w:val="00955775"/>
    <w:rsid w:val="00955915"/>
    <w:rsid w:val="009645F3"/>
    <w:rsid w:val="00970185"/>
    <w:rsid w:val="00970C2D"/>
    <w:rsid w:val="009740AC"/>
    <w:rsid w:val="0097525A"/>
    <w:rsid w:val="00981258"/>
    <w:rsid w:val="009858B1"/>
    <w:rsid w:val="00990EFA"/>
    <w:rsid w:val="009912EF"/>
    <w:rsid w:val="00994D6C"/>
    <w:rsid w:val="009A16EE"/>
    <w:rsid w:val="009A794A"/>
    <w:rsid w:val="009B05CF"/>
    <w:rsid w:val="009B07D0"/>
    <w:rsid w:val="009B1181"/>
    <w:rsid w:val="009B18FE"/>
    <w:rsid w:val="009B1D8E"/>
    <w:rsid w:val="009B200C"/>
    <w:rsid w:val="009B437F"/>
    <w:rsid w:val="009B5C83"/>
    <w:rsid w:val="009C14E5"/>
    <w:rsid w:val="009C2B86"/>
    <w:rsid w:val="009C32B2"/>
    <w:rsid w:val="009C3900"/>
    <w:rsid w:val="009C4CCC"/>
    <w:rsid w:val="009C5268"/>
    <w:rsid w:val="009D5C77"/>
    <w:rsid w:val="009D5FD5"/>
    <w:rsid w:val="009D6AB7"/>
    <w:rsid w:val="009E7B45"/>
    <w:rsid w:val="009E7FEE"/>
    <w:rsid w:val="009F2614"/>
    <w:rsid w:val="009F2BC3"/>
    <w:rsid w:val="009F3318"/>
    <w:rsid w:val="009F43A8"/>
    <w:rsid w:val="009F5D93"/>
    <w:rsid w:val="009F7C4A"/>
    <w:rsid w:val="00A00DD1"/>
    <w:rsid w:val="00A0134F"/>
    <w:rsid w:val="00A013BD"/>
    <w:rsid w:val="00A01641"/>
    <w:rsid w:val="00A02238"/>
    <w:rsid w:val="00A02585"/>
    <w:rsid w:val="00A04FDB"/>
    <w:rsid w:val="00A05CFA"/>
    <w:rsid w:val="00A06585"/>
    <w:rsid w:val="00A072C9"/>
    <w:rsid w:val="00A13378"/>
    <w:rsid w:val="00A14741"/>
    <w:rsid w:val="00A15A60"/>
    <w:rsid w:val="00A20D5A"/>
    <w:rsid w:val="00A30F08"/>
    <w:rsid w:val="00A319BF"/>
    <w:rsid w:val="00A3575A"/>
    <w:rsid w:val="00A374DD"/>
    <w:rsid w:val="00A377B9"/>
    <w:rsid w:val="00A51A1E"/>
    <w:rsid w:val="00A51CCB"/>
    <w:rsid w:val="00A51EFC"/>
    <w:rsid w:val="00A54F4C"/>
    <w:rsid w:val="00A60AB9"/>
    <w:rsid w:val="00A6290F"/>
    <w:rsid w:val="00A641FA"/>
    <w:rsid w:val="00A6724F"/>
    <w:rsid w:val="00A75A1D"/>
    <w:rsid w:val="00A775D9"/>
    <w:rsid w:val="00A77F62"/>
    <w:rsid w:val="00A843A9"/>
    <w:rsid w:val="00A84BE5"/>
    <w:rsid w:val="00A8797E"/>
    <w:rsid w:val="00A906F8"/>
    <w:rsid w:val="00A92788"/>
    <w:rsid w:val="00A92A80"/>
    <w:rsid w:val="00A92A88"/>
    <w:rsid w:val="00A945DA"/>
    <w:rsid w:val="00AA355C"/>
    <w:rsid w:val="00AA488D"/>
    <w:rsid w:val="00AB0E37"/>
    <w:rsid w:val="00AB388C"/>
    <w:rsid w:val="00AB3952"/>
    <w:rsid w:val="00AB621C"/>
    <w:rsid w:val="00AC1FE8"/>
    <w:rsid w:val="00AC23C9"/>
    <w:rsid w:val="00AC357F"/>
    <w:rsid w:val="00AC42AD"/>
    <w:rsid w:val="00AD0E35"/>
    <w:rsid w:val="00AD105D"/>
    <w:rsid w:val="00AD1AF1"/>
    <w:rsid w:val="00AD2153"/>
    <w:rsid w:val="00AD38FA"/>
    <w:rsid w:val="00AD5844"/>
    <w:rsid w:val="00AE4D61"/>
    <w:rsid w:val="00AE592A"/>
    <w:rsid w:val="00AE69FE"/>
    <w:rsid w:val="00AF2C32"/>
    <w:rsid w:val="00AF3728"/>
    <w:rsid w:val="00AF4F13"/>
    <w:rsid w:val="00B0020D"/>
    <w:rsid w:val="00B02A29"/>
    <w:rsid w:val="00B05107"/>
    <w:rsid w:val="00B167C2"/>
    <w:rsid w:val="00B22EEF"/>
    <w:rsid w:val="00B243C5"/>
    <w:rsid w:val="00B25560"/>
    <w:rsid w:val="00B25F4C"/>
    <w:rsid w:val="00B2623D"/>
    <w:rsid w:val="00B4074F"/>
    <w:rsid w:val="00B4664A"/>
    <w:rsid w:val="00B5052F"/>
    <w:rsid w:val="00B50D01"/>
    <w:rsid w:val="00B515A9"/>
    <w:rsid w:val="00B565B2"/>
    <w:rsid w:val="00B5668F"/>
    <w:rsid w:val="00B5695C"/>
    <w:rsid w:val="00B6029C"/>
    <w:rsid w:val="00B621C4"/>
    <w:rsid w:val="00B6448F"/>
    <w:rsid w:val="00B67340"/>
    <w:rsid w:val="00B83BFF"/>
    <w:rsid w:val="00B84321"/>
    <w:rsid w:val="00B86634"/>
    <w:rsid w:val="00B87BE1"/>
    <w:rsid w:val="00B91CCF"/>
    <w:rsid w:val="00B9279F"/>
    <w:rsid w:val="00B957AD"/>
    <w:rsid w:val="00BA1658"/>
    <w:rsid w:val="00BA2D76"/>
    <w:rsid w:val="00BB1678"/>
    <w:rsid w:val="00BB6BA9"/>
    <w:rsid w:val="00BC10FB"/>
    <w:rsid w:val="00BC5BCF"/>
    <w:rsid w:val="00BC648A"/>
    <w:rsid w:val="00BC6DB2"/>
    <w:rsid w:val="00BD3A6D"/>
    <w:rsid w:val="00BD56E4"/>
    <w:rsid w:val="00BD7E26"/>
    <w:rsid w:val="00BE2F8B"/>
    <w:rsid w:val="00BE500E"/>
    <w:rsid w:val="00BE646D"/>
    <w:rsid w:val="00BF0E5E"/>
    <w:rsid w:val="00BF15A9"/>
    <w:rsid w:val="00C01D19"/>
    <w:rsid w:val="00C032A4"/>
    <w:rsid w:val="00C04F48"/>
    <w:rsid w:val="00C05719"/>
    <w:rsid w:val="00C074C4"/>
    <w:rsid w:val="00C079FD"/>
    <w:rsid w:val="00C07C27"/>
    <w:rsid w:val="00C125D2"/>
    <w:rsid w:val="00C13C7E"/>
    <w:rsid w:val="00C16840"/>
    <w:rsid w:val="00C200CD"/>
    <w:rsid w:val="00C275AC"/>
    <w:rsid w:val="00C3280F"/>
    <w:rsid w:val="00C337AF"/>
    <w:rsid w:val="00C4020E"/>
    <w:rsid w:val="00C44216"/>
    <w:rsid w:val="00C61C03"/>
    <w:rsid w:val="00C70CFD"/>
    <w:rsid w:val="00C71D98"/>
    <w:rsid w:val="00C74793"/>
    <w:rsid w:val="00C8083B"/>
    <w:rsid w:val="00C8395D"/>
    <w:rsid w:val="00C91637"/>
    <w:rsid w:val="00C9286C"/>
    <w:rsid w:val="00C93078"/>
    <w:rsid w:val="00C96AD5"/>
    <w:rsid w:val="00C96BDC"/>
    <w:rsid w:val="00CA031A"/>
    <w:rsid w:val="00CA055C"/>
    <w:rsid w:val="00CA2B0F"/>
    <w:rsid w:val="00CA4A4B"/>
    <w:rsid w:val="00CA767C"/>
    <w:rsid w:val="00CA7F17"/>
    <w:rsid w:val="00CB094B"/>
    <w:rsid w:val="00CB36CC"/>
    <w:rsid w:val="00CB36EE"/>
    <w:rsid w:val="00CB4E69"/>
    <w:rsid w:val="00CB5A17"/>
    <w:rsid w:val="00CB6400"/>
    <w:rsid w:val="00CB779D"/>
    <w:rsid w:val="00CC6BA7"/>
    <w:rsid w:val="00CD3C1E"/>
    <w:rsid w:val="00CD64D3"/>
    <w:rsid w:val="00CE296A"/>
    <w:rsid w:val="00CE6A49"/>
    <w:rsid w:val="00CF0063"/>
    <w:rsid w:val="00CF15F9"/>
    <w:rsid w:val="00CF429F"/>
    <w:rsid w:val="00CF4324"/>
    <w:rsid w:val="00CF5DD1"/>
    <w:rsid w:val="00D10DB4"/>
    <w:rsid w:val="00D16CA7"/>
    <w:rsid w:val="00D22592"/>
    <w:rsid w:val="00D236DB"/>
    <w:rsid w:val="00D2495D"/>
    <w:rsid w:val="00D2587B"/>
    <w:rsid w:val="00D31279"/>
    <w:rsid w:val="00D336E7"/>
    <w:rsid w:val="00D35ED7"/>
    <w:rsid w:val="00D37848"/>
    <w:rsid w:val="00D37D14"/>
    <w:rsid w:val="00D43711"/>
    <w:rsid w:val="00D46B4C"/>
    <w:rsid w:val="00D50358"/>
    <w:rsid w:val="00D55168"/>
    <w:rsid w:val="00D55E1B"/>
    <w:rsid w:val="00D712E7"/>
    <w:rsid w:val="00D74695"/>
    <w:rsid w:val="00D7629C"/>
    <w:rsid w:val="00D77C5F"/>
    <w:rsid w:val="00D8044B"/>
    <w:rsid w:val="00D81E0D"/>
    <w:rsid w:val="00D849BE"/>
    <w:rsid w:val="00D9044D"/>
    <w:rsid w:val="00D934BF"/>
    <w:rsid w:val="00DA221F"/>
    <w:rsid w:val="00DA235C"/>
    <w:rsid w:val="00DA32C3"/>
    <w:rsid w:val="00DA3E13"/>
    <w:rsid w:val="00DA51B5"/>
    <w:rsid w:val="00DA612B"/>
    <w:rsid w:val="00DB3CAD"/>
    <w:rsid w:val="00DC1CEB"/>
    <w:rsid w:val="00DC1DE9"/>
    <w:rsid w:val="00DC4AC6"/>
    <w:rsid w:val="00DD0519"/>
    <w:rsid w:val="00DD7DF2"/>
    <w:rsid w:val="00DE06A7"/>
    <w:rsid w:val="00DE36EF"/>
    <w:rsid w:val="00DE5761"/>
    <w:rsid w:val="00DE5C3C"/>
    <w:rsid w:val="00DF1A23"/>
    <w:rsid w:val="00DF4F86"/>
    <w:rsid w:val="00E01C1F"/>
    <w:rsid w:val="00E03427"/>
    <w:rsid w:val="00E0549B"/>
    <w:rsid w:val="00E102A9"/>
    <w:rsid w:val="00E10958"/>
    <w:rsid w:val="00E109B5"/>
    <w:rsid w:val="00E121B8"/>
    <w:rsid w:val="00E12D36"/>
    <w:rsid w:val="00E14AE0"/>
    <w:rsid w:val="00E16BA4"/>
    <w:rsid w:val="00E243A2"/>
    <w:rsid w:val="00E27B00"/>
    <w:rsid w:val="00E30F3E"/>
    <w:rsid w:val="00E3264E"/>
    <w:rsid w:val="00E33266"/>
    <w:rsid w:val="00E356FB"/>
    <w:rsid w:val="00E359F9"/>
    <w:rsid w:val="00E4024B"/>
    <w:rsid w:val="00E40600"/>
    <w:rsid w:val="00E41D73"/>
    <w:rsid w:val="00E43439"/>
    <w:rsid w:val="00E45D92"/>
    <w:rsid w:val="00E54ACC"/>
    <w:rsid w:val="00E563AB"/>
    <w:rsid w:val="00E60FD9"/>
    <w:rsid w:val="00E620D7"/>
    <w:rsid w:val="00E7433B"/>
    <w:rsid w:val="00E7596F"/>
    <w:rsid w:val="00E76EAC"/>
    <w:rsid w:val="00E80C20"/>
    <w:rsid w:val="00E829A3"/>
    <w:rsid w:val="00E841B0"/>
    <w:rsid w:val="00E84424"/>
    <w:rsid w:val="00E84828"/>
    <w:rsid w:val="00E86E60"/>
    <w:rsid w:val="00E87E82"/>
    <w:rsid w:val="00E90995"/>
    <w:rsid w:val="00EA1D0D"/>
    <w:rsid w:val="00EA3323"/>
    <w:rsid w:val="00EA48F1"/>
    <w:rsid w:val="00EB1FF3"/>
    <w:rsid w:val="00EB25F9"/>
    <w:rsid w:val="00EB353C"/>
    <w:rsid w:val="00EC244E"/>
    <w:rsid w:val="00EC417F"/>
    <w:rsid w:val="00EC6D90"/>
    <w:rsid w:val="00ED142D"/>
    <w:rsid w:val="00ED2539"/>
    <w:rsid w:val="00ED6DB5"/>
    <w:rsid w:val="00ED78A6"/>
    <w:rsid w:val="00EE07D3"/>
    <w:rsid w:val="00EE7914"/>
    <w:rsid w:val="00EF517E"/>
    <w:rsid w:val="00EF67D4"/>
    <w:rsid w:val="00EF7A45"/>
    <w:rsid w:val="00F02B56"/>
    <w:rsid w:val="00F133AE"/>
    <w:rsid w:val="00F14DC6"/>
    <w:rsid w:val="00F15C37"/>
    <w:rsid w:val="00F164DB"/>
    <w:rsid w:val="00F231A2"/>
    <w:rsid w:val="00F23B92"/>
    <w:rsid w:val="00F270F5"/>
    <w:rsid w:val="00F32593"/>
    <w:rsid w:val="00F365EF"/>
    <w:rsid w:val="00F378A3"/>
    <w:rsid w:val="00F43AEB"/>
    <w:rsid w:val="00F44241"/>
    <w:rsid w:val="00F47668"/>
    <w:rsid w:val="00F5273C"/>
    <w:rsid w:val="00F57055"/>
    <w:rsid w:val="00F57BDB"/>
    <w:rsid w:val="00F603B8"/>
    <w:rsid w:val="00F60AF9"/>
    <w:rsid w:val="00F65BC2"/>
    <w:rsid w:val="00F77143"/>
    <w:rsid w:val="00F825E9"/>
    <w:rsid w:val="00F867F6"/>
    <w:rsid w:val="00F876F3"/>
    <w:rsid w:val="00F92932"/>
    <w:rsid w:val="00F95996"/>
    <w:rsid w:val="00F971FB"/>
    <w:rsid w:val="00F97ABB"/>
    <w:rsid w:val="00FA5860"/>
    <w:rsid w:val="00FA79F1"/>
    <w:rsid w:val="00FB13B7"/>
    <w:rsid w:val="00FB431D"/>
    <w:rsid w:val="00FB7D27"/>
    <w:rsid w:val="00FC1615"/>
    <w:rsid w:val="00FC2BD0"/>
    <w:rsid w:val="00FC5A7E"/>
    <w:rsid w:val="00FD0CD3"/>
    <w:rsid w:val="00FD1FAF"/>
    <w:rsid w:val="00FD2E20"/>
    <w:rsid w:val="00FE0947"/>
    <w:rsid w:val="00FE1D1D"/>
    <w:rsid w:val="00FE482D"/>
    <w:rsid w:val="00FE615D"/>
    <w:rsid w:val="00FE693C"/>
    <w:rsid w:val="00FF026D"/>
    <w:rsid w:val="00FF0945"/>
    <w:rsid w:val="00FF62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F5D282"/>
  <w15:docId w15:val="{A74564AD-6A09-4CEC-939E-D883A74AF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2113"/>
    <w:pPr>
      <w:spacing w:after="0"/>
    </w:pPr>
    <w:rPr>
      <w:rFonts w:eastAsia="Calibri" w:cs="Times New Roman"/>
    </w:rPr>
  </w:style>
  <w:style w:type="paragraph" w:styleId="Heading1">
    <w:name w:val="heading 1"/>
    <w:basedOn w:val="Normal"/>
    <w:next w:val="Normal"/>
    <w:link w:val="Heading1Char"/>
    <w:qFormat/>
    <w:rsid w:val="006A2113"/>
    <w:pPr>
      <w:keepNext/>
      <w:spacing w:line="240" w:lineRule="auto"/>
      <w:outlineLvl w:val="0"/>
    </w:pPr>
    <w:rPr>
      <w:rFonts w:ascii=".VnTime" w:eastAsia="Times New Roman" w:hAnsi=".VnTime"/>
      <w:b/>
      <w:i/>
      <w:color w:val="0000FF"/>
      <w:sz w:val="3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A2113"/>
    <w:rPr>
      <w:rFonts w:ascii=".VnTime" w:eastAsia="Times New Roman" w:hAnsi=".VnTime" w:cs="Times New Roman"/>
      <w:b/>
      <w:i/>
      <w:color w:val="0000FF"/>
      <w:sz w:val="30"/>
      <w:szCs w:val="20"/>
    </w:rPr>
  </w:style>
  <w:style w:type="paragraph" w:styleId="FootnoteText">
    <w:name w:val="footnote text"/>
    <w:basedOn w:val="Normal"/>
    <w:link w:val="FootnoteTextChar"/>
    <w:rsid w:val="00A05CFA"/>
    <w:pPr>
      <w:spacing w:line="240" w:lineRule="auto"/>
    </w:pPr>
    <w:rPr>
      <w:rFonts w:eastAsia="Times New Roman"/>
      <w:sz w:val="20"/>
      <w:szCs w:val="20"/>
    </w:rPr>
  </w:style>
  <w:style w:type="character" w:customStyle="1" w:styleId="FootnoteTextChar">
    <w:name w:val="Footnote Text Char"/>
    <w:basedOn w:val="DefaultParagraphFont"/>
    <w:link w:val="FootnoteText"/>
    <w:rsid w:val="00A05CFA"/>
    <w:rPr>
      <w:rFonts w:eastAsia="Times New Roman" w:cs="Times New Roman"/>
      <w:sz w:val="20"/>
      <w:szCs w:val="20"/>
    </w:rPr>
  </w:style>
  <w:style w:type="character" w:styleId="FootnoteReference">
    <w:name w:val="footnote reference"/>
    <w:rsid w:val="00A05CFA"/>
    <w:rPr>
      <w:vertAlign w:val="superscript"/>
    </w:rPr>
  </w:style>
  <w:style w:type="paragraph" w:styleId="BodyTextIndent3">
    <w:name w:val="Body Text Indent 3"/>
    <w:basedOn w:val="Normal"/>
    <w:link w:val="BodyTextIndent3Char"/>
    <w:rsid w:val="00524F7C"/>
    <w:pPr>
      <w:spacing w:before="160" w:line="360" w:lineRule="exact"/>
      <w:ind w:right="-27" w:firstLine="426"/>
      <w:jc w:val="both"/>
    </w:pPr>
    <w:rPr>
      <w:rFonts w:ascii=".VnTime" w:eastAsia="Times New Roman" w:hAnsi=".VnTime"/>
      <w:color w:val="0000FF"/>
      <w:sz w:val="30"/>
      <w:szCs w:val="20"/>
    </w:rPr>
  </w:style>
  <w:style w:type="character" w:customStyle="1" w:styleId="BodyTextIndent3Char">
    <w:name w:val="Body Text Indent 3 Char"/>
    <w:basedOn w:val="DefaultParagraphFont"/>
    <w:link w:val="BodyTextIndent3"/>
    <w:rsid w:val="00524F7C"/>
    <w:rPr>
      <w:rFonts w:ascii=".VnTime" w:eastAsia="Times New Roman" w:hAnsi=".VnTime" w:cs="Times New Roman"/>
      <w:color w:val="0000FF"/>
      <w:sz w:val="30"/>
      <w:szCs w:val="20"/>
    </w:rPr>
  </w:style>
  <w:style w:type="paragraph" w:styleId="ListParagraph">
    <w:name w:val="List Paragraph"/>
    <w:basedOn w:val="Normal"/>
    <w:uiPriority w:val="34"/>
    <w:qFormat/>
    <w:rsid w:val="00B83BFF"/>
    <w:pPr>
      <w:ind w:left="720"/>
      <w:contextualSpacing/>
    </w:pPr>
  </w:style>
  <w:style w:type="paragraph" w:styleId="Header">
    <w:name w:val="header"/>
    <w:basedOn w:val="Normal"/>
    <w:link w:val="HeaderChar"/>
    <w:uiPriority w:val="99"/>
    <w:unhideWhenUsed/>
    <w:rsid w:val="00DC4AC6"/>
    <w:pPr>
      <w:tabs>
        <w:tab w:val="center" w:pos="4680"/>
        <w:tab w:val="right" w:pos="9360"/>
      </w:tabs>
      <w:spacing w:line="240" w:lineRule="auto"/>
    </w:pPr>
  </w:style>
  <w:style w:type="character" w:customStyle="1" w:styleId="HeaderChar">
    <w:name w:val="Header Char"/>
    <w:basedOn w:val="DefaultParagraphFont"/>
    <w:link w:val="Header"/>
    <w:uiPriority w:val="99"/>
    <w:rsid w:val="00DC4AC6"/>
    <w:rPr>
      <w:rFonts w:eastAsia="Calibri" w:cs="Times New Roman"/>
    </w:rPr>
  </w:style>
  <w:style w:type="paragraph" w:styleId="Footer">
    <w:name w:val="footer"/>
    <w:basedOn w:val="Normal"/>
    <w:link w:val="FooterChar"/>
    <w:uiPriority w:val="99"/>
    <w:unhideWhenUsed/>
    <w:rsid w:val="00DC4AC6"/>
    <w:pPr>
      <w:tabs>
        <w:tab w:val="center" w:pos="4680"/>
        <w:tab w:val="right" w:pos="9360"/>
      </w:tabs>
      <w:spacing w:line="240" w:lineRule="auto"/>
    </w:pPr>
  </w:style>
  <w:style w:type="character" w:customStyle="1" w:styleId="FooterChar">
    <w:name w:val="Footer Char"/>
    <w:basedOn w:val="DefaultParagraphFont"/>
    <w:link w:val="Footer"/>
    <w:uiPriority w:val="99"/>
    <w:rsid w:val="00DC4AC6"/>
    <w:rPr>
      <w:rFonts w:eastAsia="Calibri" w:cs="Times New Roman"/>
    </w:rPr>
  </w:style>
  <w:style w:type="character" w:customStyle="1" w:styleId="Bodytext">
    <w:name w:val="Body text_"/>
    <w:link w:val="Bodytext1"/>
    <w:rsid w:val="00E4024B"/>
    <w:rPr>
      <w:spacing w:val="10"/>
      <w:sz w:val="27"/>
      <w:szCs w:val="27"/>
      <w:shd w:val="clear" w:color="auto" w:fill="FFFFFF"/>
    </w:rPr>
  </w:style>
  <w:style w:type="paragraph" w:customStyle="1" w:styleId="Bodytext1">
    <w:name w:val="Body text1"/>
    <w:basedOn w:val="Normal"/>
    <w:link w:val="Bodytext"/>
    <w:rsid w:val="00E4024B"/>
    <w:pPr>
      <w:widowControl w:val="0"/>
      <w:shd w:val="clear" w:color="auto" w:fill="FFFFFF"/>
      <w:spacing w:before="840" w:line="414" w:lineRule="exact"/>
      <w:jc w:val="both"/>
    </w:pPr>
    <w:rPr>
      <w:rFonts w:eastAsiaTheme="minorHAnsi" w:cstheme="minorBidi"/>
      <w:spacing w:val="10"/>
      <w:sz w:val="27"/>
      <w:szCs w:val="27"/>
    </w:rPr>
  </w:style>
  <w:style w:type="character" w:styleId="PlaceholderText">
    <w:name w:val="Placeholder Text"/>
    <w:basedOn w:val="DefaultParagraphFont"/>
    <w:uiPriority w:val="99"/>
    <w:semiHidden/>
    <w:rsid w:val="00A6724F"/>
    <w:rPr>
      <w:color w:val="666666"/>
    </w:rPr>
  </w:style>
  <w:style w:type="paragraph" w:customStyle="1" w:styleId="CharChar">
    <w:name w:val="Char Char"/>
    <w:basedOn w:val="Normal"/>
    <w:rsid w:val="00DA221F"/>
    <w:pPr>
      <w:spacing w:after="160" w:line="240" w:lineRule="exact"/>
      <w:textAlignment w:val="baseline"/>
    </w:pPr>
    <w:rPr>
      <w:rFonts w:ascii="Verdana" w:eastAsia="Times New Roman" w:hAnsi="Verdana" w:cs="Verdana"/>
      <w:sz w:val="20"/>
      <w:szCs w:val="20"/>
      <w:lang w:val="en-GB"/>
    </w:rPr>
  </w:style>
  <w:style w:type="character" w:styleId="Emphasis">
    <w:name w:val="Emphasis"/>
    <w:basedOn w:val="DefaultParagraphFont"/>
    <w:uiPriority w:val="20"/>
    <w:qFormat/>
    <w:rsid w:val="006A5AAF"/>
    <w:rPr>
      <w:i/>
      <w:iCs/>
    </w:rPr>
  </w:style>
  <w:style w:type="character" w:customStyle="1" w:styleId="fontstyle01">
    <w:name w:val="fontstyle01"/>
    <w:basedOn w:val="DefaultParagraphFont"/>
    <w:rsid w:val="001175B7"/>
    <w:rPr>
      <w:rFonts w:ascii="Times New Roman" w:hAnsi="Times New Roman" w:cs="Times New Roman" w:hint="default"/>
      <w:b w:val="0"/>
      <w:bCs w:val="0"/>
      <w:i w:val="0"/>
      <w:iCs w:val="0"/>
      <w:color w:val="000000"/>
      <w:sz w:val="30"/>
      <w:szCs w:val="30"/>
    </w:rPr>
  </w:style>
  <w:style w:type="paragraph" w:styleId="BalloonText">
    <w:name w:val="Balloon Text"/>
    <w:basedOn w:val="Normal"/>
    <w:link w:val="BalloonTextChar"/>
    <w:uiPriority w:val="99"/>
    <w:semiHidden/>
    <w:unhideWhenUsed/>
    <w:rsid w:val="000855E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55E2"/>
    <w:rPr>
      <w:rFonts w:ascii="Segoe UI" w:eastAsia="Calibri" w:hAnsi="Segoe UI" w:cs="Segoe UI"/>
      <w:sz w:val="18"/>
      <w:szCs w:val="18"/>
    </w:rPr>
  </w:style>
  <w:style w:type="character" w:styleId="Strong">
    <w:name w:val="Strong"/>
    <w:basedOn w:val="DefaultParagraphFont"/>
    <w:uiPriority w:val="22"/>
    <w:qFormat/>
    <w:rsid w:val="00D81E0D"/>
    <w:rPr>
      <w:b/>
      <w:bCs/>
    </w:rPr>
  </w:style>
  <w:style w:type="table" w:styleId="TableGrid">
    <w:name w:val="Table Grid"/>
    <w:basedOn w:val="TableNormal"/>
    <w:uiPriority w:val="39"/>
    <w:rsid w:val="00693D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0164318">
      <w:bodyDiv w:val="1"/>
      <w:marLeft w:val="0"/>
      <w:marRight w:val="0"/>
      <w:marTop w:val="0"/>
      <w:marBottom w:val="0"/>
      <w:divBdr>
        <w:top w:val="none" w:sz="0" w:space="0" w:color="auto"/>
        <w:left w:val="none" w:sz="0" w:space="0" w:color="auto"/>
        <w:bottom w:val="none" w:sz="0" w:space="0" w:color="auto"/>
        <w:right w:val="none" w:sz="0" w:space="0" w:color="auto"/>
      </w:divBdr>
    </w:div>
    <w:div w:id="17443742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044630-3EBF-4881-B161-74D01571DC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302</TotalTime>
  <Pages>6</Pages>
  <Words>1710</Words>
  <Characters>9750</Characters>
  <Application>Microsoft Office Word</Application>
  <DocSecurity>0</DocSecurity>
  <Lines>81</Lines>
  <Paragraphs>22</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11438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 Duc Kien</dc:creator>
  <cp:keywords/>
  <dc:description/>
  <cp:lastModifiedBy>User</cp:lastModifiedBy>
  <cp:revision>99</cp:revision>
  <cp:lastPrinted>2026-06-15T08:40:00Z</cp:lastPrinted>
  <dcterms:created xsi:type="dcterms:W3CDTF">2026-04-21T06:58:00Z</dcterms:created>
  <dcterms:modified xsi:type="dcterms:W3CDTF">2026-08-10T09:14:00Z</dcterms:modified>
</cp:coreProperties>
</file>