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811"/>
      </w:tblGrid>
      <w:tr w:rsidR="008B0026" w:rsidRPr="00FB6152" w14:paraId="365F5FF4" w14:textId="77777777" w:rsidTr="002F214E">
        <w:tc>
          <w:tcPr>
            <w:tcW w:w="3823" w:type="dxa"/>
          </w:tcPr>
          <w:p w14:paraId="12B6CCEF" w14:textId="18B084EE" w:rsidR="008B0026" w:rsidRPr="00FB6152" w:rsidRDefault="008B0026" w:rsidP="009E5168">
            <w:pPr>
              <w:jc w:val="center"/>
              <w:rPr>
                <w:rFonts w:ascii="Times New Roman" w:hAnsi="Times New Roman"/>
                <w:sz w:val="26"/>
                <w:szCs w:val="26"/>
                <w:lang w:val="en-US"/>
              </w:rPr>
            </w:pPr>
            <w:r w:rsidRPr="00FB6152">
              <w:rPr>
                <w:rFonts w:ascii="Times New Roman" w:hAnsi="Times New Roman"/>
                <w:sz w:val="26"/>
                <w:szCs w:val="26"/>
              </w:rPr>
              <w:t xml:space="preserve">UBND TỈNH </w:t>
            </w:r>
            <w:r w:rsidR="00253CF0" w:rsidRPr="00FB6152">
              <w:rPr>
                <w:rFonts w:ascii="Times New Roman" w:hAnsi="Times New Roman"/>
                <w:sz w:val="26"/>
                <w:szCs w:val="26"/>
                <w:lang w:val="en-US"/>
              </w:rPr>
              <w:t>HƯNG YÊN</w:t>
            </w:r>
          </w:p>
          <w:p w14:paraId="46E85E26" w14:textId="139AFA2B" w:rsidR="002A4274" w:rsidRPr="00FB6152" w:rsidRDefault="002A4274" w:rsidP="009E5168">
            <w:pPr>
              <w:jc w:val="center"/>
              <w:rPr>
                <w:rFonts w:ascii="Times New Roman" w:hAnsi="Times New Roman"/>
                <w:b/>
                <w:sz w:val="26"/>
                <w:szCs w:val="26"/>
                <w:lang w:val="en-US"/>
              </w:rPr>
            </w:pPr>
            <w:r w:rsidRPr="00FB6152">
              <w:rPr>
                <w:rFonts w:ascii="Times New Roman" w:hAnsi="Times New Roman"/>
                <w:b/>
                <w:sz w:val="26"/>
                <w:szCs w:val="26"/>
                <w:lang w:val="en-US"/>
              </w:rPr>
              <w:t>SỞ GIÁO DỤC VÀ ĐÀO TẠO</w:t>
            </w:r>
          </w:p>
          <w:p w14:paraId="0889A620" w14:textId="77777777" w:rsidR="008B0026" w:rsidRPr="00FB6152" w:rsidRDefault="008B0026" w:rsidP="009E5168">
            <w:pPr>
              <w:jc w:val="center"/>
              <w:rPr>
                <w:rFonts w:ascii="Times New Roman" w:hAnsi="Times New Roman"/>
                <w:sz w:val="26"/>
                <w:szCs w:val="26"/>
              </w:rPr>
            </w:pPr>
            <w:r w:rsidRPr="00FB6152">
              <w:rPr>
                <w:noProof/>
                <w:sz w:val="26"/>
                <w:szCs w:val="26"/>
                <w:lang w:val="en-US"/>
              </w:rPr>
              <mc:AlternateContent>
                <mc:Choice Requires="wps">
                  <w:drawing>
                    <wp:anchor distT="0" distB="0" distL="114300" distR="114300" simplePos="0" relativeHeight="251659264" behindDoc="0" locked="0" layoutInCell="1" allowOverlap="1" wp14:anchorId="78881F10" wp14:editId="191CACB0">
                      <wp:simplePos x="0" y="0"/>
                      <wp:positionH relativeFrom="column">
                        <wp:posOffset>690245</wp:posOffset>
                      </wp:positionH>
                      <wp:positionV relativeFrom="paragraph">
                        <wp:posOffset>13970</wp:posOffset>
                      </wp:positionV>
                      <wp:extent cx="10541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105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94B46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35pt,1.1pt" to="137.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" strokecolor="black [3213]"/>
                  </w:pict>
                </mc:Fallback>
              </mc:AlternateContent>
            </w:r>
          </w:p>
          <w:p w14:paraId="23B6C130" w14:textId="46AA5966" w:rsidR="008B0026" w:rsidRPr="00FB6152" w:rsidRDefault="008B0026" w:rsidP="009E5168">
            <w:pPr>
              <w:jc w:val="center"/>
              <w:rPr>
                <w:rFonts w:ascii="Times New Roman" w:hAnsi="Times New Roman"/>
              </w:rPr>
            </w:pPr>
            <w:r w:rsidRPr="00FB6152">
              <w:rPr>
                <w:rFonts w:ascii="Times New Roman" w:hAnsi="Times New Roman"/>
                <w:sz w:val="26"/>
                <w:szCs w:val="26"/>
              </w:rPr>
              <w:t>Số:        /</w:t>
            </w:r>
            <w:r w:rsidR="005B2558" w:rsidRPr="00FB6152">
              <w:rPr>
                <w:rFonts w:ascii="Times New Roman" w:hAnsi="Times New Roman"/>
                <w:sz w:val="26"/>
                <w:szCs w:val="26"/>
                <w:lang w:val="en-US"/>
              </w:rPr>
              <w:t>TTr</w:t>
            </w:r>
            <w:r w:rsidRPr="00FB6152">
              <w:rPr>
                <w:rFonts w:ascii="Times New Roman" w:hAnsi="Times New Roman"/>
                <w:sz w:val="26"/>
                <w:szCs w:val="26"/>
                <w:lang w:val="en-US"/>
              </w:rPr>
              <w:t>-S</w:t>
            </w:r>
            <w:r w:rsidRPr="00FB6152">
              <w:rPr>
                <w:rFonts w:ascii="Times New Roman" w:hAnsi="Times New Roman"/>
                <w:sz w:val="26"/>
                <w:szCs w:val="26"/>
              </w:rPr>
              <w:t>GDĐT</w:t>
            </w:r>
          </w:p>
        </w:tc>
        <w:tc>
          <w:tcPr>
            <w:tcW w:w="5811" w:type="dxa"/>
          </w:tcPr>
          <w:p w14:paraId="351E24AE" w14:textId="77777777" w:rsidR="008B0026" w:rsidRPr="00FB6152" w:rsidRDefault="008B0026" w:rsidP="009E5168">
            <w:pPr>
              <w:jc w:val="center"/>
              <w:rPr>
                <w:rFonts w:ascii="Times New Roman" w:hAnsi="Times New Roman"/>
                <w:b/>
                <w:sz w:val="26"/>
                <w:szCs w:val="26"/>
              </w:rPr>
            </w:pPr>
            <w:r w:rsidRPr="00FB6152">
              <w:rPr>
                <w:rFonts w:ascii="Times New Roman" w:hAnsi="Times New Roman"/>
                <w:b/>
                <w:sz w:val="26"/>
                <w:szCs w:val="26"/>
              </w:rPr>
              <w:t>CỘNG HÒA XÃ HỘI CHỦ NGHĨA VIỆT NAM</w:t>
            </w:r>
          </w:p>
          <w:p w14:paraId="607203AC" w14:textId="77777777" w:rsidR="008B0026" w:rsidRPr="00FB6152" w:rsidRDefault="008B0026" w:rsidP="009E5168">
            <w:pPr>
              <w:jc w:val="center"/>
              <w:rPr>
                <w:rFonts w:ascii="Times New Roman" w:hAnsi="Times New Roman"/>
                <w:b/>
                <w:sz w:val="28"/>
                <w:szCs w:val="28"/>
              </w:rPr>
            </w:pPr>
            <w:r w:rsidRPr="00FB6152">
              <w:rPr>
                <w:rFonts w:ascii="Times New Roman" w:hAnsi="Times New Roman"/>
                <w:b/>
                <w:sz w:val="28"/>
                <w:szCs w:val="28"/>
              </w:rPr>
              <w:t>Độc lập – Tự do – Hạnh phúc</w:t>
            </w:r>
          </w:p>
          <w:p w14:paraId="1103BCDF" w14:textId="77777777" w:rsidR="008B0026" w:rsidRPr="00FB6152" w:rsidRDefault="008B0026" w:rsidP="009E5168">
            <w:pPr>
              <w:jc w:val="center"/>
              <w:rPr>
                <w:rFonts w:ascii="Times New Roman" w:hAnsi="Times New Roman"/>
                <w:b/>
                <w:sz w:val="28"/>
                <w:szCs w:val="28"/>
              </w:rPr>
            </w:pPr>
            <w:r w:rsidRPr="00FB6152">
              <w:rPr>
                <w:b/>
                <w:noProof/>
                <w:szCs w:val="28"/>
                <w:lang w:val="en-US"/>
              </w:rPr>
              <mc:AlternateContent>
                <mc:Choice Requires="wps">
                  <w:drawing>
                    <wp:anchor distT="0" distB="0" distL="114300" distR="114300" simplePos="0" relativeHeight="251660288" behindDoc="0" locked="0" layoutInCell="1" allowOverlap="1" wp14:anchorId="7C19A9C9" wp14:editId="7F9379A7">
                      <wp:simplePos x="0" y="0"/>
                      <wp:positionH relativeFrom="column">
                        <wp:posOffset>681990</wp:posOffset>
                      </wp:positionH>
                      <wp:positionV relativeFrom="paragraph">
                        <wp:posOffset>24765</wp:posOffset>
                      </wp:positionV>
                      <wp:extent cx="223520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235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DBF1C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3.7pt,1.95pt" to="22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" strokecolor="black [3213]"/>
                  </w:pict>
                </mc:Fallback>
              </mc:AlternateContent>
            </w:r>
          </w:p>
          <w:p w14:paraId="57717341" w14:textId="3EA264EC" w:rsidR="008B0026" w:rsidRPr="00580D1F" w:rsidRDefault="00253CF0" w:rsidP="009E5168">
            <w:pPr>
              <w:jc w:val="center"/>
              <w:rPr>
                <w:rFonts w:ascii="Times New Roman" w:hAnsi="Times New Roman"/>
                <w:i/>
                <w:sz w:val="28"/>
                <w:szCs w:val="28"/>
              </w:rPr>
            </w:pPr>
            <w:r w:rsidRPr="00FB6152">
              <w:rPr>
                <w:rFonts w:ascii="Times New Roman" w:hAnsi="Times New Roman"/>
                <w:i/>
                <w:sz w:val="28"/>
                <w:szCs w:val="28"/>
              </w:rPr>
              <w:t>Hưng Yên</w:t>
            </w:r>
            <w:r w:rsidR="008B0026" w:rsidRPr="00FB6152">
              <w:rPr>
                <w:rFonts w:ascii="Times New Roman" w:hAnsi="Times New Roman"/>
                <w:i/>
                <w:sz w:val="28"/>
                <w:szCs w:val="28"/>
              </w:rPr>
              <w:t>, ngày</w:t>
            </w:r>
            <w:r w:rsidR="004C29FE" w:rsidRPr="00FB6152">
              <w:rPr>
                <w:rFonts w:ascii="Times New Roman" w:hAnsi="Times New Roman"/>
                <w:i/>
                <w:sz w:val="28"/>
                <w:szCs w:val="28"/>
              </w:rPr>
              <w:t xml:space="preserve"> </w:t>
            </w:r>
            <w:r w:rsidR="00C26E45" w:rsidRPr="00FB6152">
              <w:rPr>
                <w:rFonts w:ascii="Times New Roman" w:hAnsi="Times New Roman"/>
                <w:i/>
                <w:sz w:val="28"/>
                <w:szCs w:val="28"/>
              </w:rPr>
              <w:t xml:space="preserve">   </w:t>
            </w:r>
            <w:r w:rsidR="008B0026" w:rsidRPr="00FB6152">
              <w:rPr>
                <w:rFonts w:ascii="Times New Roman" w:hAnsi="Times New Roman"/>
                <w:i/>
                <w:sz w:val="28"/>
                <w:szCs w:val="28"/>
              </w:rPr>
              <w:t xml:space="preserve"> tháng </w:t>
            </w:r>
            <w:r w:rsidR="00580D1F" w:rsidRPr="00580D1F">
              <w:rPr>
                <w:rFonts w:ascii="Times New Roman" w:hAnsi="Times New Roman"/>
                <w:i/>
                <w:sz w:val="28"/>
                <w:szCs w:val="28"/>
              </w:rPr>
              <w:t xml:space="preserve">   </w:t>
            </w:r>
            <w:r w:rsidR="008B0026" w:rsidRPr="00FB6152">
              <w:rPr>
                <w:rFonts w:ascii="Times New Roman" w:hAnsi="Times New Roman"/>
                <w:i/>
                <w:sz w:val="28"/>
                <w:szCs w:val="28"/>
              </w:rPr>
              <w:t xml:space="preserve"> năm 202</w:t>
            </w:r>
            <w:r w:rsidR="00580D1F" w:rsidRPr="00580D1F">
              <w:rPr>
                <w:rFonts w:ascii="Times New Roman" w:hAnsi="Times New Roman"/>
                <w:i/>
                <w:sz w:val="28"/>
                <w:szCs w:val="28"/>
              </w:rPr>
              <w:t>6</w:t>
            </w:r>
          </w:p>
        </w:tc>
      </w:tr>
    </w:tbl>
    <w:p w14:paraId="03F0D73B" w14:textId="29CE3B98" w:rsidR="009C4567" w:rsidRPr="00FB6152" w:rsidRDefault="009C4567" w:rsidP="009E5168">
      <w:pPr>
        <w:spacing w:before="60" w:after="0" w:line="340" w:lineRule="exact"/>
        <w:jc w:val="center"/>
        <w:rPr>
          <w:b/>
          <w:spacing w:val="-2"/>
          <w:szCs w:val="28"/>
        </w:rPr>
      </w:pPr>
    </w:p>
    <w:p w14:paraId="2CC439F9" w14:textId="554E3FD1" w:rsidR="004C56EB" w:rsidRPr="00FB6152" w:rsidRDefault="005B2558" w:rsidP="009E5168">
      <w:pPr>
        <w:spacing w:after="0" w:line="240" w:lineRule="auto"/>
        <w:jc w:val="center"/>
        <w:rPr>
          <w:b/>
          <w:spacing w:val="-2"/>
          <w:szCs w:val="28"/>
        </w:rPr>
      </w:pPr>
      <w:r w:rsidRPr="00FB6152">
        <w:rPr>
          <w:b/>
          <w:spacing w:val="-2"/>
          <w:szCs w:val="28"/>
        </w:rPr>
        <w:t>TỜ TRÌNH</w:t>
      </w:r>
      <w:r w:rsidR="008B0026" w:rsidRPr="00FB6152">
        <w:rPr>
          <w:b/>
          <w:spacing w:val="-2"/>
          <w:szCs w:val="28"/>
        </w:rPr>
        <w:t xml:space="preserve"> </w:t>
      </w:r>
      <w:bookmarkStart w:id="0" w:name="dieu_99"/>
    </w:p>
    <w:p w14:paraId="72B3D3FF" w14:textId="45EF9302" w:rsidR="00F507BB" w:rsidRPr="00FB6152" w:rsidRDefault="00C44876" w:rsidP="005644A8">
      <w:pPr>
        <w:spacing w:before="120" w:after="0" w:line="240" w:lineRule="auto"/>
        <w:ind w:firstLine="284"/>
        <w:jc w:val="center"/>
        <w:rPr>
          <w:b/>
          <w:szCs w:val="28"/>
        </w:rPr>
      </w:pPr>
      <w:r w:rsidRPr="00FB6152">
        <w:rPr>
          <w:b/>
          <w:szCs w:val="28"/>
        </w:rPr>
        <w:t xml:space="preserve">Về việc ban hành </w:t>
      </w:r>
      <w:r w:rsidR="00580D1F" w:rsidRPr="00580D1F">
        <w:rPr>
          <w:b/>
          <w:szCs w:val="28"/>
        </w:rPr>
        <w:t>Quyết định của UBND tỉnh</w:t>
      </w:r>
      <w:r w:rsidRPr="00FB6152">
        <w:rPr>
          <w:b/>
          <w:szCs w:val="28"/>
        </w:rPr>
        <w:t xml:space="preserve"> </w:t>
      </w:r>
      <w:r w:rsidR="00F507BB" w:rsidRPr="00FB6152">
        <w:rPr>
          <w:b/>
          <w:szCs w:val="28"/>
        </w:rPr>
        <w:t xml:space="preserve">quy định danh mục các khoản thu, mức thu, cơ chế quản lý thu, chi dịch vụ  phục vụ, hỗ trợ hoạt động giáo dục trong các cơ sở giáo dục công lập trên địa bàn tỉnh </w:t>
      </w:r>
    </w:p>
    <w:p w14:paraId="1EDE7947" w14:textId="5D92BB52" w:rsidR="00F507BB" w:rsidRPr="00580D1F" w:rsidRDefault="00F507BB" w:rsidP="00F507BB">
      <w:pPr>
        <w:spacing w:after="0" w:line="240" w:lineRule="auto"/>
        <w:ind w:firstLine="284"/>
        <w:jc w:val="center"/>
        <w:rPr>
          <w:b/>
          <w:szCs w:val="28"/>
        </w:rPr>
      </w:pPr>
      <w:r w:rsidRPr="00FB6152">
        <w:rPr>
          <w:b/>
          <w:szCs w:val="28"/>
        </w:rPr>
        <w:t>Hưng Yên từ năm học 202</w:t>
      </w:r>
      <w:r w:rsidR="00580D1F" w:rsidRPr="00580D1F">
        <w:rPr>
          <w:b/>
          <w:szCs w:val="28"/>
        </w:rPr>
        <w:t>6</w:t>
      </w:r>
      <w:r w:rsidRPr="00FB6152">
        <w:rPr>
          <w:b/>
          <w:szCs w:val="28"/>
        </w:rPr>
        <w:t>-202</w:t>
      </w:r>
      <w:r w:rsidR="00580D1F" w:rsidRPr="00580D1F">
        <w:rPr>
          <w:b/>
          <w:szCs w:val="28"/>
        </w:rPr>
        <w:t>7</w:t>
      </w:r>
    </w:p>
    <w:p w14:paraId="451EAD7C" w14:textId="05451978" w:rsidR="004C338C" w:rsidRPr="00FB6152" w:rsidRDefault="009C4567" w:rsidP="00D34BAB">
      <w:pPr>
        <w:spacing w:before="360" w:after="360" w:line="240" w:lineRule="auto"/>
        <w:ind w:firstLine="709"/>
        <w:jc w:val="center"/>
        <w:rPr>
          <w:bCs/>
          <w:iCs/>
          <w:szCs w:val="28"/>
        </w:rPr>
      </w:pPr>
      <w:r w:rsidRPr="00FB6152">
        <w:rPr>
          <w:b/>
          <w:bCs/>
          <w:iCs/>
          <w:noProof/>
          <w:szCs w:val="28"/>
          <w:lang w:val="en-US"/>
        </w:rPr>
        <mc:AlternateContent>
          <mc:Choice Requires="wps">
            <w:drawing>
              <wp:anchor distT="0" distB="0" distL="114300" distR="114300" simplePos="0" relativeHeight="251658240" behindDoc="0" locked="0" layoutInCell="1" allowOverlap="1" wp14:anchorId="57AF02C3" wp14:editId="03DEF2A2">
                <wp:simplePos x="0" y="0"/>
                <wp:positionH relativeFrom="column">
                  <wp:posOffset>2141855</wp:posOffset>
                </wp:positionH>
                <wp:positionV relativeFrom="paragraph">
                  <wp:posOffset>14854</wp:posOffset>
                </wp:positionV>
                <wp:extent cx="1437613" cy="0"/>
                <wp:effectExtent l="0" t="0" r="29845" b="19050"/>
                <wp:wrapNone/>
                <wp:docPr id="3" name="Straight Connector 3"/>
                <wp:cNvGraphicFramePr/>
                <a:graphic xmlns:a="http://schemas.openxmlformats.org/drawingml/2006/main">
                  <a:graphicData uri="http://schemas.microsoft.com/office/word/2010/wordprocessingShape">
                    <wps:wsp>
                      <wps:cNvCnPr/>
                      <wps:spPr>
                        <a:xfrm>
                          <a:off x="0" y="0"/>
                          <a:ext cx="143761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97192B"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8.65pt,1.15pt" to="281.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" strokecolor="black [3213]"/>
            </w:pict>
          </mc:Fallback>
        </mc:AlternateContent>
      </w:r>
      <w:r w:rsidR="005B2558" w:rsidRPr="00FB6152">
        <w:rPr>
          <w:bCs/>
          <w:iCs/>
          <w:szCs w:val="28"/>
        </w:rPr>
        <w:t xml:space="preserve">Kính gửi: </w:t>
      </w:r>
      <w:r w:rsidR="002A4274" w:rsidRPr="00FB6152">
        <w:rPr>
          <w:bCs/>
          <w:iCs/>
          <w:szCs w:val="28"/>
        </w:rPr>
        <w:t>Ủy ban</w:t>
      </w:r>
      <w:r w:rsidR="005B2558" w:rsidRPr="00FB6152">
        <w:rPr>
          <w:bCs/>
          <w:iCs/>
          <w:szCs w:val="28"/>
        </w:rPr>
        <w:t xml:space="preserve"> nhân dân tỉnh</w:t>
      </w:r>
    </w:p>
    <w:p w14:paraId="2B055F1E" w14:textId="12BD2170" w:rsidR="009E5168" w:rsidRPr="00FB6152" w:rsidRDefault="00D34BAB" w:rsidP="00B8300E">
      <w:pPr>
        <w:spacing w:before="120" w:after="120" w:line="240" w:lineRule="auto"/>
        <w:ind w:firstLine="709"/>
        <w:jc w:val="both"/>
        <w:rPr>
          <w:bCs/>
          <w:iCs/>
          <w:szCs w:val="28"/>
        </w:rPr>
      </w:pPr>
      <w:r w:rsidRPr="00FB6152">
        <w:rPr>
          <w:bCs/>
          <w:iCs/>
          <w:szCs w:val="28"/>
        </w:rPr>
        <w:t>Thực hiện quy định của Luật Ban hành văn bản quy phạm pháp luật</w:t>
      </w:r>
      <w:r w:rsidR="00D66482" w:rsidRPr="00D24F52">
        <w:rPr>
          <w:bCs/>
          <w:iCs/>
          <w:szCs w:val="28"/>
        </w:rPr>
        <w:t>,</w:t>
      </w:r>
      <w:r w:rsidRPr="00FB6152">
        <w:rPr>
          <w:bCs/>
          <w:iCs/>
          <w:szCs w:val="28"/>
        </w:rPr>
        <w:t xml:space="preserve"> Sở Giáo dục và Đào tạo kính trình UBND tỉnh dự thảo </w:t>
      </w:r>
      <w:r w:rsidR="00580D1F" w:rsidRPr="00580D1F">
        <w:rPr>
          <w:bCs/>
          <w:iCs/>
          <w:szCs w:val="28"/>
        </w:rPr>
        <w:t>Quyết định</w:t>
      </w:r>
      <w:r w:rsidRPr="00FB6152">
        <w:rPr>
          <w:bCs/>
          <w:iCs/>
          <w:szCs w:val="28"/>
        </w:rPr>
        <w:t xml:space="preserve"> của </w:t>
      </w:r>
      <w:r w:rsidR="00580D1F" w:rsidRPr="00580D1F">
        <w:rPr>
          <w:bCs/>
          <w:iCs/>
          <w:szCs w:val="28"/>
        </w:rPr>
        <w:t>UBND</w:t>
      </w:r>
      <w:r w:rsidRPr="00FB6152">
        <w:rPr>
          <w:bCs/>
          <w:iCs/>
          <w:szCs w:val="28"/>
        </w:rPr>
        <w:t xml:space="preserve"> tỉnh quy định một số khoản thu, mức thu, cơ chế quản lý thu, chi dịch vụ phục vụ, hỗ trợ hoạt động giáo dục trong các cơ sở giáo dục công lập trên địa bàn tỉnh Hưng Yên năm học 202</w:t>
      </w:r>
      <w:r w:rsidR="00580D1F" w:rsidRPr="00580D1F">
        <w:rPr>
          <w:bCs/>
          <w:iCs/>
          <w:szCs w:val="28"/>
        </w:rPr>
        <w:t>6</w:t>
      </w:r>
      <w:r w:rsidRPr="00FB6152">
        <w:rPr>
          <w:bCs/>
          <w:iCs/>
          <w:szCs w:val="28"/>
        </w:rPr>
        <w:t>-202</w:t>
      </w:r>
      <w:r w:rsidR="00580D1F" w:rsidRPr="00580D1F">
        <w:rPr>
          <w:bCs/>
          <w:iCs/>
          <w:szCs w:val="28"/>
        </w:rPr>
        <w:t>7</w:t>
      </w:r>
      <w:r w:rsidRPr="00FB6152">
        <w:rPr>
          <w:bCs/>
          <w:iCs/>
          <w:szCs w:val="28"/>
        </w:rPr>
        <w:t>, cụ thể như sau:</w:t>
      </w:r>
    </w:p>
    <w:p w14:paraId="08ACE626" w14:textId="60127BE8" w:rsidR="005B2558" w:rsidRPr="00FB6152" w:rsidRDefault="005B2558" w:rsidP="00B8300E">
      <w:pPr>
        <w:spacing w:before="120" w:after="120" w:line="240" w:lineRule="auto"/>
        <w:jc w:val="both"/>
        <w:rPr>
          <w:b/>
          <w:bCs/>
          <w:iCs/>
          <w:szCs w:val="28"/>
        </w:rPr>
      </w:pPr>
      <w:r w:rsidRPr="00FB6152">
        <w:rPr>
          <w:b/>
          <w:bCs/>
          <w:iCs/>
          <w:szCs w:val="28"/>
        </w:rPr>
        <w:tab/>
        <w:t>I. SỰ CẦN THIẾT BAN HÀNH VĂN BẢN</w:t>
      </w:r>
    </w:p>
    <w:p w14:paraId="17C76489" w14:textId="1444FC71" w:rsidR="009C4567" w:rsidRPr="00FB6152" w:rsidRDefault="00C73D50" w:rsidP="00B8300E">
      <w:pPr>
        <w:spacing w:before="120" w:after="120" w:line="240" w:lineRule="auto"/>
        <w:ind w:firstLine="709"/>
        <w:jc w:val="both"/>
        <w:rPr>
          <w:bCs/>
          <w:iCs/>
          <w:szCs w:val="28"/>
        </w:rPr>
      </w:pPr>
      <w:r w:rsidRPr="00FB6152">
        <w:rPr>
          <w:bCs/>
          <w:iCs/>
          <w:szCs w:val="28"/>
        </w:rPr>
        <w:t xml:space="preserve">1. </w:t>
      </w:r>
      <w:bookmarkStart w:id="1" w:name="_Hlk208911326"/>
      <w:r w:rsidR="005B2558" w:rsidRPr="00FB6152">
        <w:rPr>
          <w:bCs/>
          <w:iCs/>
          <w:szCs w:val="28"/>
        </w:rPr>
        <w:t>Cơ sở chính trị,</w:t>
      </w:r>
      <w:r w:rsidR="00876A8C" w:rsidRPr="00FB6152">
        <w:rPr>
          <w:bCs/>
          <w:iCs/>
          <w:szCs w:val="28"/>
        </w:rPr>
        <w:t xml:space="preserve"> pháp lý </w:t>
      </w:r>
      <w:bookmarkEnd w:id="1"/>
    </w:p>
    <w:bookmarkEnd w:id="0"/>
    <w:p w14:paraId="3752459A" w14:textId="709AE6CB" w:rsidR="00CB3661" w:rsidRDefault="00CB3661" w:rsidP="00B8300E">
      <w:pPr>
        <w:pStyle w:val="NormalWeb"/>
        <w:shd w:val="clear" w:color="auto" w:fill="FFFFFF"/>
        <w:spacing w:before="120" w:beforeAutospacing="0" w:after="120" w:afterAutospacing="0"/>
        <w:ind w:firstLine="720"/>
        <w:jc w:val="both"/>
        <w:rPr>
          <w:iCs/>
          <w:color w:val="000000"/>
          <w:sz w:val="28"/>
          <w:szCs w:val="28"/>
        </w:rPr>
      </w:pPr>
      <w:r w:rsidRPr="00FB6152">
        <w:rPr>
          <w:iCs/>
          <w:color w:val="000000"/>
          <w:sz w:val="28"/>
          <w:szCs w:val="28"/>
        </w:rPr>
        <w:t>Luật Giáo dục số 43/2019/QH14;</w:t>
      </w:r>
    </w:p>
    <w:p w14:paraId="0194E533" w14:textId="6A3BBB34" w:rsidR="00580D1F" w:rsidRPr="00FB6152" w:rsidRDefault="00580D1F" w:rsidP="00B8300E">
      <w:pPr>
        <w:pStyle w:val="NormalWeb"/>
        <w:shd w:val="clear" w:color="auto" w:fill="FFFFFF"/>
        <w:spacing w:before="120" w:beforeAutospacing="0" w:after="120" w:afterAutospacing="0"/>
        <w:ind w:firstLine="720"/>
        <w:jc w:val="both"/>
        <w:rPr>
          <w:iCs/>
          <w:color w:val="000000"/>
          <w:sz w:val="28"/>
          <w:szCs w:val="28"/>
        </w:rPr>
      </w:pPr>
      <w:r w:rsidRPr="00580D1F">
        <w:rPr>
          <w:iCs/>
          <w:color w:val="000000"/>
          <w:sz w:val="28"/>
          <w:szCs w:val="28"/>
        </w:rPr>
        <w:t xml:space="preserve">Luật sửa đổi, bổ sung một số điểu của Luật Giáo dục số 123/2025/QH15 </w:t>
      </w:r>
    </w:p>
    <w:p w14:paraId="6A45065A" w14:textId="42612679" w:rsidR="00CB3661" w:rsidRPr="00FB6152" w:rsidRDefault="00CB3661" w:rsidP="00B8300E">
      <w:pPr>
        <w:pStyle w:val="NormalWeb"/>
        <w:shd w:val="clear" w:color="auto" w:fill="FFFFFF"/>
        <w:spacing w:before="120" w:beforeAutospacing="0" w:after="120" w:afterAutospacing="0"/>
        <w:ind w:firstLine="720"/>
        <w:jc w:val="both"/>
        <w:rPr>
          <w:iCs/>
          <w:color w:val="000000"/>
          <w:sz w:val="28"/>
          <w:szCs w:val="28"/>
        </w:rPr>
      </w:pPr>
      <w:r w:rsidRPr="00FB6152">
        <w:rPr>
          <w:iCs/>
          <w:color w:val="000000"/>
          <w:sz w:val="28"/>
          <w:szCs w:val="28"/>
        </w:rPr>
        <w:t xml:space="preserve">Luật Giá số 16/2023/QH15;  </w:t>
      </w:r>
    </w:p>
    <w:p w14:paraId="751189A0" w14:textId="77777777" w:rsidR="00CB3661" w:rsidRPr="00FB6152" w:rsidRDefault="00CB3661" w:rsidP="00B8300E">
      <w:pPr>
        <w:pStyle w:val="NormalWeb"/>
        <w:shd w:val="clear" w:color="auto" w:fill="FFFFFF"/>
        <w:spacing w:before="120" w:beforeAutospacing="0" w:after="120" w:afterAutospacing="0"/>
        <w:ind w:firstLine="720"/>
        <w:jc w:val="both"/>
        <w:rPr>
          <w:iCs/>
          <w:color w:val="000000"/>
          <w:spacing w:val="-4"/>
          <w:sz w:val="28"/>
          <w:szCs w:val="28"/>
        </w:rPr>
      </w:pPr>
      <w:r w:rsidRPr="00FB6152">
        <w:rPr>
          <w:iCs/>
          <w:color w:val="000000"/>
          <w:spacing w:val="-4"/>
          <w:sz w:val="28"/>
          <w:szCs w:val="28"/>
        </w:rPr>
        <w:t>Nghị định số 24/2021/NĐ-CP ngày 23/3/2021 của Chính phủ quy định việc quản lý trong cơ sở giáo dục mầm non và cơ sở giáo dục phổ thông công lập;</w:t>
      </w:r>
    </w:p>
    <w:p w14:paraId="3CD9C4A6" w14:textId="77777777" w:rsidR="00CB3661" w:rsidRPr="00FB6152" w:rsidRDefault="00CB3661" w:rsidP="00B8300E">
      <w:pPr>
        <w:pStyle w:val="NormalWeb"/>
        <w:shd w:val="clear" w:color="auto" w:fill="FFFFFF"/>
        <w:spacing w:before="120" w:beforeAutospacing="0" w:after="120" w:afterAutospacing="0"/>
        <w:ind w:firstLine="720"/>
        <w:jc w:val="both"/>
        <w:rPr>
          <w:iCs/>
          <w:color w:val="000000"/>
          <w:sz w:val="28"/>
          <w:szCs w:val="28"/>
        </w:rPr>
      </w:pPr>
      <w:r w:rsidRPr="00FB6152">
        <w:rPr>
          <w:iCs/>
          <w:color w:val="000000"/>
          <w:sz w:val="28"/>
          <w:szCs w:val="28"/>
        </w:rPr>
        <w:t>Nghị định 142/2025/NĐ-CP ngày 12/6/2025 của Chính phủ quy định về phân định thẩm quyền của chính quyền địa phương hai cấp trong lĩnh vực quản lý nhà nước của Bộ Giáo dục và Đào tạo;</w:t>
      </w:r>
    </w:p>
    <w:p w14:paraId="0959E229" w14:textId="77777777" w:rsidR="00CB3661" w:rsidRPr="00FB6152" w:rsidRDefault="00CB3661" w:rsidP="00B8300E">
      <w:pPr>
        <w:pStyle w:val="NormalWeb"/>
        <w:shd w:val="clear" w:color="auto" w:fill="FFFFFF"/>
        <w:spacing w:before="120" w:beforeAutospacing="0" w:after="120" w:afterAutospacing="0"/>
        <w:ind w:firstLine="720"/>
        <w:jc w:val="both"/>
        <w:rPr>
          <w:iCs/>
          <w:color w:val="000000"/>
          <w:sz w:val="28"/>
          <w:szCs w:val="28"/>
        </w:rPr>
      </w:pPr>
      <w:r w:rsidRPr="00FB6152">
        <w:rPr>
          <w:iCs/>
          <w:color w:val="000000"/>
          <w:sz w:val="28"/>
          <w:szCs w:val="28"/>
        </w:rPr>
        <w:t>Các Nghị định của Chính phủ: số </w:t>
      </w:r>
      <w:hyperlink r:id="rId7" w:tgtFrame="_blank" w:tooltip="Nghị định 60/2021/NĐ-CP" w:history="1">
        <w:r w:rsidRPr="00FB6152">
          <w:rPr>
            <w:iCs/>
            <w:color w:val="000000"/>
            <w:sz w:val="28"/>
            <w:szCs w:val="28"/>
          </w:rPr>
          <w:t>60/2021/NĐ-CP</w:t>
        </w:r>
      </w:hyperlink>
      <w:r w:rsidRPr="00FB6152">
        <w:rPr>
          <w:iCs/>
          <w:color w:val="000000"/>
          <w:sz w:val="28"/>
          <w:szCs w:val="28"/>
        </w:rPr>
        <w:t xml:space="preserve"> ngày 21/6/2021 quy định cơ chế tự chủ tài chính của đơn vị sự nghiệp công lập; Nghị định số 111/2025/NĐ-CP ngày 22/5/2025 sửa đổi, bổ sung một số điều của Nghị định số </w:t>
      </w:r>
      <w:hyperlink r:id="rId8" w:tgtFrame="_blank" w:tooltip="Nghị định 60/2021/NĐ-CP" w:history="1">
        <w:r w:rsidRPr="00FB6152">
          <w:rPr>
            <w:iCs/>
            <w:color w:val="000000"/>
            <w:sz w:val="28"/>
            <w:szCs w:val="28"/>
          </w:rPr>
          <w:t>60/2021/NĐ-CP</w:t>
        </w:r>
      </w:hyperlink>
      <w:r w:rsidRPr="00FB6152">
        <w:rPr>
          <w:iCs/>
          <w:color w:val="000000"/>
          <w:sz w:val="28"/>
          <w:szCs w:val="28"/>
        </w:rPr>
        <w:t> ngày 21/6/2021 của Chính phủ quy định cơ chế tự chủ tài chính của đơn vị sự nghiệp công lập;</w:t>
      </w:r>
    </w:p>
    <w:p w14:paraId="5845E7CE" w14:textId="77777777" w:rsidR="00CB3661" w:rsidRPr="00FB6152" w:rsidRDefault="00CB3661" w:rsidP="00B8300E">
      <w:pPr>
        <w:pStyle w:val="NormalWeb"/>
        <w:shd w:val="clear" w:color="auto" w:fill="FFFFFF"/>
        <w:spacing w:before="120" w:beforeAutospacing="0" w:after="120" w:afterAutospacing="0"/>
        <w:ind w:firstLine="720"/>
        <w:jc w:val="both"/>
        <w:rPr>
          <w:iCs/>
          <w:color w:val="000000"/>
          <w:sz w:val="28"/>
          <w:szCs w:val="28"/>
        </w:rPr>
      </w:pPr>
      <w:bookmarkStart w:id="2" w:name="_Hlk208319555"/>
      <w:r w:rsidRPr="00FB6152">
        <w:rPr>
          <w:iCs/>
          <w:color w:val="000000"/>
          <w:sz w:val="28"/>
          <w:szCs w:val="28"/>
        </w:rPr>
        <w:t>Nghị định số 238/2025/NĐ-CP ngày 03/9/2025 của Chính phủ quy định về chính sách học phí, miễn, giảm, hỗ trợ học phí, hỗ trợ chi phí học tập và giá dịch vụ trong lĩnh vực giáo dục, đào tạo</w:t>
      </w:r>
      <w:bookmarkEnd w:id="2"/>
      <w:r w:rsidRPr="00FB6152">
        <w:rPr>
          <w:iCs/>
          <w:color w:val="000000"/>
          <w:sz w:val="28"/>
          <w:szCs w:val="28"/>
        </w:rPr>
        <w:t>;</w:t>
      </w:r>
    </w:p>
    <w:p w14:paraId="0CDAAA6C" w14:textId="77777777" w:rsidR="00CB3661" w:rsidRPr="00FB6152" w:rsidRDefault="00CB3661" w:rsidP="00B8300E">
      <w:pPr>
        <w:spacing w:before="120" w:after="120" w:line="240" w:lineRule="auto"/>
        <w:ind w:firstLine="720"/>
        <w:jc w:val="both"/>
        <w:rPr>
          <w:color w:val="000000"/>
          <w:szCs w:val="28"/>
        </w:rPr>
      </w:pPr>
      <w:r w:rsidRPr="00FB6152">
        <w:rPr>
          <w:color w:val="000000"/>
          <w:szCs w:val="28"/>
        </w:rPr>
        <w:t>Thông tư số 55/2011/TT-BGDĐT ngày 22/11/2011 của Bộ Giáo dục và Đào tạo về việc ban hành điều lệ ban đại diện cha mẹ học sinh;</w:t>
      </w:r>
    </w:p>
    <w:p w14:paraId="3BC8A9E1" w14:textId="77777777" w:rsidR="00CB3661" w:rsidRPr="00FB6152" w:rsidRDefault="00CB3661" w:rsidP="00B8300E">
      <w:pPr>
        <w:spacing w:before="120" w:after="120" w:line="240" w:lineRule="auto"/>
        <w:ind w:firstLine="720"/>
        <w:jc w:val="both"/>
        <w:rPr>
          <w:color w:val="000000"/>
          <w:spacing w:val="-6"/>
          <w:szCs w:val="28"/>
        </w:rPr>
      </w:pPr>
      <w:r w:rsidRPr="00FB6152">
        <w:rPr>
          <w:color w:val="000000"/>
          <w:spacing w:val="-6"/>
          <w:szCs w:val="28"/>
        </w:rPr>
        <w:t xml:space="preserve">Thông tư số 16/2018/TT-BGDĐT ngày 03/8/2018 của Bộ Giáo dục và Đào tạo quy định về tài trợ cho các cơ sở giáo dục thuộc hệ thống giáo dục quốc dân; </w:t>
      </w:r>
    </w:p>
    <w:p w14:paraId="1C2A02DE" w14:textId="1F22A1BC" w:rsidR="00CB3661" w:rsidRPr="00580D1F" w:rsidRDefault="00CB3661" w:rsidP="00B8300E">
      <w:pPr>
        <w:spacing w:before="120" w:after="120" w:line="240" w:lineRule="auto"/>
        <w:ind w:firstLine="720"/>
        <w:jc w:val="both"/>
        <w:rPr>
          <w:color w:val="000000"/>
          <w:spacing w:val="-6"/>
          <w:szCs w:val="28"/>
        </w:rPr>
      </w:pPr>
      <w:r w:rsidRPr="00580D1F">
        <w:rPr>
          <w:color w:val="000000"/>
          <w:spacing w:val="-6"/>
          <w:szCs w:val="28"/>
        </w:rPr>
        <w:lastRenderedPageBreak/>
        <w:t>Thông tư số 29/2024/TT-BGDĐT ngày 30/12/2024 của Bộ Giáo dục và Đào tạo quy định dạy thêm, học thêm;</w:t>
      </w:r>
    </w:p>
    <w:p w14:paraId="0EA362EC" w14:textId="1DEB38D2" w:rsidR="00580D1F" w:rsidRPr="0066567C" w:rsidRDefault="00580D1F" w:rsidP="00B8300E">
      <w:pPr>
        <w:spacing w:before="120" w:after="120" w:line="240" w:lineRule="auto"/>
        <w:ind w:firstLine="720"/>
        <w:jc w:val="both"/>
        <w:rPr>
          <w:color w:val="000000"/>
          <w:szCs w:val="28"/>
        </w:rPr>
      </w:pPr>
      <w:r w:rsidRPr="0066567C">
        <w:rPr>
          <w:color w:val="000000"/>
          <w:szCs w:val="28"/>
        </w:rPr>
        <w:t>Thông tư số 19/2026/TT-BGDĐT ngày 31/3/2026 của Bộ Giáo dục và Đào tạo sửa đổi, bổ sung một số điều của Thông tư số </w:t>
      </w:r>
      <w:bookmarkStart w:id="3" w:name="tvpllink_ijqnmynast"/>
      <w:r w:rsidRPr="0066567C">
        <w:rPr>
          <w:color w:val="000000"/>
          <w:szCs w:val="28"/>
        </w:rPr>
        <w:fldChar w:fldCharType="begin"/>
      </w:r>
      <w:r w:rsidRPr="0066567C">
        <w:rPr>
          <w:color w:val="000000"/>
          <w:szCs w:val="28"/>
        </w:rPr>
        <w:instrText xml:space="preserve"> HYPERLINK "https://thuvienphapluat.vn/van-ban/Giao-duc/Thong-tu-29-2024-TT-BGDDT-quy-dinh-day-them-hoc-them-622469.aspx" \t "_blank" </w:instrText>
      </w:r>
      <w:r w:rsidRPr="0066567C">
        <w:rPr>
          <w:color w:val="000000"/>
          <w:szCs w:val="28"/>
        </w:rPr>
        <w:fldChar w:fldCharType="separate"/>
      </w:r>
      <w:r w:rsidRPr="0066567C">
        <w:rPr>
          <w:color w:val="000000"/>
          <w:szCs w:val="28"/>
        </w:rPr>
        <w:t>29/2024/TT-BGDĐT</w:t>
      </w:r>
      <w:r w:rsidRPr="0066567C">
        <w:rPr>
          <w:color w:val="000000"/>
          <w:szCs w:val="28"/>
        </w:rPr>
        <w:fldChar w:fldCharType="end"/>
      </w:r>
      <w:bookmarkEnd w:id="3"/>
      <w:r w:rsidRPr="0066567C">
        <w:rPr>
          <w:color w:val="000000"/>
          <w:szCs w:val="28"/>
        </w:rPr>
        <w:t> ngày 30/12/2024 của Bộ trưởng Bộ Giáo dục và Đào tạo Quy định về dạy thêm, học thêm.</w:t>
      </w:r>
    </w:p>
    <w:p w14:paraId="12BCC83B" w14:textId="77777777" w:rsidR="00CB3661" w:rsidRPr="00FB6152" w:rsidRDefault="00CB3661" w:rsidP="00B8300E">
      <w:pPr>
        <w:spacing w:before="120" w:after="120" w:line="240" w:lineRule="auto"/>
        <w:ind w:firstLine="720"/>
        <w:jc w:val="both"/>
        <w:rPr>
          <w:color w:val="000000"/>
          <w:spacing w:val="-2"/>
          <w:szCs w:val="28"/>
        </w:rPr>
      </w:pPr>
      <w:r w:rsidRPr="0066567C">
        <w:rPr>
          <w:color w:val="000000"/>
          <w:szCs w:val="28"/>
        </w:rPr>
        <w:t>Công văn số 3089/BGDĐT</w:t>
      </w:r>
      <w:r w:rsidRPr="00FB6152">
        <w:rPr>
          <w:color w:val="000000"/>
          <w:spacing w:val="-2"/>
          <w:szCs w:val="28"/>
        </w:rPr>
        <w:t>-GDTrH ngày 14/8/2020 của Bộ Giáo dục và Đào tạo về việc triển khai thực hiện giáo dục Stem trong giáo dục trung học;</w:t>
      </w:r>
    </w:p>
    <w:p w14:paraId="6F5A4125" w14:textId="77777777" w:rsidR="00CB3661" w:rsidRPr="00FB6152" w:rsidRDefault="00CB3661" w:rsidP="00B8300E">
      <w:pPr>
        <w:spacing w:before="120" w:after="120" w:line="240" w:lineRule="auto"/>
        <w:ind w:firstLine="720"/>
        <w:jc w:val="both"/>
        <w:rPr>
          <w:color w:val="000000"/>
          <w:spacing w:val="-6"/>
          <w:szCs w:val="28"/>
        </w:rPr>
      </w:pPr>
      <w:r w:rsidRPr="00FB6152">
        <w:rPr>
          <w:color w:val="000000"/>
          <w:spacing w:val="-6"/>
          <w:szCs w:val="28"/>
        </w:rPr>
        <w:t xml:space="preserve"> Công văn số 6759/BGDĐT-GDTX ngày 14/2/2023 của Bộ Giáo dục và Đào tạo về việc tăng cường quản lý hoạt động giáo dục ngoài giờ chính khoá;</w:t>
      </w:r>
    </w:p>
    <w:p w14:paraId="74820DBE" w14:textId="77777777" w:rsidR="00CB3661" w:rsidRPr="00FB6152" w:rsidRDefault="00CB3661" w:rsidP="00B8300E">
      <w:pPr>
        <w:spacing w:before="120" w:after="120" w:line="240" w:lineRule="auto"/>
        <w:ind w:firstLine="720"/>
        <w:jc w:val="both"/>
        <w:rPr>
          <w:color w:val="000000"/>
          <w:szCs w:val="28"/>
        </w:rPr>
      </w:pPr>
      <w:r w:rsidRPr="00FB6152">
        <w:rPr>
          <w:color w:val="000000"/>
          <w:szCs w:val="28"/>
        </w:rPr>
        <w:t xml:space="preserve">Công văn số 4567/BGDĐT-GDPT ngày 05/8/2025 của Bộ Giáo dục và Đào tạo </w:t>
      </w:r>
      <w:bookmarkStart w:id="4" w:name="loai_1_name"/>
      <w:r w:rsidRPr="00FB6152">
        <w:rPr>
          <w:color w:val="000000"/>
          <w:szCs w:val="28"/>
        </w:rPr>
        <w:t>về việc hướng dẫn tổ chức dạy học 2 buổi/ngày đối với giáo dục phổ thông năm học 2025-2026</w:t>
      </w:r>
      <w:bookmarkEnd w:id="4"/>
      <w:r w:rsidRPr="00FB6152">
        <w:rPr>
          <w:color w:val="000000"/>
          <w:szCs w:val="28"/>
        </w:rPr>
        <w:t>;</w:t>
      </w:r>
    </w:p>
    <w:p w14:paraId="4F64C8C0" w14:textId="035AF83E" w:rsidR="00CB3661" w:rsidRPr="00580D1F" w:rsidRDefault="00CB3661" w:rsidP="00B8300E">
      <w:pPr>
        <w:spacing w:before="120" w:after="120" w:line="240" w:lineRule="auto"/>
        <w:ind w:firstLine="720"/>
        <w:jc w:val="both"/>
        <w:rPr>
          <w:color w:val="000000"/>
          <w:szCs w:val="28"/>
        </w:rPr>
      </w:pPr>
      <w:r w:rsidRPr="00FB6152">
        <w:rPr>
          <w:rFonts w:eastAsia="Times New Roman" w:cs="Times New Roman"/>
          <w:iCs/>
          <w:szCs w:val="28"/>
          <w:lang w:eastAsia="x-none"/>
        </w:rPr>
        <w:t xml:space="preserve">Nghị quyết số </w:t>
      </w:r>
      <w:r w:rsidR="00580D1F" w:rsidRPr="00580D1F">
        <w:rPr>
          <w:rFonts w:eastAsia="Times New Roman" w:cs="Times New Roman"/>
          <w:iCs/>
          <w:szCs w:val="28"/>
          <w:lang w:eastAsia="x-none"/>
        </w:rPr>
        <w:t>767/2025</w:t>
      </w:r>
      <w:r w:rsidRPr="00FB6152">
        <w:rPr>
          <w:rFonts w:eastAsia="Times New Roman" w:cs="Times New Roman"/>
          <w:iCs/>
          <w:szCs w:val="28"/>
          <w:lang w:eastAsia="x-none"/>
        </w:rPr>
        <w:t xml:space="preserve">/NQ-HĐND ngày </w:t>
      </w:r>
      <w:r w:rsidR="00580D1F" w:rsidRPr="00580D1F">
        <w:rPr>
          <w:rFonts w:eastAsia="Times New Roman" w:cs="Times New Roman"/>
          <w:iCs/>
          <w:szCs w:val="28"/>
          <w:lang w:eastAsia="x-none"/>
        </w:rPr>
        <w:t>10</w:t>
      </w:r>
      <w:r w:rsidRPr="00FB6152">
        <w:rPr>
          <w:rFonts w:eastAsia="Times New Roman" w:cs="Times New Roman"/>
          <w:iCs/>
          <w:szCs w:val="28"/>
          <w:lang w:eastAsia="x-none"/>
        </w:rPr>
        <w:t>/</w:t>
      </w:r>
      <w:r w:rsidR="00580D1F" w:rsidRPr="00580D1F">
        <w:rPr>
          <w:rFonts w:eastAsia="Times New Roman" w:cs="Times New Roman"/>
          <w:iCs/>
          <w:szCs w:val="28"/>
          <w:lang w:eastAsia="x-none"/>
        </w:rPr>
        <w:t>10</w:t>
      </w:r>
      <w:r w:rsidRPr="00FB6152">
        <w:rPr>
          <w:rFonts w:eastAsia="Times New Roman" w:cs="Times New Roman"/>
          <w:iCs/>
          <w:szCs w:val="28"/>
          <w:lang w:eastAsia="x-none"/>
        </w:rPr>
        <w:t>/202</w:t>
      </w:r>
      <w:r w:rsidR="00580D1F" w:rsidRPr="00580D1F">
        <w:rPr>
          <w:rFonts w:eastAsia="Times New Roman" w:cs="Times New Roman"/>
          <w:iCs/>
          <w:szCs w:val="28"/>
          <w:lang w:eastAsia="x-none"/>
        </w:rPr>
        <w:t>5</w:t>
      </w:r>
      <w:r w:rsidRPr="00FB6152">
        <w:rPr>
          <w:rFonts w:eastAsia="Times New Roman" w:cs="Times New Roman"/>
          <w:iCs/>
          <w:szCs w:val="28"/>
          <w:lang w:eastAsia="x-none"/>
        </w:rPr>
        <w:t xml:space="preserve"> của Hội đồng nhân dân tỉnh quy định các khoản thu dịch vụ phục vụ, hỗ trợ hoạt động giáo dục trong các cơ sở giáo dục công lập trên địa bàn tỉnh </w:t>
      </w:r>
      <w:r w:rsidR="00580D1F" w:rsidRPr="00580D1F">
        <w:rPr>
          <w:rFonts w:eastAsia="Times New Roman" w:cs="Times New Roman"/>
          <w:iCs/>
          <w:szCs w:val="28"/>
          <w:lang w:eastAsia="x-none"/>
        </w:rPr>
        <w:t>Hưng Yên</w:t>
      </w:r>
      <w:r w:rsidRPr="00FB6152">
        <w:rPr>
          <w:rFonts w:eastAsia="Times New Roman" w:cs="Times New Roman"/>
          <w:iCs/>
          <w:szCs w:val="28"/>
          <w:lang w:eastAsia="x-none"/>
        </w:rPr>
        <w:t xml:space="preserve"> từ năm học 202</w:t>
      </w:r>
      <w:r w:rsidR="00580D1F" w:rsidRPr="00580D1F">
        <w:rPr>
          <w:rFonts w:eastAsia="Times New Roman" w:cs="Times New Roman"/>
          <w:iCs/>
          <w:szCs w:val="28"/>
          <w:lang w:eastAsia="x-none"/>
        </w:rPr>
        <w:t>5</w:t>
      </w:r>
      <w:r w:rsidRPr="00FB6152">
        <w:rPr>
          <w:rFonts w:eastAsia="Times New Roman" w:cs="Times New Roman"/>
          <w:iCs/>
          <w:szCs w:val="28"/>
          <w:lang w:eastAsia="x-none"/>
        </w:rPr>
        <w:t>-202</w:t>
      </w:r>
      <w:r w:rsidR="00580D1F" w:rsidRPr="00580D1F">
        <w:rPr>
          <w:rFonts w:eastAsia="Times New Roman" w:cs="Times New Roman"/>
          <w:iCs/>
          <w:szCs w:val="28"/>
          <w:lang w:eastAsia="x-none"/>
        </w:rPr>
        <w:t>6;</w:t>
      </w:r>
    </w:p>
    <w:p w14:paraId="50BF3E8C" w14:textId="38305358" w:rsidR="00CB3661" w:rsidRPr="00FB6152" w:rsidRDefault="00CB3661" w:rsidP="00B8300E">
      <w:pPr>
        <w:spacing w:before="120" w:after="120" w:line="240" w:lineRule="auto"/>
        <w:ind w:firstLine="720"/>
        <w:jc w:val="both"/>
        <w:rPr>
          <w:iCs/>
          <w:szCs w:val="28"/>
        </w:rPr>
      </w:pPr>
      <w:r w:rsidRPr="00D24F52">
        <w:rPr>
          <w:iCs/>
          <w:szCs w:val="28"/>
          <w:highlight w:val="yellow"/>
        </w:rPr>
        <w:t xml:space="preserve">Công văn số </w:t>
      </w:r>
      <w:r w:rsidR="00580D1F" w:rsidRPr="00D24F52">
        <w:rPr>
          <w:iCs/>
          <w:szCs w:val="28"/>
          <w:highlight w:val="yellow"/>
        </w:rPr>
        <w:t xml:space="preserve">      </w:t>
      </w:r>
      <w:r w:rsidRPr="00D24F52">
        <w:rPr>
          <w:iCs/>
          <w:szCs w:val="28"/>
          <w:highlight w:val="yellow"/>
        </w:rPr>
        <w:t xml:space="preserve">/UBND-KGVX ngày </w:t>
      </w:r>
      <w:r w:rsidR="00580D1F" w:rsidRPr="00D24F52">
        <w:rPr>
          <w:iCs/>
          <w:szCs w:val="28"/>
          <w:highlight w:val="yellow"/>
        </w:rPr>
        <w:t xml:space="preserve">     </w:t>
      </w:r>
      <w:r w:rsidRPr="00D24F52">
        <w:rPr>
          <w:iCs/>
          <w:szCs w:val="28"/>
          <w:highlight w:val="yellow"/>
        </w:rPr>
        <w:t xml:space="preserve"> của Ủy ban nhân dân tỉnh Hưng Yên về việc các khoản thu dịch vụ phục vụ, hỗ trợ hoạt động giáo dục trong các cơ sở giáo dục công lập năm học 202</w:t>
      </w:r>
      <w:r w:rsidR="00D24F52" w:rsidRPr="00D24F52">
        <w:rPr>
          <w:iCs/>
          <w:szCs w:val="28"/>
          <w:highlight w:val="yellow"/>
        </w:rPr>
        <w:t>6</w:t>
      </w:r>
      <w:r w:rsidRPr="00D24F52">
        <w:rPr>
          <w:iCs/>
          <w:szCs w:val="28"/>
          <w:highlight w:val="yellow"/>
        </w:rPr>
        <w:t>-202</w:t>
      </w:r>
      <w:r w:rsidR="00D24F52" w:rsidRPr="00D24F52">
        <w:rPr>
          <w:iCs/>
          <w:szCs w:val="28"/>
          <w:highlight w:val="yellow"/>
        </w:rPr>
        <w:t>7</w:t>
      </w:r>
      <w:r w:rsidRPr="00D24F52">
        <w:rPr>
          <w:iCs/>
          <w:szCs w:val="28"/>
          <w:highlight w:val="yellow"/>
        </w:rPr>
        <w:t>;</w:t>
      </w:r>
      <w:r w:rsidRPr="00FB6152">
        <w:rPr>
          <w:iCs/>
          <w:szCs w:val="28"/>
        </w:rPr>
        <w:t xml:space="preserve"> </w:t>
      </w:r>
    </w:p>
    <w:p w14:paraId="58133174" w14:textId="77777777" w:rsidR="00CB3661" w:rsidRPr="00FB6152" w:rsidRDefault="00CB3661" w:rsidP="00B8300E">
      <w:pPr>
        <w:spacing w:before="120" w:after="120" w:line="240" w:lineRule="auto"/>
        <w:ind w:firstLine="720"/>
        <w:jc w:val="both"/>
        <w:rPr>
          <w:color w:val="000000"/>
          <w:spacing w:val="-4"/>
          <w:szCs w:val="28"/>
        </w:rPr>
      </w:pPr>
      <w:r w:rsidRPr="00FB6152">
        <w:rPr>
          <w:color w:val="000000"/>
          <w:spacing w:val="-4"/>
          <w:szCs w:val="28"/>
        </w:rPr>
        <w:t>- Các văn bản pháp lý khác có liên quan.</w:t>
      </w:r>
    </w:p>
    <w:p w14:paraId="649F20C1" w14:textId="28DBB92C" w:rsidR="005B2558" w:rsidRPr="00FB6152" w:rsidRDefault="005B2558" w:rsidP="00B8300E">
      <w:pPr>
        <w:spacing w:before="120" w:after="120" w:line="240" w:lineRule="auto"/>
        <w:ind w:firstLine="720"/>
        <w:jc w:val="both"/>
        <w:rPr>
          <w:iCs/>
          <w:szCs w:val="28"/>
        </w:rPr>
      </w:pPr>
      <w:r w:rsidRPr="00FB6152">
        <w:rPr>
          <w:iCs/>
          <w:szCs w:val="28"/>
        </w:rPr>
        <w:t>2. Cơ sở thực tiễn</w:t>
      </w:r>
    </w:p>
    <w:p w14:paraId="52F164C3" w14:textId="20A56A24" w:rsidR="00580D1F" w:rsidRPr="0045590D" w:rsidRDefault="00580D1F" w:rsidP="00580D1F">
      <w:pPr>
        <w:spacing w:before="40" w:line="360" w:lineRule="exact"/>
        <w:ind w:firstLine="720"/>
        <w:jc w:val="both"/>
        <w:rPr>
          <w:rFonts w:eastAsia="Times New Roman" w:cs="Times New Roman"/>
          <w:iCs/>
          <w:szCs w:val="28"/>
          <w:lang w:eastAsia="x-none"/>
        </w:rPr>
      </w:pPr>
      <w:bookmarkStart w:id="5" w:name="_Hlk208911409"/>
      <w:r w:rsidRPr="00580D1F">
        <w:rPr>
          <w:rFonts w:eastAsia="Times New Roman" w:cs="Times New Roman"/>
          <w:iCs/>
          <w:szCs w:val="28"/>
          <w:lang w:eastAsia="x-none"/>
        </w:rPr>
        <w:t>N</w:t>
      </w:r>
      <w:r w:rsidRPr="00FB6152">
        <w:rPr>
          <w:rFonts w:eastAsia="Times New Roman" w:cs="Times New Roman"/>
          <w:iCs/>
          <w:szCs w:val="28"/>
          <w:lang w:eastAsia="x-none"/>
        </w:rPr>
        <w:t xml:space="preserve">gày </w:t>
      </w:r>
      <w:r w:rsidRPr="00580D1F">
        <w:rPr>
          <w:rFonts w:eastAsia="Times New Roman" w:cs="Times New Roman"/>
          <w:iCs/>
          <w:szCs w:val="28"/>
          <w:lang w:eastAsia="x-none"/>
        </w:rPr>
        <w:t>10</w:t>
      </w:r>
      <w:r w:rsidRPr="00FB6152">
        <w:rPr>
          <w:rFonts w:eastAsia="Times New Roman" w:cs="Times New Roman"/>
          <w:iCs/>
          <w:szCs w:val="28"/>
          <w:lang w:eastAsia="x-none"/>
        </w:rPr>
        <w:t>/</w:t>
      </w:r>
      <w:r w:rsidRPr="00580D1F">
        <w:rPr>
          <w:rFonts w:eastAsia="Times New Roman" w:cs="Times New Roman"/>
          <w:iCs/>
          <w:szCs w:val="28"/>
          <w:lang w:eastAsia="x-none"/>
        </w:rPr>
        <w:t>10</w:t>
      </w:r>
      <w:r w:rsidRPr="00FB6152">
        <w:rPr>
          <w:rFonts w:eastAsia="Times New Roman" w:cs="Times New Roman"/>
          <w:iCs/>
          <w:szCs w:val="28"/>
          <w:lang w:eastAsia="x-none"/>
        </w:rPr>
        <w:t>/202</w:t>
      </w:r>
      <w:r w:rsidRPr="00580D1F">
        <w:rPr>
          <w:rFonts w:eastAsia="Times New Roman" w:cs="Times New Roman"/>
          <w:iCs/>
          <w:szCs w:val="28"/>
          <w:lang w:eastAsia="x-none"/>
        </w:rPr>
        <w:t>5,</w:t>
      </w:r>
      <w:r w:rsidRPr="00FB6152">
        <w:rPr>
          <w:rFonts w:eastAsia="Times New Roman" w:cs="Times New Roman"/>
          <w:iCs/>
          <w:szCs w:val="28"/>
          <w:lang w:eastAsia="x-none"/>
        </w:rPr>
        <w:t xml:space="preserve"> Hội đồng nhân dân tỉnh </w:t>
      </w:r>
      <w:r w:rsidRPr="00580D1F">
        <w:rPr>
          <w:rFonts w:eastAsia="Times New Roman" w:cs="Times New Roman"/>
          <w:iCs/>
          <w:szCs w:val="28"/>
          <w:lang w:eastAsia="x-none"/>
        </w:rPr>
        <w:t xml:space="preserve">ban hành </w:t>
      </w:r>
      <w:r w:rsidRPr="00FB6152">
        <w:rPr>
          <w:rFonts w:eastAsia="Times New Roman" w:cs="Times New Roman"/>
          <w:iCs/>
          <w:szCs w:val="28"/>
          <w:lang w:eastAsia="x-none"/>
        </w:rPr>
        <w:t xml:space="preserve">Nghị quyết số </w:t>
      </w:r>
      <w:r w:rsidRPr="00580D1F">
        <w:rPr>
          <w:rFonts w:eastAsia="Times New Roman" w:cs="Times New Roman"/>
          <w:iCs/>
          <w:szCs w:val="28"/>
          <w:lang w:eastAsia="x-none"/>
        </w:rPr>
        <w:t>767/2025</w:t>
      </w:r>
      <w:r w:rsidRPr="00FB6152">
        <w:rPr>
          <w:rFonts w:eastAsia="Times New Roman" w:cs="Times New Roman"/>
          <w:iCs/>
          <w:szCs w:val="28"/>
          <w:lang w:eastAsia="x-none"/>
        </w:rPr>
        <w:t xml:space="preserve">/NQ-HĐND quy định các khoản thu dịch vụ phục vụ, hỗ trợ hoạt động giáo dục trong các cơ sở giáo dục công lập trên địa bàn tỉnh </w:t>
      </w:r>
      <w:r w:rsidRPr="00580D1F">
        <w:rPr>
          <w:rFonts w:eastAsia="Times New Roman" w:cs="Times New Roman"/>
          <w:iCs/>
          <w:szCs w:val="28"/>
          <w:lang w:eastAsia="x-none"/>
        </w:rPr>
        <w:t>Hưng Yên</w:t>
      </w:r>
      <w:r w:rsidRPr="00FB6152">
        <w:rPr>
          <w:rFonts w:eastAsia="Times New Roman" w:cs="Times New Roman"/>
          <w:iCs/>
          <w:szCs w:val="28"/>
          <w:lang w:eastAsia="x-none"/>
        </w:rPr>
        <w:t xml:space="preserve"> từ năm học 202</w:t>
      </w:r>
      <w:r w:rsidRPr="00580D1F">
        <w:rPr>
          <w:rFonts w:eastAsia="Times New Roman" w:cs="Times New Roman"/>
          <w:iCs/>
          <w:szCs w:val="28"/>
          <w:lang w:eastAsia="x-none"/>
        </w:rPr>
        <w:t>5</w:t>
      </w:r>
      <w:r w:rsidRPr="00FB6152">
        <w:rPr>
          <w:rFonts w:eastAsia="Times New Roman" w:cs="Times New Roman"/>
          <w:iCs/>
          <w:szCs w:val="28"/>
          <w:lang w:eastAsia="x-none"/>
        </w:rPr>
        <w:t>-202</w:t>
      </w:r>
      <w:r w:rsidRPr="00580D1F">
        <w:rPr>
          <w:rFonts w:eastAsia="Times New Roman" w:cs="Times New Roman"/>
          <w:iCs/>
          <w:szCs w:val="28"/>
          <w:lang w:eastAsia="x-none"/>
        </w:rPr>
        <w:t>6, tuy nhiên t</w:t>
      </w:r>
      <w:r w:rsidRPr="00944C14">
        <w:rPr>
          <w:rFonts w:eastAsia="Times New Roman" w:cs="Times New Roman"/>
          <w:iCs/>
          <w:szCs w:val="28"/>
          <w:lang w:eastAsia="x-none"/>
        </w:rPr>
        <w:t>heo quy định tại Luật số 123/2025/QH15</w:t>
      </w:r>
      <w:r w:rsidRPr="00601C86">
        <w:rPr>
          <w:rFonts w:eastAsia="Times New Roman" w:cs="Times New Roman"/>
          <w:iCs/>
          <w:szCs w:val="28"/>
          <w:lang w:eastAsia="x-none"/>
        </w:rPr>
        <w:t xml:space="preserve"> sửa đổi, bổ sung một số điểu của Luật </w:t>
      </w:r>
      <w:r w:rsidRPr="00944C14">
        <w:rPr>
          <w:rFonts w:eastAsia="Times New Roman" w:cs="Times New Roman"/>
          <w:iCs/>
          <w:szCs w:val="28"/>
          <w:lang w:eastAsia="x-none"/>
        </w:rPr>
        <w:t xml:space="preserve">Giáo dục, </w:t>
      </w:r>
      <w:r w:rsidRPr="00580D1F">
        <w:rPr>
          <w:rFonts w:eastAsia="Times New Roman" w:cs="Times New Roman"/>
          <w:iCs/>
          <w:szCs w:val="28"/>
          <w:lang w:eastAsia="x-none"/>
        </w:rPr>
        <w:t xml:space="preserve">có hiệu lực từ ngày 01/01/2026 </w:t>
      </w:r>
      <w:r w:rsidRPr="00944C14">
        <w:rPr>
          <w:rFonts w:eastAsia="Times New Roman" w:cs="Times New Roman"/>
          <w:iCs/>
          <w:szCs w:val="28"/>
          <w:lang w:eastAsia="x-none"/>
        </w:rPr>
        <w:t>thẩm quyền ban hành quy định về danh mục các khoản thu, mức thu dịch vụ phục vụ, hỗ trợ hoạt động giáo dục trong cơ sở giáo dục công lập đã được chuyển giao từ HĐND tỉnh sang UBND tỉnh</w:t>
      </w:r>
      <w:r w:rsidR="0045590D" w:rsidRPr="0045590D">
        <w:rPr>
          <w:rFonts w:eastAsia="Times New Roman" w:cs="Times New Roman"/>
          <w:iCs/>
          <w:szCs w:val="28"/>
          <w:lang w:eastAsia="x-none"/>
        </w:rPr>
        <w:t>.</w:t>
      </w:r>
    </w:p>
    <w:bookmarkEnd w:id="5"/>
    <w:p w14:paraId="498C5474" w14:textId="76F08E53" w:rsidR="005B2558" w:rsidRPr="00FB6152" w:rsidRDefault="005B2558" w:rsidP="00B8300E">
      <w:pPr>
        <w:spacing w:before="120" w:after="120" w:line="240" w:lineRule="auto"/>
        <w:ind w:firstLine="720"/>
        <w:jc w:val="both"/>
        <w:rPr>
          <w:b/>
          <w:iCs/>
          <w:szCs w:val="28"/>
        </w:rPr>
      </w:pPr>
      <w:r w:rsidRPr="00FB6152">
        <w:rPr>
          <w:b/>
          <w:iCs/>
          <w:szCs w:val="28"/>
        </w:rPr>
        <w:t>II. MỤC ĐÍCH BAN HÀNH VĂN BẢN, QUAN ĐIỂM XÂY DỰNG DỰ THẢO VĂN BẢN</w:t>
      </w:r>
    </w:p>
    <w:p w14:paraId="0F507C78" w14:textId="14DDD2D3" w:rsidR="005B2558" w:rsidRPr="00FB6152" w:rsidRDefault="005B2558" w:rsidP="00B8300E">
      <w:pPr>
        <w:pStyle w:val="ListParagraph"/>
        <w:numPr>
          <w:ilvl w:val="0"/>
          <w:numId w:val="2"/>
        </w:numPr>
        <w:spacing w:before="120" w:after="120" w:line="240" w:lineRule="auto"/>
        <w:contextualSpacing w:val="0"/>
        <w:jc w:val="both"/>
        <w:rPr>
          <w:iCs/>
          <w:szCs w:val="28"/>
        </w:rPr>
      </w:pPr>
      <w:r w:rsidRPr="00FB6152">
        <w:rPr>
          <w:iCs/>
          <w:szCs w:val="28"/>
        </w:rPr>
        <w:t>Mục đích ban hành văn bản</w:t>
      </w:r>
    </w:p>
    <w:p w14:paraId="4582608A" w14:textId="343821C3" w:rsidR="005B2558" w:rsidRDefault="005B2558" w:rsidP="00B8300E">
      <w:pPr>
        <w:spacing w:before="120" w:after="120" w:line="240" w:lineRule="auto"/>
        <w:ind w:firstLine="720"/>
        <w:jc w:val="both"/>
        <w:rPr>
          <w:iCs/>
          <w:szCs w:val="28"/>
        </w:rPr>
      </w:pPr>
      <w:r w:rsidRPr="00FB6152">
        <w:rPr>
          <w:iCs/>
          <w:szCs w:val="28"/>
        </w:rPr>
        <w:t xml:space="preserve">Việc xây dựng và ban hành mới </w:t>
      </w:r>
      <w:r w:rsidR="008E74C0" w:rsidRPr="008E74C0">
        <w:rPr>
          <w:iCs/>
          <w:szCs w:val="28"/>
        </w:rPr>
        <w:t>Quyết định</w:t>
      </w:r>
      <w:r w:rsidRPr="00FB6152">
        <w:rPr>
          <w:iCs/>
          <w:szCs w:val="28"/>
        </w:rPr>
        <w:t xml:space="preserve"> </w:t>
      </w:r>
      <w:r w:rsidR="004C338C" w:rsidRPr="00FB6152">
        <w:rPr>
          <w:iCs/>
          <w:szCs w:val="28"/>
        </w:rPr>
        <w:t>quy định một số khoản thu, mức thu, cơ chế quản lý thu, chi dịch vụ phục vụ, hỗ trợ hoạt động giáo dục trong các cơ sở giáo dục công lập trên địa bàn tỉnh Hưng Yên năm học 202</w:t>
      </w:r>
      <w:r w:rsidR="008E74C0" w:rsidRPr="008E74C0">
        <w:rPr>
          <w:iCs/>
          <w:szCs w:val="28"/>
        </w:rPr>
        <w:t>6</w:t>
      </w:r>
      <w:r w:rsidR="004C338C" w:rsidRPr="00FB6152">
        <w:rPr>
          <w:iCs/>
          <w:szCs w:val="28"/>
        </w:rPr>
        <w:t>-202</w:t>
      </w:r>
      <w:r w:rsidR="008E74C0" w:rsidRPr="008E74C0">
        <w:rPr>
          <w:iCs/>
          <w:szCs w:val="28"/>
        </w:rPr>
        <w:t>7</w:t>
      </w:r>
      <w:r w:rsidRPr="00FB6152">
        <w:rPr>
          <w:iCs/>
          <w:szCs w:val="28"/>
        </w:rPr>
        <w:t>, áp dụng thống nhất toàn tỉnh là hết sức cần thiết nhằm:</w:t>
      </w:r>
    </w:p>
    <w:p w14:paraId="56D0AD8D" w14:textId="2DB2D2EB" w:rsidR="008E74C0" w:rsidRPr="008E74C0" w:rsidRDefault="008E74C0" w:rsidP="008E74C0">
      <w:pPr>
        <w:spacing w:before="120" w:after="120" w:line="240" w:lineRule="auto"/>
        <w:ind w:firstLine="720"/>
        <w:jc w:val="both"/>
        <w:rPr>
          <w:iCs/>
          <w:szCs w:val="28"/>
        </w:rPr>
      </w:pPr>
      <w:r w:rsidRPr="008E74C0">
        <w:rPr>
          <w:iCs/>
          <w:szCs w:val="28"/>
        </w:rPr>
        <w:t>- Đảm bảo tính hợp hiến, hợp pháp, đúng thẩm quyền;</w:t>
      </w:r>
    </w:p>
    <w:p w14:paraId="35BE6EDE" w14:textId="77777777" w:rsidR="005B2558" w:rsidRPr="00FB6152" w:rsidRDefault="005B2558" w:rsidP="00B8300E">
      <w:pPr>
        <w:spacing w:before="120" w:after="120" w:line="240" w:lineRule="auto"/>
        <w:ind w:firstLine="720"/>
        <w:jc w:val="both"/>
        <w:rPr>
          <w:iCs/>
          <w:szCs w:val="28"/>
        </w:rPr>
      </w:pPr>
      <w:bookmarkStart w:id="6" w:name="_Hlk208911495"/>
      <w:r w:rsidRPr="00FB6152">
        <w:rPr>
          <w:iCs/>
          <w:szCs w:val="28"/>
        </w:rPr>
        <w:lastRenderedPageBreak/>
        <w:t>- Đảm bảo tính pháp lý và đồng bộ trong tổ chức triển khai tại các cơ sở giáo dục;</w:t>
      </w:r>
    </w:p>
    <w:p w14:paraId="65B0013B" w14:textId="77777777" w:rsidR="005B2558" w:rsidRPr="00FB6152" w:rsidRDefault="005B2558" w:rsidP="00B8300E">
      <w:pPr>
        <w:spacing w:before="120" w:after="120" w:line="240" w:lineRule="auto"/>
        <w:ind w:firstLine="720"/>
        <w:jc w:val="both"/>
        <w:rPr>
          <w:iCs/>
          <w:szCs w:val="28"/>
        </w:rPr>
      </w:pPr>
      <w:r w:rsidRPr="00FB6152">
        <w:rPr>
          <w:iCs/>
          <w:szCs w:val="28"/>
        </w:rPr>
        <w:t>- Hạn chế tối đa khoảng trống pháp lý và những bất cập do văn bản cũ không còn hiệu lực hoặc phù hợp;</w:t>
      </w:r>
    </w:p>
    <w:p w14:paraId="2C2C1252" w14:textId="77777777" w:rsidR="005B2558" w:rsidRPr="00FB6152" w:rsidRDefault="005B2558" w:rsidP="00B8300E">
      <w:pPr>
        <w:spacing w:before="120" w:after="120" w:line="240" w:lineRule="auto"/>
        <w:ind w:firstLine="720"/>
        <w:jc w:val="both"/>
        <w:rPr>
          <w:iCs/>
          <w:szCs w:val="28"/>
        </w:rPr>
      </w:pPr>
      <w:r w:rsidRPr="00FB6152">
        <w:rPr>
          <w:iCs/>
          <w:szCs w:val="28"/>
        </w:rPr>
        <w:t>- Tạo điều kiện để các trường kịp thời tổ chức thu - chi theo đúng quy định, phục vụ tốt hoạt động giáo dục - đào tạo năm học mới;</w:t>
      </w:r>
    </w:p>
    <w:p w14:paraId="31C79E1E" w14:textId="77777777" w:rsidR="005B2558" w:rsidRPr="00FB6152" w:rsidRDefault="005B2558" w:rsidP="00B8300E">
      <w:pPr>
        <w:spacing w:before="120" w:after="120" w:line="240" w:lineRule="auto"/>
        <w:ind w:firstLine="720"/>
        <w:jc w:val="both"/>
        <w:rPr>
          <w:iCs/>
          <w:szCs w:val="28"/>
        </w:rPr>
      </w:pPr>
      <w:r w:rsidRPr="00FB6152">
        <w:rPr>
          <w:iCs/>
          <w:szCs w:val="28"/>
        </w:rPr>
        <w:t>- Khắc phục lạm thu trong các cơ sở giáo dục.</w:t>
      </w:r>
    </w:p>
    <w:bookmarkEnd w:id="6"/>
    <w:p w14:paraId="4CC5AB6C" w14:textId="63F134A0" w:rsidR="005B2558" w:rsidRPr="00FB6152" w:rsidRDefault="005B2558" w:rsidP="00B8300E">
      <w:pPr>
        <w:pStyle w:val="ListParagraph"/>
        <w:numPr>
          <w:ilvl w:val="0"/>
          <w:numId w:val="2"/>
        </w:numPr>
        <w:spacing w:before="120" w:after="120" w:line="240" w:lineRule="auto"/>
        <w:contextualSpacing w:val="0"/>
        <w:jc w:val="both"/>
        <w:rPr>
          <w:iCs/>
          <w:szCs w:val="28"/>
        </w:rPr>
      </w:pPr>
      <w:r w:rsidRPr="00FB6152">
        <w:rPr>
          <w:iCs/>
          <w:szCs w:val="28"/>
        </w:rPr>
        <w:t>Quan điểm xây dựng văn bản</w:t>
      </w:r>
    </w:p>
    <w:p w14:paraId="38E5B82C" w14:textId="14E98ACA" w:rsidR="00031B5B" w:rsidRPr="00FB6152" w:rsidRDefault="00031B5B" w:rsidP="00B8300E">
      <w:pPr>
        <w:spacing w:before="120" w:after="120" w:line="240" w:lineRule="auto"/>
        <w:ind w:firstLine="720"/>
        <w:jc w:val="both"/>
        <w:rPr>
          <w:iCs/>
          <w:szCs w:val="28"/>
        </w:rPr>
      </w:pPr>
      <w:r w:rsidRPr="00FB6152">
        <w:rPr>
          <w:iCs/>
          <w:szCs w:val="28"/>
        </w:rPr>
        <w:t xml:space="preserve">Xây dựng </w:t>
      </w:r>
      <w:r w:rsidR="008E74C0" w:rsidRPr="008E74C0">
        <w:rPr>
          <w:iCs/>
          <w:szCs w:val="28"/>
        </w:rPr>
        <w:t xml:space="preserve">Quyết định </w:t>
      </w:r>
      <w:r w:rsidRPr="00FB6152">
        <w:rPr>
          <w:iCs/>
          <w:szCs w:val="28"/>
        </w:rPr>
        <w:t xml:space="preserve">của </w:t>
      </w:r>
      <w:r w:rsidR="008E74C0" w:rsidRPr="008E74C0">
        <w:rPr>
          <w:bCs/>
          <w:iCs/>
          <w:szCs w:val="28"/>
        </w:rPr>
        <w:t>UBND</w:t>
      </w:r>
      <w:r w:rsidRPr="00FB6152">
        <w:rPr>
          <w:bCs/>
          <w:iCs/>
          <w:szCs w:val="28"/>
        </w:rPr>
        <w:t xml:space="preserve"> tỉnh quy định danh mục các khoản thu, mức thu, cơ chế quản lý thu, chi dịch vụ phục vụ, hỗ trợ hoạt động giáo dục trong các cơ sở giáo dục công lập trên địa bàn tỉnh Hưng Yên từ năm học 202</w:t>
      </w:r>
      <w:r w:rsidR="008E74C0" w:rsidRPr="008E74C0">
        <w:rPr>
          <w:bCs/>
          <w:iCs/>
          <w:szCs w:val="28"/>
        </w:rPr>
        <w:t>6</w:t>
      </w:r>
      <w:r w:rsidRPr="00FB6152">
        <w:rPr>
          <w:bCs/>
          <w:iCs/>
          <w:szCs w:val="28"/>
        </w:rPr>
        <w:t>-202</w:t>
      </w:r>
      <w:r w:rsidR="008E74C0" w:rsidRPr="008E74C0">
        <w:rPr>
          <w:bCs/>
          <w:iCs/>
          <w:szCs w:val="28"/>
        </w:rPr>
        <w:t>7</w:t>
      </w:r>
      <w:r w:rsidRPr="00FB6152">
        <w:rPr>
          <w:bCs/>
          <w:iCs/>
          <w:szCs w:val="28"/>
        </w:rPr>
        <w:t xml:space="preserve"> </w:t>
      </w:r>
      <w:r w:rsidRPr="00FB6152">
        <w:rPr>
          <w:iCs/>
          <w:szCs w:val="28"/>
        </w:rPr>
        <w:t xml:space="preserve">trên cơ sở các quy định như: </w:t>
      </w:r>
      <w:bookmarkStart w:id="7" w:name="_Hlk208911539"/>
      <w:r w:rsidRPr="00FB6152">
        <w:rPr>
          <w:iCs/>
          <w:szCs w:val="28"/>
        </w:rPr>
        <w:t xml:space="preserve">Thông tư số 29/2024/TT-BGDĐT quy định về dạy thêm, học thêm; </w:t>
      </w:r>
      <w:r w:rsidR="008E74C0" w:rsidRPr="00FB6152">
        <w:rPr>
          <w:iCs/>
          <w:szCs w:val="28"/>
        </w:rPr>
        <w:t xml:space="preserve">Thông tư số </w:t>
      </w:r>
      <w:r w:rsidR="008E74C0" w:rsidRPr="008E74C0">
        <w:rPr>
          <w:iCs/>
          <w:szCs w:val="28"/>
        </w:rPr>
        <w:t>1</w:t>
      </w:r>
      <w:r w:rsidR="008E74C0" w:rsidRPr="00FB6152">
        <w:rPr>
          <w:iCs/>
          <w:szCs w:val="28"/>
        </w:rPr>
        <w:t>9/202</w:t>
      </w:r>
      <w:r w:rsidR="008E74C0" w:rsidRPr="008E74C0">
        <w:rPr>
          <w:iCs/>
          <w:szCs w:val="28"/>
        </w:rPr>
        <w:t>5</w:t>
      </w:r>
      <w:r w:rsidR="008E74C0" w:rsidRPr="00FB6152">
        <w:rPr>
          <w:iCs/>
          <w:szCs w:val="28"/>
        </w:rPr>
        <w:t>/TT-BGDĐT</w:t>
      </w:r>
      <w:r w:rsidR="008E74C0" w:rsidRPr="008E74C0">
        <w:rPr>
          <w:iCs/>
          <w:szCs w:val="28"/>
        </w:rPr>
        <w:t xml:space="preserve"> sửa đổi một số điều của </w:t>
      </w:r>
      <w:r w:rsidR="008E74C0" w:rsidRPr="00FB6152">
        <w:rPr>
          <w:iCs/>
          <w:szCs w:val="28"/>
        </w:rPr>
        <w:t xml:space="preserve">Thông tư số 29/2024/TT-BGDĐT quy định về dạy thêm, học thêm; </w:t>
      </w:r>
      <w:r w:rsidRPr="00FB6152">
        <w:rPr>
          <w:iCs/>
          <w:szCs w:val="28"/>
        </w:rPr>
        <w:t xml:space="preserve">Nghị định 238/2025/NĐ-CP của Chính phủ quy định về chính sách học phí, miễn, giảm, hỗ trợ học phí, hỗ trợ chi phí học tập và giá dịch vụ trong lĩnh vực giáo dục, đào tạo và kế thừa những quy định về các khoản thu hiện vẫn phù hợp, với các quy định hiện hành của Nghị quyết số </w:t>
      </w:r>
      <w:r w:rsidR="008E74C0" w:rsidRPr="008E74C0">
        <w:rPr>
          <w:iCs/>
          <w:szCs w:val="28"/>
        </w:rPr>
        <w:t>767/2025</w:t>
      </w:r>
      <w:r w:rsidRPr="00FB6152">
        <w:rPr>
          <w:iCs/>
          <w:szCs w:val="28"/>
        </w:rPr>
        <w:t>/NQ-HĐND của HĐND tỉnh.</w:t>
      </w:r>
      <w:bookmarkEnd w:id="7"/>
    </w:p>
    <w:p w14:paraId="3BE5FE27" w14:textId="65135034" w:rsidR="002C64F0" w:rsidRPr="00FB6152" w:rsidRDefault="002C64F0" w:rsidP="00B8300E">
      <w:pPr>
        <w:spacing w:before="120" w:after="120" w:line="240" w:lineRule="auto"/>
        <w:ind w:firstLine="720"/>
        <w:jc w:val="both"/>
        <w:rPr>
          <w:b/>
          <w:iCs/>
          <w:szCs w:val="28"/>
        </w:rPr>
      </w:pPr>
      <w:r w:rsidRPr="00FB6152">
        <w:rPr>
          <w:b/>
          <w:iCs/>
          <w:szCs w:val="28"/>
        </w:rPr>
        <w:t>III. QUÁ TRÌNH XÂY DỰNG DỰ THẢO VĂN BẢN</w:t>
      </w:r>
    </w:p>
    <w:p w14:paraId="0BECCF69" w14:textId="77777777" w:rsidR="001E445C" w:rsidRPr="001E445C" w:rsidRDefault="001E445C" w:rsidP="001E445C">
      <w:pPr>
        <w:spacing w:before="120" w:after="120" w:line="240" w:lineRule="auto"/>
        <w:ind w:firstLine="720"/>
        <w:jc w:val="both"/>
        <w:rPr>
          <w:iCs/>
          <w:szCs w:val="28"/>
        </w:rPr>
      </w:pPr>
      <w:r w:rsidRPr="001E445C">
        <w:rPr>
          <w:iCs/>
          <w:szCs w:val="28"/>
        </w:rPr>
        <w:t>Sở Giáo dục và Đào tạo đã thực hiện nghiêm túc quy trình xây dựng quyết định của UBND tỉnh cấp tỉnh theo Luật Ban hành văn bản quy phạm pháp luật:</w:t>
      </w:r>
    </w:p>
    <w:p w14:paraId="16DDA2EC" w14:textId="77777777" w:rsidR="001E445C" w:rsidRPr="001E445C" w:rsidRDefault="001E445C" w:rsidP="001E445C">
      <w:pPr>
        <w:spacing w:before="120" w:after="120" w:line="240" w:lineRule="auto"/>
        <w:ind w:firstLine="720"/>
        <w:jc w:val="both"/>
        <w:rPr>
          <w:iCs/>
          <w:szCs w:val="28"/>
        </w:rPr>
      </w:pPr>
      <w:r w:rsidRPr="001E445C">
        <w:rPr>
          <w:iCs/>
          <w:szCs w:val="28"/>
        </w:rPr>
        <w:t>Đã đăng tải dự thảo trên Cổng thông tin điện tử của tỉnh trong thời gian 30 ngày để lấy ý kiến rộng rãi của Nhân dân.</w:t>
      </w:r>
    </w:p>
    <w:p w14:paraId="4FBFFEEA" w14:textId="68608364" w:rsidR="001E445C" w:rsidRPr="001E445C" w:rsidRDefault="001E445C" w:rsidP="001E445C">
      <w:pPr>
        <w:spacing w:before="120" w:after="120" w:line="240" w:lineRule="auto"/>
        <w:ind w:firstLine="720"/>
        <w:jc w:val="both"/>
        <w:rPr>
          <w:iCs/>
          <w:szCs w:val="28"/>
        </w:rPr>
      </w:pPr>
      <w:r w:rsidRPr="001E445C">
        <w:rPr>
          <w:iCs/>
          <w:szCs w:val="28"/>
        </w:rPr>
        <w:t>Đã tổ chức lấy ý kiến của Ủy ban Mặt trận Tổ quốc Việt Nam tỉnh, Sở Tài chính, UBND các xã, phường và các cơ sở giáo dục trực thuộc.</w:t>
      </w:r>
    </w:p>
    <w:p w14:paraId="13A34648" w14:textId="053D7FF0" w:rsidR="001E445C" w:rsidRDefault="001E445C" w:rsidP="001E445C">
      <w:pPr>
        <w:spacing w:before="120" w:after="120" w:line="240" w:lineRule="auto"/>
        <w:ind w:firstLine="720"/>
        <w:jc w:val="both"/>
        <w:rPr>
          <w:iCs/>
          <w:szCs w:val="28"/>
        </w:rPr>
      </w:pPr>
      <w:r w:rsidRPr="001E445C">
        <w:rPr>
          <w:iCs/>
          <w:szCs w:val="28"/>
        </w:rPr>
        <w:t>Hồ sơ dự thảo đã được Sở Tư pháp thẩm định tại Báo cáo số.../BC-STP ngày.../.../20.... Sở Giáo dục và Đào tạo đã nghiêm túc tiếp thu, giải trình và hoàn thiện dự thảo.</w:t>
      </w:r>
    </w:p>
    <w:p w14:paraId="2361CF3D" w14:textId="7A5821B6" w:rsidR="008E74C0" w:rsidRDefault="008E74C0" w:rsidP="001E445C">
      <w:pPr>
        <w:spacing w:before="120" w:after="120" w:line="240" w:lineRule="auto"/>
        <w:ind w:firstLine="720"/>
        <w:jc w:val="both"/>
        <w:rPr>
          <w:iCs/>
          <w:szCs w:val="28"/>
        </w:rPr>
      </w:pPr>
    </w:p>
    <w:p w14:paraId="2212390E" w14:textId="04E598AF" w:rsidR="008E74C0" w:rsidRDefault="008E74C0" w:rsidP="001E445C">
      <w:pPr>
        <w:spacing w:before="120" w:after="120" w:line="240" w:lineRule="auto"/>
        <w:ind w:firstLine="720"/>
        <w:jc w:val="both"/>
        <w:rPr>
          <w:iCs/>
          <w:szCs w:val="28"/>
          <w:highlight w:val="yellow"/>
        </w:rPr>
      </w:pPr>
      <w:r w:rsidRPr="0045590D">
        <w:rPr>
          <w:iCs/>
          <w:szCs w:val="28"/>
          <w:highlight w:val="yellow"/>
        </w:rPr>
        <w:t>……</w:t>
      </w:r>
    </w:p>
    <w:p w14:paraId="771F2E7D" w14:textId="0247651B" w:rsidR="0045590D" w:rsidRDefault="0045590D" w:rsidP="001E445C">
      <w:pPr>
        <w:spacing w:before="120" w:after="120" w:line="240" w:lineRule="auto"/>
        <w:ind w:firstLine="720"/>
        <w:jc w:val="both"/>
        <w:rPr>
          <w:iCs/>
          <w:szCs w:val="28"/>
        </w:rPr>
      </w:pPr>
    </w:p>
    <w:p w14:paraId="07FE5B4F" w14:textId="77777777" w:rsidR="0045590D" w:rsidRPr="0066567C" w:rsidRDefault="0045590D" w:rsidP="001E445C">
      <w:pPr>
        <w:spacing w:before="120" w:after="120" w:line="240" w:lineRule="auto"/>
        <w:ind w:firstLine="720"/>
        <w:jc w:val="both"/>
        <w:rPr>
          <w:iCs/>
          <w:szCs w:val="28"/>
        </w:rPr>
      </w:pPr>
    </w:p>
    <w:p w14:paraId="26D8A061" w14:textId="77777777" w:rsidR="008E74C0" w:rsidRPr="0066567C" w:rsidRDefault="008E74C0" w:rsidP="001E445C">
      <w:pPr>
        <w:spacing w:before="120" w:after="120" w:line="240" w:lineRule="auto"/>
        <w:ind w:firstLine="720"/>
        <w:jc w:val="both"/>
        <w:rPr>
          <w:iCs/>
          <w:szCs w:val="28"/>
        </w:rPr>
      </w:pPr>
    </w:p>
    <w:p w14:paraId="3DC34F98" w14:textId="26CDECEF" w:rsidR="002C64F0" w:rsidRPr="00FB6152" w:rsidRDefault="0070595B" w:rsidP="00B8300E">
      <w:pPr>
        <w:spacing w:before="120" w:after="120" w:line="240" w:lineRule="auto"/>
        <w:ind w:firstLine="720"/>
        <w:jc w:val="both"/>
        <w:rPr>
          <w:b/>
          <w:iCs/>
          <w:szCs w:val="28"/>
        </w:rPr>
      </w:pPr>
      <w:r w:rsidRPr="00FB6152">
        <w:rPr>
          <w:iCs/>
          <w:szCs w:val="28"/>
        </w:rPr>
        <w:t xml:space="preserve"> </w:t>
      </w:r>
      <w:r w:rsidR="002C64F0" w:rsidRPr="00FB6152">
        <w:rPr>
          <w:b/>
          <w:iCs/>
          <w:szCs w:val="28"/>
        </w:rPr>
        <w:t>IV. BỐ CỤC VÀ NỘI DUNG CƠ BẢN CỦA DỰ THẢO VĂN BẢN</w:t>
      </w:r>
    </w:p>
    <w:p w14:paraId="579B9AC9" w14:textId="4EAD84A1" w:rsidR="00FF0476" w:rsidRPr="00E704F8" w:rsidRDefault="00FF0476" w:rsidP="00B8300E">
      <w:pPr>
        <w:pStyle w:val="ListParagraph"/>
        <w:numPr>
          <w:ilvl w:val="0"/>
          <w:numId w:val="3"/>
        </w:numPr>
        <w:spacing w:before="120" w:after="120" w:line="240" w:lineRule="auto"/>
        <w:contextualSpacing w:val="0"/>
        <w:jc w:val="both"/>
        <w:rPr>
          <w:b/>
          <w:bCs/>
          <w:iCs/>
          <w:color w:val="000000"/>
          <w:szCs w:val="28"/>
          <w:lang w:val="pt-BR"/>
        </w:rPr>
      </w:pPr>
      <w:r w:rsidRPr="00E704F8">
        <w:rPr>
          <w:b/>
          <w:bCs/>
          <w:iCs/>
          <w:color w:val="000000"/>
          <w:szCs w:val="28"/>
          <w:lang w:val="pt-BR"/>
        </w:rPr>
        <w:t>Phạm vi điều chỉnh, đối tượng áp dụng</w:t>
      </w:r>
    </w:p>
    <w:p w14:paraId="183ECD38" w14:textId="24A92B6E" w:rsidR="00031B5B" w:rsidRPr="00FB6152" w:rsidRDefault="008E74C0" w:rsidP="00B8300E">
      <w:pPr>
        <w:spacing w:before="120" w:after="120" w:line="240" w:lineRule="auto"/>
        <w:ind w:firstLine="720"/>
        <w:jc w:val="both"/>
        <w:rPr>
          <w:bCs/>
          <w:iCs/>
          <w:color w:val="000000"/>
          <w:szCs w:val="28"/>
          <w:lang w:val="pt-BR"/>
        </w:rPr>
      </w:pPr>
      <w:r>
        <w:rPr>
          <w:bCs/>
          <w:iCs/>
          <w:color w:val="000000"/>
          <w:szCs w:val="28"/>
          <w:lang w:val="pt-BR"/>
        </w:rPr>
        <w:lastRenderedPageBreak/>
        <w:t>Quyết định</w:t>
      </w:r>
      <w:r w:rsidR="00031B5B" w:rsidRPr="00FB6152">
        <w:rPr>
          <w:bCs/>
          <w:iCs/>
          <w:color w:val="000000"/>
          <w:szCs w:val="28"/>
          <w:lang w:val="pt-BR"/>
        </w:rPr>
        <w:t xml:space="preserve"> này quy định các khoản thu, mức thu, cơ chế quản lý thu, chi dịch vụ phục vụ, hỗ trợ hoạt động giáo dục trong các cơ sở giáo dục công lập trên địa bàn tỉnh Hưng Yên từ năm học 202</w:t>
      </w:r>
      <w:r>
        <w:rPr>
          <w:bCs/>
          <w:iCs/>
          <w:color w:val="000000"/>
          <w:szCs w:val="28"/>
          <w:lang w:val="pt-BR"/>
        </w:rPr>
        <w:t>6</w:t>
      </w:r>
      <w:r w:rsidR="00031B5B" w:rsidRPr="00FB6152">
        <w:rPr>
          <w:bCs/>
          <w:iCs/>
          <w:color w:val="000000"/>
          <w:szCs w:val="28"/>
          <w:lang w:val="pt-BR"/>
        </w:rPr>
        <w:t>-202</w:t>
      </w:r>
      <w:r>
        <w:rPr>
          <w:bCs/>
          <w:iCs/>
          <w:color w:val="000000"/>
          <w:szCs w:val="28"/>
          <w:lang w:val="pt-BR"/>
        </w:rPr>
        <w:t>7</w:t>
      </w:r>
      <w:r w:rsidR="00031B5B" w:rsidRPr="00FB6152">
        <w:rPr>
          <w:bCs/>
          <w:iCs/>
          <w:color w:val="000000"/>
          <w:szCs w:val="28"/>
          <w:lang w:val="pt-BR"/>
        </w:rPr>
        <w:t>.</w:t>
      </w:r>
    </w:p>
    <w:p w14:paraId="3593CFB6" w14:textId="49CF6BA6" w:rsidR="004C338C" w:rsidRPr="00E704F8" w:rsidRDefault="008E74C0" w:rsidP="00E704F8">
      <w:pPr>
        <w:spacing w:before="120" w:after="120" w:line="240" w:lineRule="auto"/>
        <w:ind w:firstLine="720"/>
        <w:jc w:val="both"/>
        <w:rPr>
          <w:bCs/>
          <w:iCs/>
          <w:color w:val="000000"/>
          <w:szCs w:val="28"/>
          <w:lang w:val="pt-BR"/>
        </w:rPr>
      </w:pPr>
      <w:r>
        <w:rPr>
          <w:bCs/>
          <w:iCs/>
          <w:color w:val="000000"/>
          <w:szCs w:val="28"/>
          <w:lang w:val="pt-BR"/>
        </w:rPr>
        <w:t xml:space="preserve">Quyết định </w:t>
      </w:r>
      <w:r w:rsidR="004C338C" w:rsidRPr="00E704F8">
        <w:rPr>
          <w:bCs/>
          <w:iCs/>
          <w:color w:val="000000"/>
          <w:szCs w:val="28"/>
          <w:lang w:val="pt-BR"/>
        </w:rPr>
        <w:t>này không áp dụng đối với cơ sở giáo dục công lập tự chủ về chi thường xuyên và chi đầu tư.</w:t>
      </w:r>
    </w:p>
    <w:p w14:paraId="0C653387" w14:textId="451773B8" w:rsidR="004C338C" w:rsidRPr="00E704F8" w:rsidRDefault="004C338C" w:rsidP="00E704F8">
      <w:pPr>
        <w:spacing w:before="120" w:after="120" w:line="240" w:lineRule="auto"/>
        <w:ind w:firstLine="720"/>
        <w:jc w:val="both"/>
        <w:rPr>
          <w:bCs/>
          <w:iCs/>
          <w:color w:val="000000"/>
          <w:szCs w:val="28"/>
          <w:lang w:val="pt-BR"/>
        </w:rPr>
      </w:pPr>
      <w:r w:rsidRPr="00E704F8">
        <w:rPr>
          <w:bCs/>
          <w:iCs/>
          <w:color w:val="000000"/>
          <w:szCs w:val="28"/>
          <w:lang w:val="pt-BR"/>
        </w:rPr>
        <w:t>Trẻ em học tại các trường mầm non; học sinh học tại các trường phổ thông; học sinh học chương trình giáo dục phổ thông tại các Trung tâm giáo dục nghề nghiệp – giáo dục thường xuyên công lập (sau đây gọi là cơ sở giáo dục công lập).</w:t>
      </w:r>
    </w:p>
    <w:p w14:paraId="21768003" w14:textId="5A952040" w:rsidR="004C338C" w:rsidRPr="00FB6152" w:rsidRDefault="004C338C" w:rsidP="00B8300E">
      <w:pPr>
        <w:pStyle w:val="NormalWeb"/>
        <w:shd w:val="clear" w:color="auto" w:fill="FFFFFF"/>
        <w:spacing w:before="120" w:beforeAutospacing="0" w:after="120" w:afterAutospacing="0"/>
        <w:ind w:firstLine="720"/>
        <w:jc w:val="both"/>
        <w:rPr>
          <w:sz w:val="28"/>
          <w:szCs w:val="28"/>
        </w:rPr>
      </w:pPr>
      <w:r w:rsidRPr="00FB6152">
        <w:rPr>
          <w:sz w:val="28"/>
          <w:szCs w:val="28"/>
        </w:rPr>
        <w:t>Các cơ quan, tổ chức, cá nhân có liên quan.</w:t>
      </w:r>
    </w:p>
    <w:p w14:paraId="26032493" w14:textId="73F5EE65" w:rsidR="004C338C" w:rsidRPr="00E704F8" w:rsidRDefault="004C338C" w:rsidP="00B8300E">
      <w:pPr>
        <w:pStyle w:val="NormalWeb"/>
        <w:numPr>
          <w:ilvl w:val="0"/>
          <w:numId w:val="3"/>
        </w:numPr>
        <w:shd w:val="clear" w:color="auto" w:fill="FFFFFF"/>
        <w:spacing w:before="120" w:beforeAutospacing="0" w:after="120" w:afterAutospacing="0"/>
        <w:jc w:val="both"/>
        <w:rPr>
          <w:b/>
          <w:sz w:val="28"/>
          <w:szCs w:val="28"/>
        </w:rPr>
      </w:pPr>
      <w:r w:rsidRPr="00E704F8">
        <w:rPr>
          <w:b/>
          <w:sz w:val="28"/>
          <w:szCs w:val="28"/>
        </w:rPr>
        <w:t>Bố cục của dự thảo văn bản</w:t>
      </w:r>
    </w:p>
    <w:p w14:paraId="76DA9A8C" w14:textId="77777777" w:rsidR="0096425A" w:rsidRDefault="00031B5B" w:rsidP="00B8300E">
      <w:pPr>
        <w:spacing w:before="120" w:after="120" w:line="240" w:lineRule="auto"/>
        <w:ind w:firstLine="720"/>
        <w:jc w:val="both"/>
        <w:rPr>
          <w:szCs w:val="28"/>
          <w:lang w:val="pt-BR"/>
        </w:rPr>
      </w:pPr>
      <w:r w:rsidRPr="00FB6152">
        <w:rPr>
          <w:szCs w:val="28"/>
          <w:lang w:val="pt-BR"/>
        </w:rPr>
        <w:t xml:space="preserve">Về cấu trúc và các nội dung dự thảo </w:t>
      </w:r>
      <w:r w:rsidR="008E74C0">
        <w:rPr>
          <w:bCs/>
          <w:iCs/>
          <w:color w:val="000000"/>
          <w:szCs w:val="28"/>
          <w:lang w:val="pt-BR"/>
        </w:rPr>
        <w:t xml:space="preserve">Quyết định </w:t>
      </w:r>
      <w:r w:rsidRPr="00FB6152">
        <w:rPr>
          <w:szCs w:val="28"/>
          <w:lang w:val="pt-BR"/>
        </w:rPr>
        <w:t>gồm có 0</w:t>
      </w:r>
      <w:r w:rsidR="0096425A">
        <w:rPr>
          <w:szCs w:val="28"/>
          <w:lang w:val="pt-BR"/>
        </w:rPr>
        <w:t>3</w:t>
      </w:r>
      <w:r w:rsidRPr="00FB6152">
        <w:rPr>
          <w:szCs w:val="28"/>
          <w:lang w:val="pt-BR"/>
        </w:rPr>
        <w:t xml:space="preserve"> điều, trong đó: </w:t>
      </w:r>
    </w:p>
    <w:p w14:paraId="45E77586" w14:textId="77777777" w:rsidR="00E704F8" w:rsidRDefault="0096425A" w:rsidP="0096425A">
      <w:pPr>
        <w:widowControl w:val="0"/>
        <w:spacing w:before="120" w:after="120" w:line="360" w:lineRule="exact"/>
        <w:ind w:firstLine="709"/>
        <w:jc w:val="both"/>
        <w:rPr>
          <w:rFonts w:eastAsia="Times New Roman" w:cs="Times New Roman"/>
          <w:szCs w:val="28"/>
          <w:lang w:val="pt-BR"/>
        </w:rPr>
      </w:pPr>
      <w:r w:rsidRPr="00E704F8">
        <w:rPr>
          <w:rFonts w:eastAsia="Times New Roman" w:cs="Times New Roman"/>
          <w:szCs w:val="28"/>
          <w:lang w:val="pt-BR"/>
        </w:rPr>
        <w:t xml:space="preserve">Điều 1. Ban hành Quy định về danh mục các khoản thu, mức thu, cơ chế quản lý thu, chi dịch vụ  phục vụ, hỗ trợ hoạt động giáo dục trong các cơ sở giáo dục công lập trên địa bàn tỉnh Hưng Yên từ năm học 2026-2027; </w:t>
      </w:r>
    </w:p>
    <w:p w14:paraId="69A3A62F" w14:textId="77777777" w:rsidR="00E704F8" w:rsidRDefault="0096425A" w:rsidP="0096425A">
      <w:pPr>
        <w:widowControl w:val="0"/>
        <w:spacing w:before="120" w:after="120" w:line="360" w:lineRule="exact"/>
        <w:ind w:firstLine="709"/>
        <w:jc w:val="both"/>
        <w:rPr>
          <w:rFonts w:eastAsia="Times New Roman" w:cs="Times New Roman"/>
          <w:szCs w:val="28"/>
          <w:lang w:val="pt-BR"/>
        </w:rPr>
      </w:pPr>
      <w:r w:rsidRPr="00E704F8">
        <w:rPr>
          <w:rFonts w:eastAsia="Times New Roman" w:cs="Times New Roman"/>
          <w:bCs/>
          <w:szCs w:val="28"/>
          <w:lang w:val="pt-BR"/>
        </w:rPr>
        <w:t xml:space="preserve">Điều 2. </w:t>
      </w:r>
      <w:r w:rsidRPr="00E704F8">
        <w:rPr>
          <w:rFonts w:eastAsia="Times New Roman" w:cs="Times New Roman"/>
          <w:szCs w:val="28"/>
          <w:lang w:val="pt-BR"/>
        </w:rPr>
        <w:t xml:space="preserve">Hiệu lực thi hành; </w:t>
      </w:r>
    </w:p>
    <w:p w14:paraId="6D23F73E" w14:textId="5B9476EF" w:rsidR="00031B5B" w:rsidRPr="00E704F8" w:rsidRDefault="0096425A" w:rsidP="0096425A">
      <w:pPr>
        <w:widowControl w:val="0"/>
        <w:spacing w:before="120" w:after="120" w:line="360" w:lineRule="exact"/>
        <w:ind w:firstLine="709"/>
        <w:jc w:val="both"/>
        <w:rPr>
          <w:iCs/>
          <w:color w:val="000000"/>
          <w:szCs w:val="28"/>
          <w:lang w:val="pt-BR"/>
        </w:rPr>
      </w:pPr>
      <w:r w:rsidRPr="00E704F8">
        <w:rPr>
          <w:rFonts w:eastAsia="Times New Roman" w:cs="Times New Roman"/>
          <w:bCs/>
          <w:szCs w:val="28"/>
          <w:lang w:val="pt-BR"/>
        </w:rPr>
        <w:t xml:space="preserve">Điều 3. </w:t>
      </w:r>
      <w:r w:rsidRPr="00E704F8">
        <w:rPr>
          <w:rFonts w:eastAsia="Times New Roman" w:cs="Times New Roman"/>
          <w:iCs/>
          <w:szCs w:val="28"/>
          <w:lang w:val="pt-BR" w:eastAsia="x-none"/>
        </w:rPr>
        <w:t>Tổ chức thực hiện</w:t>
      </w:r>
      <w:r w:rsidR="00031B5B" w:rsidRPr="00E704F8">
        <w:rPr>
          <w:iCs/>
          <w:color w:val="000000"/>
          <w:szCs w:val="28"/>
          <w:lang w:val="pt-BR"/>
        </w:rPr>
        <w:t>.</w:t>
      </w:r>
    </w:p>
    <w:p w14:paraId="044C56DA" w14:textId="7EB777E7" w:rsidR="0096425A" w:rsidRPr="00E704F8" w:rsidRDefault="0096425A" w:rsidP="0096425A">
      <w:pPr>
        <w:widowControl w:val="0"/>
        <w:spacing w:before="120" w:after="120" w:line="360" w:lineRule="exact"/>
        <w:ind w:firstLine="709"/>
        <w:jc w:val="both"/>
        <w:rPr>
          <w:b/>
          <w:iCs/>
          <w:color w:val="000000"/>
          <w:szCs w:val="28"/>
          <w:lang w:val="pt-BR"/>
        </w:rPr>
      </w:pPr>
      <w:r w:rsidRPr="00E704F8">
        <w:rPr>
          <w:b/>
          <w:iCs/>
          <w:color w:val="000000"/>
          <w:szCs w:val="28"/>
          <w:lang w:val="pt-BR"/>
        </w:rPr>
        <w:t>Quy định ban hành kèm theo Quyết định gồm có 0</w:t>
      </w:r>
      <w:r w:rsidR="00E704F8" w:rsidRPr="00E704F8">
        <w:rPr>
          <w:b/>
          <w:iCs/>
          <w:color w:val="000000"/>
          <w:szCs w:val="28"/>
          <w:lang w:val="pt-BR"/>
        </w:rPr>
        <w:t>3 Điều</w:t>
      </w:r>
    </w:p>
    <w:p w14:paraId="42173DB4" w14:textId="77777777" w:rsidR="00E704F8" w:rsidRPr="00E704F8" w:rsidRDefault="00E704F8" w:rsidP="00E704F8">
      <w:pPr>
        <w:shd w:val="clear" w:color="auto" w:fill="FFFFFF"/>
        <w:spacing w:before="360" w:after="120" w:line="360" w:lineRule="exact"/>
        <w:ind w:firstLine="720"/>
        <w:jc w:val="both"/>
        <w:rPr>
          <w:rFonts w:eastAsia="Times New Roman" w:cs="Times New Roman"/>
          <w:szCs w:val="28"/>
          <w:lang w:eastAsia="x-none"/>
        </w:rPr>
      </w:pPr>
      <w:r w:rsidRPr="00E704F8">
        <w:rPr>
          <w:rFonts w:eastAsia="Times New Roman" w:cs="Times New Roman"/>
          <w:szCs w:val="28"/>
          <w:lang w:val="x-none" w:eastAsia="x-none"/>
        </w:rPr>
        <w:t>Điều 1. Phạm vi điều chỉnh, đối tượng áp dụng</w:t>
      </w:r>
    </w:p>
    <w:p w14:paraId="7146D3AE" w14:textId="77777777" w:rsidR="00E704F8" w:rsidRPr="00E704F8" w:rsidRDefault="00E704F8" w:rsidP="00E704F8">
      <w:pPr>
        <w:shd w:val="clear" w:color="auto" w:fill="FFFFFF"/>
        <w:spacing w:before="120" w:after="120" w:line="360" w:lineRule="exact"/>
        <w:ind w:firstLine="720"/>
        <w:jc w:val="both"/>
        <w:rPr>
          <w:rFonts w:eastAsia="Times New Roman" w:cs="Times New Roman"/>
          <w:iCs/>
          <w:szCs w:val="28"/>
          <w:lang w:eastAsia="x-none"/>
        </w:rPr>
      </w:pPr>
      <w:r w:rsidRPr="00E704F8">
        <w:rPr>
          <w:rFonts w:eastAsia="Times New Roman" w:cs="Times New Roman"/>
          <w:iCs/>
          <w:szCs w:val="28"/>
          <w:lang w:val="x-none" w:eastAsia="x-none"/>
        </w:rPr>
        <w:t xml:space="preserve">Điều </w:t>
      </w:r>
      <w:r w:rsidRPr="00E704F8">
        <w:rPr>
          <w:rFonts w:eastAsia="Times New Roman" w:cs="Times New Roman"/>
          <w:iCs/>
          <w:szCs w:val="28"/>
          <w:lang w:eastAsia="x-none"/>
        </w:rPr>
        <w:t>2</w:t>
      </w:r>
      <w:r w:rsidRPr="00E704F8">
        <w:rPr>
          <w:rFonts w:eastAsia="Times New Roman" w:cs="Times New Roman"/>
          <w:iCs/>
          <w:szCs w:val="28"/>
          <w:lang w:val="x-none" w:eastAsia="x-none"/>
        </w:rPr>
        <w:t xml:space="preserve">. </w:t>
      </w:r>
      <w:r w:rsidRPr="00E704F8">
        <w:rPr>
          <w:rFonts w:eastAsia="Times New Roman" w:cs="Times New Roman"/>
          <w:iCs/>
          <w:szCs w:val="28"/>
          <w:lang w:eastAsia="x-none"/>
        </w:rPr>
        <w:t>Danh mục c</w:t>
      </w:r>
      <w:r w:rsidRPr="00E704F8">
        <w:rPr>
          <w:rFonts w:eastAsia="Times New Roman" w:cs="Times New Roman"/>
          <w:iCs/>
          <w:szCs w:val="28"/>
          <w:lang w:val="x-none" w:eastAsia="x-none"/>
        </w:rPr>
        <w:t>ác khoản thu</w:t>
      </w:r>
      <w:r w:rsidRPr="00E704F8">
        <w:rPr>
          <w:rFonts w:eastAsia="Times New Roman" w:cs="Times New Roman"/>
          <w:iCs/>
          <w:szCs w:val="28"/>
          <w:lang w:eastAsia="x-none"/>
        </w:rPr>
        <w:t>, mức thu</w:t>
      </w:r>
      <w:r w:rsidRPr="00E704F8">
        <w:rPr>
          <w:rFonts w:eastAsia="Times New Roman" w:cs="Times New Roman"/>
          <w:iCs/>
          <w:szCs w:val="28"/>
          <w:lang w:val="x-none" w:eastAsia="x-none"/>
        </w:rPr>
        <w:t xml:space="preserve"> dịch vụ phục vụ, hỗ trợ hoạt động giáo dục trong các cơ sở giáo dục công lập</w:t>
      </w:r>
      <w:r w:rsidRPr="00E704F8">
        <w:rPr>
          <w:rFonts w:eastAsia="Times New Roman" w:cs="Times New Roman"/>
          <w:iCs/>
          <w:szCs w:val="28"/>
          <w:lang w:eastAsia="x-none"/>
        </w:rPr>
        <w:t xml:space="preserve"> trên địa bàn tỉnh Hưng Yên</w:t>
      </w:r>
    </w:p>
    <w:p w14:paraId="6B66B2FB" w14:textId="77777777" w:rsidR="00E704F8" w:rsidRPr="00E704F8" w:rsidRDefault="00E704F8" w:rsidP="00E704F8">
      <w:pPr>
        <w:shd w:val="clear" w:color="auto" w:fill="FFFFFF"/>
        <w:spacing w:before="120" w:after="120" w:line="360" w:lineRule="exact"/>
        <w:ind w:firstLine="720"/>
        <w:jc w:val="both"/>
        <w:rPr>
          <w:rFonts w:eastAsia="Times New Roman" w:cs="Times New Roman"/>
          <w:iCs/>
          <w:szCs w:val="28"/>
          <w:lang w:val="x-none" w:eastAsia="x-none"/>
        </w:rPr>
      </w:pPr>
      <w:r w:rsidRPr="00E704F8">
        <w:rPr>
          <w:rFonts w:eastAsia="Times New Roman" w:cs="Times New Roman"/>
          <w:iCs/>
          <w:szCs w:val="28"/>
          <w:lang w:val="x-none" w:eastAsia="x-none"/>
        </w:rPr>
        <w:t xml:space="preserve">Điều </w:t>
      </w:r>
      <w:r w:rsidRPr="00E704F8">
        <w:rPr>
          <w:rFonts w:eastAsia="Times New Roman" w:cs="Times New Roman"/>
          <w:iCs/>
          <w:szCs w:val="28"/>
          <w:lang w:eastAsia="x-none"/>
        </w:rPr>
        <w:t>3</w:t>
      </w:r>
      <w:r w:rsidRPr="00E704F8">
        <w:rPr>
          <w:rFonts w:eastAsia="Times New Roman" w:cs="Times New Roman"/>
          <w:iCs/>
          <w:szCs w:val="28"/>
          <w:lang w:val="x-none" w:eastAsia="x-none"/>
        </w:rPr>
        <w:t xml:space="preserve">. </w:t>
      </w:r>
      <w:r w:rsidRPr="00E704F8">
        <w:rPr>
          <w:rFonts w:eastAsia="Times New Roman" w:cs="Times New Roman"/>
          <w:iCs/>
          <w:szCs w:val="28"/>
          <w:lang w:eastAsia="x-none"/>
        </w:rPr>
        <w:t>C</w:t>
      </w:r>
      <w:r w:rsidRPr="00E704F8">
        <w:rPr>
          <w:rFonts w:eastAsia="Times New Roman" w:cs="Times New Roman"/>
          <w:iCs/>
          <w:szCs w:val="28"/>
          <w:lang w:val="x-none" w:eastAsia="x-none"/>
        </w:rPr>
        <w:t>ơ chế quản lý thu, chi đối với các dịch vụ phục vụ, hỗ trợ hoạt động giáo dục đối với cơ sở giáo dục công lập</w:t>
      </w:r>
    </w:p>
    <w:p w14:paraId="139DACD3" w14:textId="462B407A" w:rsidR="00876A8C" w:rsidRPr="00E704F8" w:rsidRDefault="004C338C" w:rsidP="00B8300E">
      <w:pPr>
        <w:spacing w:before="120" w:after="120" w:line="240" w:lineRule="auto"/>
        <w:ind w:firstLine="720"/>
        <w:jc w:val="both"/>
        <w:rPr>
          <w:b/>
          <w:bCs/>
          <w:iCs/>
          <w:color w:val="000000"/>
          <w:spacing w:val="2"/>
          <w:szCs w:val="28"/>
          <w:lang w:val="pt-BR"/>
        </w:rPr>
      </w:pPr>
      <w:r w:rsidRPr="00E704F8">
        <w:rPr>
          <w:b/>
          <w:bCs/>
          <w:iCs/>
          <w:color w:val="000000"/>
          <w:szCs w:val="28"/>
          <w:lang w:val="pt-BR"/>
        </w:rPr>
        <w:t>3</w:t>
      </w:r>
      <w:r w:rsidR="0000590B" w:rsidRPr="00E704F8">
        <w:rPr>
          <w:b/>
          <w:bCs/>
          <w:iCs/>
          <w:color w:val="000000"/>
          <w:spacing w:val="2"/>
          <w:szCs w:val="28"/>
          <w:lang w:val="pt-BR"/>
        </w:rPr>
        <w:t>. N</w:t>
      </w:r>
      <w:r w:rsidR="00876A8C" w:rsidRPr="00E704F8">
        <w:rPr>
          <w:b/>
          <w:bCs/>
          <w:iCs/>
          <w:color w:val="000000"/>
          <w:spacing w:val="2"/>
          <w:szCs w:val="28"/>
          <w:lang w:val="pt-BR"/>
        </w:rPr>
        <w:t>ội dung cơ bả</w:t>
      </w:r>
      <w:r w:rsidRPr="00E704F8">
        <w:rPr>
          <w:b/>
          <w:bCs/>
          <w:iCs/>
          <w:color w:val="000000"/>
          <w:spacing w:val="2"/>
          <w:szCs w:val="28"/>
          <w:lang w:val="pt-BR"/>
        </w:rPr>
        <w:t>n</w:t>
      </w:r>
    </w:p>
    <w:p w14:paraId="2A0D3067" w14:textId="77777777" w:rsidR="00031B5B" w:rsidRPr="00FB6152" w:rsidRDefault="00031B5B" w:rsidP="00B8300E">
      <w:pPr>
        <w:spacing w:before="120" w:after="120" w:line="240" w:lineRule="auto"/>
        <w:ind w:firstLine="720"/>
        <w:jc w:val="both"/>
        <w:rPr>
          <w:color w:val="000000"/>
          <w:szCs w:val="28"/>
          <w:lang w:val="pt-BR"/>
        </w:rPr>
      </w:pPr>
      <w:r w:rsidRPr="00FB6152">
        <w:rPr>
          <w:szCs w:val="28"/>
          <w:lang w:val="pt-BR"/>
        </w:rPr>
        <w:t xml:space="preserve">- Quy định các </w:t>
      </w:r>
      <w:r w:rsidRPr="00FB6152">
        <w:rPr>
          <w:color w:val="000000"/>
          <w:szCs w:val="28"/>
        </w:rPr>
        <w:t>khoản thu</w:t>
      </w:r>
      <w:r w:rsidRPr="00FB6152">
        <w:rPr>
          <w:color w:val="000000"/>
          <w:szCs w:val="28"/>
          <w:lang w:val="pt-BR"/>
        </w:rPr>
        <w:t xml:space="preserve"> </w:t>
      </w:r>
      <w:r w:rsidRPr="00FB6152">
        <w:rPr>
          <w:iCs/>
          <w:szCs w:val="28"/>
        </w:rPr>
        <w:t>dịch vụ phục vụ, hỗ trợ hoạt động giáo dục</w:t>
      </w:r>
      <w:r w:rsidRPr="00FB6152">
        <w:rPr>
          <w:iCs/>
          <w:szCs w:val="28"/>
          <w:lang w:val="pt-BR"/>
        </w:rPr>
        <w:t xml:space="preserve"> có quy định mức trần: (1) Dịch vụ trông giữ, chăm sóc trẻ em ngày thứ Bẩy, trong hè (cha, mẹ hoặc người đại diện của trẻ em có nhu cầu); (2) Dịch vụ trông giữ, chăm sóc trẻ em</w:t>
      </w:r>
      <w:r w:rsidRPr="00FB6152">
        <w:rPr>
          <w:iCs/>
          <w:szCs w:val="28"/>
        </w:rPr>
        <w:t>, học sinh</w:t>
      </w:r>
      <w:r w:rsidRPr="00FB6152">
        <w:rPr>
          <w:iCs/>
          <w:szCs w:val="28"/>
          <w:lang w:val="pt-BR"/>
        </w:rPr>
        <w:t xml:space="preserve"> ngoài giờ (cha, mẹ hoặc người đại diện của trẻ em có nhu cầu); (3) </w:t>
      </w:r>
      <w:r w:rsidRPr="00FB6152">
        <w:rPr>
          <w:szCs w:val="28"/>
          <w:lang w:val="pt-BR"/>
        </w:rPr>
        <w:t xml:space="preserve">Làm quen với tiếng Anh (đối với trẻ em trong độ tuổi mẫu giáo khi cha mẹ trẻ hoặc người đại diện của trẻ em có nhu cầu); (4) Nước uống; (5) Hoạt động giáo dục </w:t>
      </w:r>
      <w:r w:rsidRPr="00FB6152">
        <w:rPr>
          <w:iCs/>
          <w:szCs w:val="28"/>
          <w:lang w:val="pt-BR"/>
        </w:rPr>
        <w:t>Ngoại ngữ cho học sinh lớp 1, lớp 2</w:t>
      </w:r>
      <w:r w:rsidRPr="00FB6152">
        <w:rPr>
          <w:iCs/>
          <w:szCs w:val="28"/>
        </w:rPr>
        <w:t xml:space="preserve"> (áp dụng đối với môn ngoại ngữ tự chọn và học sinh có nhu cầu)</w:t>
      </w:r>
      <w:r w:rsidRPr="00FB6152">
        <w:rPr>
          <w:iCs/>
          <w:szCs w:val="28"/>
          <w:lang w:val="pt-BR"/>
        </w:rPr>
        <w:t xml:space="preserve">; (6) </w:t>
      </w:r>
      <w:r w:rsidRPr="00FB6152">
        <w:rPr>
          <w:szCs w:val="28"/>
          <w:lang w:val="pt-BR"/>
        </w:rPr>
        <w:t>Trông giữ xe cho học sinh (</w:t>
      </w:r>
      <w:r w:rsidRPr="00FB6152">
        <w:rPr>
          <w:iCs/>
          <w:szCs w:val="28"/>
          <w:lang w:val="pt-BR"/>
        </w:rPr>
        <w:t>Học sinh có nhu cầu và loại xe phù hợp với lứa tuổi theo quy định của pháp luật)</w:t>
      </w:r>
    </w:p>
    <w:p w14:paraId="02387DD1" w14:textId="17DA64DE" w:rsidR="00E704F8" w:rsidRPr="008072D0" w:rsidRDefault="00031B5B" w:rsidP="00E704F8">
      <w:pPr>
        <w:pStyle w:val="NormalWeb"/>
        <w:shd w:val="clear" w:color="auto" w:fill="FFFFFF"/>
        <w:spacing w:before="120" w:beforeAutospacing="0" w:after="120" w:afterAutospacing="0"/>
        <w:ind w:firstLine="720"/>
        <w:jc w:val="both"/>
        <w:rPr>
          <w:iCs/>
          <w:sz w:val="28"/>
          <w:szCs w:val="28"/>
          <w:lang w:eastAsia="x-none"/>
        </w:rPr>
      </w:pPr>
      <w:r w:rsidRPr="00FB6152">
        <w:rPr>
          <w:sz w:val="28"/>
          <w:szCs w:val="28"/>
          <w:lang w:val="pt-BR"/>
        </w:rPr>
        <w:t xml:space="preserve">- </w:t>
      </w:r>
      <w:r w:rsidRPr="00FB6152">
        <w:rPr>
          <w:iCs/>
          <w:sz w:val="28"/>
          <w:szCs w:val="28"/>
        </w:rPr>
        <w:t>Các khoản thu</w:t>
      </w:r>
      <w:r w:rsidRPr="00FB6152">
        <w:rPr>
          <w:iCs/>
          <w:sz w:val="28"/>
          <w:szCs w:val="28"/>
          <w:lang w:val="pt-BR"/>
        </w:rPr>
        <w:t xml:space="preserve"> </w:t>
      </w:r>
      <w:r w:rsidRPr="00FB6152">
        <w:rPr>
          <w:iCs/>
          <w:sz w:val="28"/>
          <w:szCs w:val="28"/>
        </w:rPr>
        <w:t>dịch vụ phục vụ, hỗ trợ hoạt động giáo dục</w:t>
      </w:r>
      <w:r w:rsidRPr="00FB6152">
        <w:rPr>
          <w:iCs/>
          <w:sz w:val="28"/>
          <w:szCs w:val="28"/>
          <w:lang w:val="pt-BR"/>
        </w:rPr>
        <w:t xml:space="preserve"> không quy định mức trần</w:t>
      </w:r>
      <w:r w:rsidRPr="00FB6152">
        <w:rPr>
          <w:iCs/>
          <w:sz w:val="28"/>
          <w:szCs w:val="28"/>
          <w:lang w:val="x-none" w:eastAsia="x-none"/>
        </w:rPr>
        <w:t xml:space="preserve">: </w:t>
      </w:r>
      <w:r w:rsidR="00E704F8" w:rsidRPr="00E704F8">
        <w:rPr>
          <w:iCs/>
          <w:sz w:val="28"/>
          <w:szCs w:val="28"/>
          <w:lang w:val="pt-BR" w:eastAsia="x-none"/>
        </w:rPr>
        <w:t>(</w:t>
      </w:r>
      <w:r w:rsidR="00E704F8">
        <w:rPr>
          <w:iCs/>
          <w:sz w:val="28"/>
          <w:szCs w:val="28"/>
          <w:lang w:val="pt-BR" w:eastAsia="x-none"/>
        </w:rPr>
        <w:t xml:space="preserve">1) </w:t>
      </w:r>
      <w:r w:rsidR="00E704F8" w:rsidRPr="008072D0">
        <w:rPr>
          <w:spacing w:val="-2"/>
          <w:sz w:val="28"/>
          <w:szCs w:val="28"/>
          <w:lang w:eastAsia="x-none"/>
        </w:rPr>
        <w:t xml:space="preserve">Các khoản thu, chi dịch vụ ăn uống, bán trú (bữa chính, bữa phụ); </w:t>
      </w:r>
      <w:r w:rsidR="00E704F8" w:rsidRPr="00E704F8">
        <w:rPr>
          <w:spacing w:val="-2"/>
          <w:sz w:val="28"/>
          <w:szCs w:val="28"/>
          <w:lang w:val="pt-BR" w:eastAsia="x-none"/>
        </w:rPr>
        <w:t>(</w:t>
      </w:r>
      <w:r w:rsidR="00E704F8">
        <w:rPr>
          <w:spacing w:val="-2"/>
          <w:sz w:val="28"/>
          <w:szCs w:val="28"/>
          <w:lang w:val="pt-BR" w:eastAsia="x-none"/>
        </w:rPr>
        <w:t>2)</w:t>
      </w:r>
      <w:r w:rsidR="00E704F8" w:rsidRPr="008072D0">
        <w:rPr>
          <w:iCs/>
          <w:sz w:val="28"/>
          <w:szCs w:val="28"/>
          <w:lang w:eastAsia="x-none"/>
        </w:rPr>
        <w:t xml:space="preserve"> Dịch vụ đưa đón người học;</w:t>
      </w:r>
      <w:r w:rsidR="00E704F8" w:rsidRPr="00E704F8">
        <w:rPr>
          <w:iCs/>
          <w:sz w:val="28"/>
          <w:szCs w:val="28"/>
          <w:lang w:val="pt-BR" w:eastAsia="x-none"/>
        </w:rPr>
        <w:t xml:space="preserve"> (3) </w:t>
      </w:r>
      <w:r w:rsidR="00E704F8" w:rsidRPr="008072D0">
        <w:rPr>
          <w:iCs/>
          <w:sz w:val="28"/>
          <w:szCs w:val="28"/>
          <w:lang w:eastAsia="x-none"/>
        </w:rPr>
        <w:t xml:space="preserve">Tiền điện sử dụng điều hòa; </w:t>
      </w:r>
      <w:r w:rsidR="00E704F8">
        <w:rPr>
          <w:iCs/>
          <w:sz w:val="28"/>
          <w:szCs w:val="28"/>
          <w:lang w:val="pt-BR" w:eastAsia="x-none"/>
        </w:rPr>
        <w:t>(4)</w:t>
      </w:r>
      <w:r w:rsidR="00E704F8" w:rsidRPr="008072D0">
        <w:rPr>
          <w:iCs/>
          <w:sz w:val="28"/>
          <w:szCs w:val="28"/>
          <w:lang w:eastAsia="x-none"/>
        </w:rPr>
        <w:t xml:space="preserve"> Dịch </w:t>
      </w:r>
      <w:r w:rsidR="00E704F8" w:rsidRPr="008072D0">
        <w:rPr>
          <w:iCs/>
          <w:sz w:val="28"/>
          <w:szCs w:val="28"/>
          <w:lang w:eastAsia="x-none"/>
        </w:rPr>
        <w:lastRenderedPageBreak/>
        <w:t>vụ giáo dục hướng nghiệp, hoạt động trải nghiệm hướng nghiệp  (hoạt động ngoại khóa);</w:t>
      </w:r>
      <w:r w:rsidR="00E704F8" w:rsidRPr="00E704F8">
        <w:rPr>
          <w:iCs/>
          <w:sz w:val="28"/>
          <w:szCs w:val="28"/>
          <w:lang w:val="pt-BR" w:eastAsia="x-none"/>
        </w:rPr>
        <w:t xml:space="preserve"> (5)</w:t>
      </w:r>
      <w:r w:rsidR="00E704F8" w:rsidRPr="008072D0">
        <w:rPr>
          <w:iCs/>
          <w:sz w:val="28"/>
          <w:szCs w:val="28"/>
          <w:lang w:eastAsia="x-none"/>
        </w:rPr>
        <w:t xml:space="preserve"> Hoạt động giáo dục tiếng Anh tăng cường ở trường phổ thông; Ngoại ngữ 2 ở trường trung học cơ sở, trường trung học phổ thông;</w:t>
      </w:r>
      <w:r w:rsidR="00E704F8" w:rsidRPr="00E704F8">
        <w:rPr>
          <w:iCs/>
          <w:sz w:val="28"/>
          <w:szCs w:val="28"/>
          <w:lang w:val="pt-BR" w:eastAsia="x-none"/>
        </w:rPr>
        <w:t xml:space="preserve"> </w:t>
      </w:r>
      <w:r w:rsidR="00E704F8">
        <w:rPr>
          <w:iCs/>
          <w:sz w:val="28"/>
          <w:szCs w:val="28"/>
          <w:lang w:val="pt-BR" w:eastAsia="x-none"/>
        </w:rPr>
        <w:t>(6)</w:t>
      </w:r>
      <w:r w:rsidR="00E704F8" w:rsidRPr="008072D0">
        <w:rPr>
          <w:iCs/>
          <w:sz w:val="28"/>
          <w:szCs w:val="28"/>
          <w:lang w:eastAsia="x-none"/>
        </w:rPr>
        <w:t xml:space="preserve"> Dịch vụ bồi dưỡng về văn hóa, nghệ thuật, thể thao; hoạt động giáo dục kỹ năng sống; hoạt động giáo dục STEM/STEAM; giáo dục năng lực số, trí tuệ nhân tạo (AI) thực hiện đối với học sinh Tiểu học, Trung học cơ sở, Trung học phổ thông.</w:t>
      </w:r>
    </w:p>
    <w:p w14:paraId="38376810" w14:textId="305C648D" w:rsidR="00031B5B" w:rsidRPr="00FB6152" w:rsidRDefault="00031B5B" w:rsidP="00B8300E">
      <w:pPr>
        <w:pStyle w:val="NormalWeb"/>
        <w:shd w:val="clear" w:color="auto" w:fill="FFFFFF"/>
        <w:spacing w:before="120" w:beforeAutospacing="0" w:after="120" w:afterAutospacing="0"/>
        <w:ind w:firstLine="720"/>
        <w:jc w:val="both"/>
        <w:rPr>
          <w:bCs/>
          <w:iCs/>
          <w:sz w:val="28"/>
          <w:szCs w:val="28"/>
          <w:lang w:eastAsia="x-none"/>
        </w:rPr>
      </w:pPr>
      <w:r w:rsidRPr="00FB6152">
        <w:rPr>
          <w:color w:val="000000"/>
          <w:sz w:val="28"/>
          <w:szCs w:val="28"/>
          <w:lang w:val="pt-BR"/>
        </w:rPr>
        <w:t xml:space="preserve">- Cơ chế thu: </w:t>
      </w:r>
      <w:r w:rsidRPr="00FB6152">
        <w:rPr>
          <w:iCs/>
          <w:sz w:val="28"/>
          <w:szCs w:val="28"/>
          <w:lang w:val="x-none" w:eastAsia="x-none"/>
        </w:rPr>
        <w:t>Các cơ sở giáo dục</w:t>
      </w:r>
      <w:r w:rsidRPr="00FB6152">
        <w:rPr>
          <w:iCs/>
          <w:sz w:val="28"/>
          <w:szCs w:val="28"/>
          <w:lang w:eastAsia="x-none"/>
        </w:rPr>
        <w:t xml:space="preserve"> công lập trên cơ sở hướng dẫn của các cấp có thẩm quyền được thỏa thuận với cha, mẹ hoặc người đại diện của trẻ em, học sinh để thực hiện các khoản thu dịch vụ phục vụ, hỗ trợ hoạt động giáo dục theo danh mục ban hành tại Nghị quyết này nhưng phải đảm bảm nguyên tắc công khai, minh bạch, đúng mục đích, phù hợp với điều kiện kinh tế - xã hội, thu nhập trên từng địa bàn. Mức thu căn cứ </w:t>
      </w:r>
      <w:r w:rsidRPr="00FB6152">
        <w:rPr>
          <w:iCs/>
          <w:sz w:val="28"/>
          <w:szCs w:val="28"/>
          <w:lang w:val="x-none" w:eastAsia="x-none"/>
        </w:rPr>
        <w:t>trên cơ sở dự toán chi phí</w:t>
      </w:r>
      <w:r w:rsidRPr="00FB6152">
        <w:rPr>
          <w:iCs/>
          <w:sz w:val="28"/>
          <w:szCs w:val="28"/>
          <w:lang w:eastAsia="x-none"/>
        </w:rPr>
        <w:t>,</w:t>
      </w:r>
      <w:r w:rsidRPr="00FB6152">
        <w:rPr>
          <w:iCs/>
          <w:sz w:val="28"/>
          <w:szCs w:val="28"/>
          <w:lang w:val="x-none" w:eastAsia="x-none"/>
        </w:rPr>
        <w:t xml:space="preserve"> nội dung </w:t>
      </w:r>
      <w:r w:rsidRPr="00FB6152">
        <w:rPr>
          <w:iCs/>
          <w:sz w:val="28"/>
          <w:szCs w:val="28"/>
          <w:lang w:eastAsia="x-none"/>
        </w:rPr>
        <w:t xml:space="preserve">chi và phải được thỏa thuận bằng văn bản với cha mẹ học sinh trên tinh thần tự nguyện và được sự đồng ý của cơ quan quản lý có thẩm quyền; </w:t>
      </w:r>
      <w:r w:rsidRPr="00FB6152">
        <w:rPr>
          <w:bCs/>
          <w:iCs/>
          <w:sz w:val="28"/>
          <w:szCs w:val="28"/>
          <w:lang w:eastAsia="x-none"/>
        </w:rPr>
        <w:t xml:space="preserve">Các khoản thu được thực hiện </w:t>
      </w:r>
      <w:r w:rsidRPr="00FB6152">
        <w:rPr>
          <w:bCs/>
          <w:iCs/>
          <w:sz w:val="28"/>
          <w:szCs w:val="28"/>
          <w:lang w:val="x-none" w:eastAsia="x-none"/>
        </w:rPr>
        <w:t>định kỳ h</w:t>
      </w:r>
      <w:r w:rsidRPr="00FB6152">
        <w:rPr>
          <w:bCs/>
          <w:iCs/>
          <w:sz w:val="28"/>
          <w:szCs w:val="28"/>
          <w:lang w:eastAsia="x-none"/>
        </w:rPr>
        <w:t>ằng</w:t>
      </w:r>
      <w:r w:rsidRPr="00FB6152">
        <w:rPr>
          <w:bCs/>
          <w:iCs/>
          <w:sz w:val="28"/>
          <w:szCs w:val="28"/>
          <w:lang w:val="x-none" w:eastAsia="x-none"/>
        </w:rPr>
        <w:t xml:space="preserve"> tháng.</w:t>
      </w:r>
      <w:r w:rsidRPr="00FB6152">
        <w:rPr>
          <w:bCs/>
          <w:iCs/>
          <w:sz w:val="28"/>
          <w:szCs w:val="28"/>
          <w:lang w:eastAsia="x-none"/>
        </w:rPr>
        <w:t xml:space="preserve"> Các khoản thu tại khoản 1 Điều 2; điểm b, c, d, e, g khoản 2 Điều 2 thu tối đa 9 tháng/năm học; điểm a khoản 2 Điều 2 đối với cơ sở giáo dục mầm non thu theo số tháng thực học, đối với cơ sở giáo dục phổ thông thu tối đa 9 tháng/năm học; </w:t>
      </w:r>
      <w:r w:rsidRPr="00FB6152">
        <w:rPr>
          <w:bCs/>
          <w:iCs/>
          <w:sz w:val="28"/>
          <w:szCs w:val="28"/>
          <w:lang w:val="x-none" w:eastAsia="x-none"/>
        </w:rPr>
        <w:t xml:space="preserve">Trường hợp xảy ra tình trạng khẩn cấp </w:t>
      </w:r>
      <w:r w:rsidRPr="00FB6152">
        <w:rPr>
          <w:bCs/>
          <w:iCs/>
          <w:sz w:val="28"/>
          <w:szCs w:val="28"/>
          <w:lang w:eastAsia="x-none"/>
        </w:rPr>
        <w:t>theo quy định của pháp luật, cơ sở giáo dục công lập không tiếp tục thực hiện được dịch vụ thì phải hoàn trả số tiền đã thu nhưng chưa thực hiện dịch vụ.</w:t>
      </w:r>
    </w:p>
    <w:p w14:paraId="40A00182" w14:textId="77777777" w:rsidR="00031B5B" w:rsidRPr="00FB6152" w:rsidRDefault="00031B5B" w:rsidP="00B8300E">
      <w:pPr>
        <w:pStyle w:val="NormalWeb"/>
        <w:shd w:val="clear" w:color="auto" w:fill="FFFFFF"/>
        <w:spacing w:before="120" w:beforeAutospacing="0" w:after="120" w:afterAutospacing="0"/>
        <w:ind w:firstLine="720"/>
        <w:jc w:val="both"/>
        <w:rPr>
          <w:iCs/>
          <w:sz w:val="28"/>
          <w:szCs w:val="28"/>
          <w:lang w:val="x-none" w:eastAsia="x-none"/>
        </w:rPr>
      </w:pPr>
      <w:r w:rsidRPr="00FB6152">
        <w:rPr>
          <w:color w:val="000000"/>
          <w:sz w:val="28"/>
          <w:szCs w:val="28"/>
          <w:lang w:val="pt-BR"/>
        </w:rPr>
        <w:t>- Quản lý thu, chi:</w:t>
      </w:r>
      <w:r w:rsidRPr="00FB6152">
        <w:rPr>
          <w:iCs/>
          <w:sz w:val="28"/>
          <w:szCs w:val="28"/>
          <w:lang w:eastAsia="x-none"/>
        </w:rPr>
        <w:t xml:space="preserve"> </w:t>
      </w:r>
      <w:r w:rsidRPr="00FB6152">
        <w:rPr>
          <w:iCs/>
          <w:sz w:val="28"/>
          <w:szCs w:val="28"/>
          <w:lang w:val="x-none" w:eastAsia="x-none"/>
        </w:rPr>
        <w:t>Quản lý, sử dụng các khoản thu, chi phải đảm bảo đúng quy định của pháp luật, đúng mục đích, tiết kiệm, hiệu quả;</w:t>
      </w:r>
      <w:r w:rsidRPr="00FB6152">
        <w:rPr>
          <w:iCs/>
          <w:sz w:val="28"/>
          <w:szCs w:val="28"/>
          <w:lang w:eastAsia="x-none"/>
        </w:rPr>
        <w:t xml:space="preserve"> </w:t>
      </w:r>
      <w:r w:rsidRPr="00FB6152">
        <w:rPr>
          <w:iCs/>
          <w:sz w:val="28"/>
          <w:szCs w:val="28"/>
          <w:lang w:val="x-none" w:eastAsia="x-none"/>
        </w:rPr>
        <w:t>Tất cả các nội dung thu, chi, quản lý, sử dụng các khoản thu phải đảm bảo công khai, minh bạch, dân chủ, thỏa thuận, tự nguyện, phù hợp, thống nhất, thu đủ chi;</w:t>
      </w:r>
      <w:r w:rsidRPr="00FB6152">
        <w:rPr>
          <w:iCs/>
          <w:sz w:val="28"/>
          <w:szCs w:val="28"/>
          <w:lang w:eastAsia="x-none"/>
        </w:rPr>
        <w:t xml:space="preserve"> </w:t>
      </w:r>
      <w:r w:rsidRPr="00FB6152">
        <w:rPr>
          <w:spacing w:val="-2"/>
          <w:sz w:val="28"/>
          <w:szCs w:val="28"/>
          <w:lang w:val="x-none" w:eastAsia="x-none"/>
        </w:rPr>
        <w:t xml:space="preserve">Cơ sở giáo dục </w:t>
      </w:r>
      <w:r w:rsidRPr="00FB6152">
        <w:rPr>
          <w:spacing w:val="-2"/>
          <w:sz w:val="28"/>
          <w:szCs w:val="28"/>
          <w:lang w:eastAsia="x-none"/>
        </w:rPr>
        <w:t xml:space="preserve">công lập </w:t>
      </w:r>
      <w:r w:rsidRPr="00FB6152">
        <w:rPr>
          <w:spacing w:val="-2"/>
          <w:sz w:val="28"/>
          <w:szCs w:val="28"/>
          <w:lang w:val="x-none" w:eastAsia="x-none"/>
        </w:rPr>
        <w:t>thực hiện quản lý các khoản thu theo quy định của pháp luật</w:t>
      </w:r>
      <w:r w:rsidRPr="00FB6152">
        <w:rPr>
          <w:spacing w:val="-2"/>
          <w:sz w:val="28"/>
          <w:szCs w:val="28"/>
          <w:lang w:eastAsia="x-none"/>
        </w:rPr>
        <w:t xml:space="preserve"> hiện hành</w:t>
      </w:r>
      <w:r w:rsidRPr="00FB6152">
        <w:rPr>
          <w:spacing w:val="-2"/>
          <w:sz w:val="28"/>
          <w:szCs w:val="28"/>
          <w:lang w:val="x-none" w:eastAsia="x-none"/>
        </w:rPr>
        <w:t xml:space="preserve">; </w:t>
      </w:r>
      <w:r w:rsidRPr="00FB6152">
        <w:rPr>
          <w:spacing w:val="-2"/>
          <w:sz w:val="28"/>
          <w:szCs w:val="28"/>
          <w:lang w:eastAsia="x-none"/>
        </w:rPr>
        <w:t>t</w:t>
      </w:r>
      <w:r w:rsidRPr="00FB6152">
        <w:rPr>
          <w:spacing w:val="-2"/>
          <w:sz w:val="28"/>
          <w:szCs w:val="28"/>
          <w:lang w:val="x-none" w:eastAsia="x-none"/>
        </w:rPr>
        <w:t>hực hiện yêu cầu về thanh tra, kiểm tra của cơ quan tài chính và cơ quan quản lý giáo dục có thẩm quyền và chịu trách nhiệm trước pháp luật về tính chính xác, trung thực của các thông tin, tài liệu cung cấp.</w:t>
      </w:r>
    </w:p>
    <w:p w14:paraId="1EC51A05" w14:textId="09919204" w:rsidR="002B764B" w:rsidRPr="00FB6152" w:rsidRDefault="004C338C" w:rsidP="00B8300E">
      <w:pPr>
        <w:spacing w:before="120" w:after="120" w:line="240" w:lineRule="auto"/>
        <w:ind w:firstLine="720"/>
        <w:jc w:val="both"/>
        <w:rPr>
          <w:b/>
          <w:color w:val="000000"/>
          <w:szCs w:val="28"/>
          <w:lang w:val="pt-BR"/>
        </w:rPr>
      </w:pPr>
      <w:r w:rsidRPr="00FB6152">
        <w:rPr>
          <w:b/>
          <w:color w:val="000000"/>
          <w:szCs w:val="28"/>
          <w:lang w:val="pt-BR"/>
        </w:rPr>
        <w:t>IV.</w:t>
      </w:r>
      <w:r w:rsidRPr="00FB6152">
        <w:rPr>
          <w:color w:val="000000"/>
          <w:szCs w:val="28"/>
          <w:lang w:val="pt-BR"/>
        </w:rPr>
        <w:t xml:space="preserve"> </w:t>
      </w:r>
      <w:r w:rsidRPr="00FB6152">
        <w:rPr>
          <w:b/>
          <w:color w:val="000000"/>
          <w:szCs w:val="28"/>
          <w:lang w:val="pt-BR"/>
        </w:rPr>
        <w:t>DỰ KIẾN NGUỒN LỰC, ĐIỀU KIỆN ĐẢM BẢO CHO VIỆC THI HÀNH VĂN BẢN VÀ THỜI GIAN TRÌNH BAN HÀNH</w:t>
      </w:r>
    </w:p>
    <w:p w14:paraId="309B555B" w14:textId="45F93D06" w:rsidR="004C338C" w:rsidRPr="00FB6152" w:rsidRDefault="004C338C" w:rsidP="00B8300E">
      <w:pPr>
        <w:spacing w:before="120" w:after="120" w:line="240" w:lineRule="auto"/>
        <w:ind w:firstLine="720"/>
        <w:jc w:val="both"/>
        <w:rPr>
          <w:szCs w:val="28"/>
          <w:lang w:val="pt-BR"/>
        </w:rPr>
      </w:pPr>
      <w:r w:rsidRPr="00FB6152">
        <w:rPr>
          <w:szCs w:val="28"/>
        </w:rPr>
        <w:t xml:space="preserve">Việc thi hành văn bản tại các cơ sở giáo dục công lập giúp các cơ sở giáo </w:t>
      </w:r>
      <w:r w:rsidRPr="00FB6152">
        <w:rPr>
          <w:szCs w:val="28"/>
          <w:lang w:val="pt-BR"/>
        </w:rPr>
        <w:t xml:space="preserve">dục </w:t>
      </w:r>
      <w:r w:rsidRPr="00FB6152">
        <w:rPr>
          <w:szCs w:val="28"/>
        </w:rPr>
        <w:t>công lập trên địa bàn tỉnh đảm b</w:t>
      </w:r>
      <w:r w:rsidRPr="00FB6152">
        <w:rPr>
          <w:szCs w:val="28"/>
          <w:lang w:val="pt-BR"/>
        </w:rPr>
        <w:t>ảo</w:t>
      </w:r>
      <w:r w:rsidRPr="00FB6152">
        <w:rPr>
          <w:szCs w:val="28"/>
        </w:rPr>
        <w:t xml:space="preserve"> các hoạt động thiết yếu trong quá trình tổ chức dạy học</w:t>
      </w:r>
      <w:r w:rsidRPr="00FB6152">
        <w:rPr>
          <w:szCs w:val="28"/>
          <w:lang w:val="pt-BR"/>
        </w:rPr>
        <w:t>, đồng thời cũng giúp các cơ quan chức năng có cơ sở để chỉ đạo và thực hiện chức năng quản lý nhà nước về giáo dục.</w:t>
      </w:r>
    </w:p>
    <w:p w14:paraId="6A41ECDF" w14:textId="3D3FFB8D" w:rsidR="004C338C" w:rsidRPr="00FB6152" w:rsidRDefault="004C338C" w:rsidP="00B8300E">
      <w:pPr>
        <w:spacing w:before="120" w:after="120" w:line="240" w:lineRule="auto"/>
        <w:ind w:firstLine="720"/>
        <w:jc w:val="both"/>
        <w:rPr>
          <w:szCs w:val="28"/>
          <w:lang w:val="pt-BR"/>
        </w:rPr>
      </w:pPr>
      <w:r w:rsidRPr="00FB6152">
        <w:rPr>
          <w:szCs w:val="28"/>
          <w:lang w:val="pt-BR"/>
        </w:rPr>
        <w:t>Trên đây là Tờ trình về</w:t>
      </w:r>
      <w:r w:rsidR="00C44876" w:rsidRPr="00FB6152">
        <w:rPr>
          <w:szCs w:val="28"/>
          <w:lang w:val="pt-BR"/>
        </w:rPr>
        <w:t xml:space="preserve"> việc ban hành </w:t>
      </w:r>
      <w:r w:rsidR="00E704F8">
        <w:rPr>
          <w:szCs w:val="28"/>
          <w:lang w:val="pt-BR"/>
        </w:rPr>
        <w:t>Quyết định</w:t>
      </w:r>
      <w:r w:rsidR="00C44876" w:rsidRPr="00FB6152">
        <w:rPr>
          <w:szCs w:val="28"/>
          <w:lang w:val="pt-BR"/>
        </w:rPr>
        <w:t xml:space="preserve"> của </w:t>
      </w:r>
      <w:r w:rsidR="00E704F8">
        <w:rPr>
          <w:szCs w:val="28"/>
          <w:lang w:val="pt-BR"/>
        </w:rPr>
        <w:t>UBND</w:t>
      </w:r>
      <w:r w:rsidR="00C44876" w:rsidRPr="00FB6152">
        <w:rPr>
          <w:szCs w:val="28"/>
          <w:lang w:val="pt-BR"/>
        </w:rPr>
        <w:t xml:space="preserve"> tỉnh </w:t>
      </w:r>
      <w:r w:rsidR="00031B5B" w:rsidRPr="00FB6152">
        <w:rPr>
          <w:szCs w:val="28"/>
          <w:lang w:val="pt-BR"/>
        </w:rPr>
        <w:t>quy định danh mục các khoản thu, mức thu, cơ chế quản lý thu, chi dịch vụ phục vụ, hỗ trợ hoạt động giáo dục trong các cơ sở giáo dục công lập trên địa bàn tỉnh Hưng Yên từ năm học 202</w:t>
      </w:r>
      <w:r w:rsidR="00E704F8">
        <w:rPr>
          <w:szCs w:val="28"/>
          <w:lang w:val="pt-BR"/>
        </w:rPr>
        <w:t>6</w:t>
      </w:r>
      <w:r w:rsidR="00031B5B" w:rsidRPr="00FB6152">
        <w:rPr>
          <w:szCs w:val="28"/>
          <w:lang w:val="pt-BR"/>
        </w:rPr>
        <w:t>-202</w:t>
      </w:r>
      <w:r w:rsidR="00E704F8">
        <w:rPr>
          <w:szCs w:val="28"/>
          <w:lang w:val="pt-BR"/>
        </w:rPr>
        <w:t>7</w:t>
      </w:r>
      <w:r w:rsidR="00C44876" w:rsidRPr="00FB6152">
        <w:rPr>
          <w:szCs w:val="28"/>
          <w:lang w:val="pt-BR"/>
        </w:rPr>
        <w:t>. Sở Giáo dục và Đào tạo</w:t>
      </w:r>
      <w:r w:rsidRPr="00FB6152">
        <w:rPr>
          <w:szCs w:val="28"/>
          <w:lang w:val="pt-BR"/>
        </w:rPr>
        <w:t xml:space="preserve"> kính trình UBND tỉnh</w:t>
      </w:r>
      <w:r w:rsidR="005A0520" w:rsidRPr="00FB6152">
        <w:rPr>
          <w:szCs w:val="28"/>
          <w:lang w:val="pt-BR"/>
        </w:rPr>
        <w:t xml:space="preserve"> </w:t>
      </w:r>
      <w:r w:rsidRPr="00FB6152">
        <w:rPr>
          <w:szCs w:val="28"/>
          <w:lang w:val="pt-BR"/>
        </w:rPr>
        <w:t>xem xét quyết định.</w:t>
      </w:r>
    </w:p>
    <w:p w14:paraId="3B990601" w14:textId="45698FF9" w:rsidR="0036704C" w:rsidRPr="00FB6152" w:rsidRDefault="004C338C" w:rsidP="00B8300E">
      <w:pPr>
        <w:spacing w:before="120" w:after="120" w:line="240" w:lineRule="auto"/>
        <w:ind w:firstLine="720"/>
        <w:jc w:val="both"/>
        <w:rPr>
          <w:i/>
          <w:szCs w:val="28"/>
        </w:rPr>
      </w:pPr>
      <w:r w:rsidRPr="00FB6152">
        <w:rPr>
          <w:szCs w:val="28"/>
        </w:rPr>
        <w:t>(</w:t>
      </w:r>
      <w:r w:rsidRPr="00FB6152">
        <w:rPr>
          <w:i/>
          <w:szCs w:val="28"/>
        </w:rPr>
        <w:t xml:space="preserve">Xin gửi kèm theo: Dự thảo </w:t>
      </w:r>
      <w:r w:rsidR="00E704F8">
        <w:rPr>
          <w:i/>
          <w:szCs w:val="28"/>
          <w:lang w:val="pt-BR"/>
        </w:rPr>
        <w:t>Quyets định</w:t>
      </w:r>
      <w:r w:rsidRPr="00FB6152">
        <w:rPr>
          <w:i/>
          <w:szCs w:val="28"/>
        </w:rPr>
        <w:t xml:space="preserve"> </w:t>
      </w:r>
      <w:r w:rsidR="00031B5B" w:rsidRPr="00FB6152">
        <w:rPr>
          <w:i/>
          <w:szCs w:val="28"/>
        </w:rPr>
        <w:t xml:space="preserve">quy định danh mục các khoản thu, mức thu, cơ chế quản lý thu, chi dịch vụ phục vụ, hỗ trợ hoạt động giáo dục trong các cơ sở giáo dục công lập trên địa bàn tỉnh Hưng Yên từ năm học </w:t>
      </w:r>
      <w:r w:rsidR="00031B5B" w:rsidRPr="00FB6152">
        <w:rPr>
          <w:i/>
          <w:szCs w:val="28"/>
        </w:rPr>
        <w:lastRenderedPageBreak/>
        <w:t>202</w:t>
      </w:r>
      <w:r w:rsidR="00E704F8" w:rsidRPr="00E704F8">
        <w:rPr>
          <w:i/>
          <w:szCs w:val="28"/>
          <w:lang w:val="pt-BR"/>
        </w:rPr>
        <w:t>6</w:t>
      </w:r>
      <w:r w:rsidR="00031B5B" w:rsidRPr="00FB6152">
        <w:rPr>
          <w:i/>
          <w:szCs w:val="28"/>
        </w:rPr>
        <w:t>-202</w:t>
      </w:r>
      <w:r w:rsidR="00E704F8" w:rsidRPr="00E704F8">
        <w:rPr>
          <w:i/>
          <w:szCs w:val="28"/>
          <w:lang w:val="pt-BR"/>
        </w:rPr>
        <w:t>7</w:t>
      </w:r>
      <w:r w:rsidRPr="00FB6152">
        <w:rPr>
          <w:i/>
          <w:szCs w:val="28"/>
        </w:rPr>
        <w:t xml:space="preserve">; </w:t>
      </w:r>
      <w:r w:rsidR="00C72E13" w:rsidRPr="00FB6152">
        <w:rPr>
          <w:rFonts w:eastAsia="Arial"/>
          <w:i/>
          <w:szCs w:val="28"/>
        </w:rPr>
        <w:t xml:space="preserve">Bản so sánh, thuyết minh dự thảo </w:t>
      </w:r>
      <w:r w:rsidR="00E704F8" w:rsidRPr="00E704F8">
        <w:rPr>
          <w:rFonts w:eastAsia="Arial"/>
          <w:i/>
          <w:szCs w:val="28"/>
          <w:lang w:val="pt-BR"/>
        </w:rPr>
        <w:t>Qu</w:t>
      </w:r>
      <w:r w:rsidR="00E704F8">
        <w:rPr>
          <w:rFonts w:eastAsia="Arial"/>
          <w:i/>
          <w:szCs w:val="28"/>
          <w:lang w:val="pt-BR"/>
        </w:rPr>
        <w:t>yết định</w:t>
      </w:r>
      <w:r w:rsidR="00C72E13" w:rsidRPr="00FB6152">
        <w:rPr>
          <w:rFonts w:eastAsia="Arial"/>
          <w:i/>
          <w:szCs w:val="28"/>
        </w:rPr>
        <w:t xml:space="preserve"> với văn bản QPPL hiện hành</w:t>
      </w:r>
      <w:bookmarkStart w:id="8" w:name="_GoBack"/>
      <w:bookmarkEnd w:id="8"/>
      <w:r w:rsidR="00C72E13" w:rsidRPr="00FB6152">
        <w:rPr>
          <w:rFonts w:eastAsia="Arial"/>
          <w:i/>
          <w:szCs w:val="28"/>
        </w:rPr>
        <w:t>; Bản tổng hợp ý kiến góp ý; Báo cáo thẩm định của Sở Tư pháp;</w:t>
      </w:r>
      <w:r w:rsidR="00C72E13" w:rsidRPr="00FB6152">
        <w:rPr>
          <w:rFonts w:eastAsia="Arial"/>
          <w:i/>
          <w:szCs w:val="28"/>
          <w:lang w:val="pt-BR"/>
        </w:rPr>
        <w:t xml:space="preserve"> Báo cáo t</w:t>
      </w:r>
      <w:r w:rsidR="00C72E13" w:rsidRPr="00FB6152">
        <w:rPr>
          <w:rFonts w:eastAsia="Arial"/>
          <w:i/>
          <w:szCs w:val="28"/>
        </w:rPr>
        <w:t>iếp thu, giải trình ý kiến thẩm định của Sở Tư pháp</w:t>
      </w:r>
      <w:r w:rsidRPr="00FB6152">
        <w:rPr>
          <w:i/>
          <w:szCs w:val="28"/>
        </w:rPr>
        <w:t>)</w:t>
      </w:r>
      <w:r w:rsidR="002A4274" w:rsidRPr="00FB6152">
        <w:rPr>
          <w:i/>
          <w:szCs w:val="28"/>
        </w:rPr>
        <w:t>.</w:t>
      </w:r>
    </w:p>
    <w:tbl>
      <w:tblPr>
        <w:tblW w:w="9039" w:type="dxa"/>
        <w:tblLook w:val="04A0" w:firstRow="1" w:lastRow="0" w:firstColumn="1" w:lastColumn="0" w:noHBand="0" w:noVBand="1"/>
      </w:tblPr>
      <w:tblGrid>
        <w:gridCol w:w="4610"/>
        <w:gridCol w:w="4429"/>
      </w:tblGrid>
      <w:tr w:rsidR="002A4274" w:rsidRPr="00944147" w14:paraId="5FAAA6FB" w14:textId="77777777" w:rsidTr="005644A8">
        <w:tc>
          <w:tcPr>
            <w:tcW w:w="4610" w:type="dxa"/>
          </w:tcPr>
          <w:p w14:paraId="0FD80FEA" w14:textId="77777777" w:rsidR="002A4274" w:rsidRPr="005644A8" w:rsidRDefault="002A4274" w:rsidP="005644A8">
            <w:pPr>
              <w:spacing w:after="0" w:line="360" w:lineRule="exact"/>
              <w:jc w:val="both"/>
              <w:rPr>
                <w:b/>
                <w:i/>
                <w:sz w:val="22"/>
              </w:rPr>
            </w:pPr>
            <w:r w:rsidRPr="005644A8">
              <w:rPr>
                <w:b/>
                <w:i/>
                <w:sz w:val="22"/>
              </w:rPr>
              <w:t>Nơi nhận:</w:t>
            </w:r>
          </w:p>
          <w:p w14:paraId="6EE745F1" w14:textId="77777777" w:rsidR="002A4274" w:rsidRPr="005644A8" w:rsidRDefault="002A4274" w:rsidP="00C44876">
            <w:pPr>
              <w:spacing w:after="0" w:line="240" w:lineRule="auto"/>
              <w:jc w:val="both"/>
              <w:rPr>
                <w:iCs/>
                <w:sz w:val="22"/>
              </w:rPr>
            </w:pPr>
            <w:r w:rsidRPr="005644A8">
              <w:rPr>
                <w:iCs/>
                <w:sz w:val="22"/>
              </w:rPr>
              <w:t>- Như trên</w:t>
            </w:r>
          </w:p>
          <w:p w14:paraId="11EF7E36" w14:textId="77777777" w:rsidR="002A4274" w:rsidRPr="005644A8" w:rsidRDefault="002A4274" w:rsidP="00C44876">
            <w:pPr>
              <w:spacing w:after="0" w:line="240" w:lineRule="auto"/>
              <w:jc w:val="both"/>
              <w:rPr>
                <w:iCs/>
                <w:sz w:val="22"/>
              </w:rPr>
            </w:pPr>
            <w:r w:rsidRPr="005644A8">
              <w:rPr>
                <w:iCs/>
                <w:sz w:val="22"/>
              </w:rPr>
              <w:t>- Giám đốc, các Phó Giám đốc Sở;</w:t>
            </w:r>
          </w:p>
          <w:p w14:paraId="2BC98807" w14:textId="77777777" w:rsidR="002A4274" w:rsidRPr="00FB6152" w:rsidRDefault="002A4274" w:rsidP="00C44876">
            <w:pPr>
              <w:spacing w:after="0" w:line="240" w:lineRule="auto"/>
              <w:jc w:val="both"/>
              <w:rPr>
                <w:spacing w:val="-4"/>
              </w:rPr>
            </w:pPr>
            <w:r w:rsidRPr="005644A8">
              <w:rPr>
                <w:iCs/>
                <w:sz w:val="22"/>
              </w:rPr>
              <w:t>- L</w:t>
            </w:r>
            <w:r w:rsidRPr="005644A8">
              <w:rPr>
                <w:iCs/>
                <w:sz w:val="22"/>
              </w:rPr>
              <w:softHyphen/>
              <w:t>ưu: VT, KHTC</w:t>
            </w:r>
          </w:p>
        </w:tc>
        <w:tc>
          <w:tcPr>
            <w:tcW w:w="4429" w:type="dxa"/>
          </w:tcPr>
          <w:p w14:paraId="6D744709" w14:textId="618036F3" w:rsidR="002A4274" w:rsidRPr="00FB6152" w:rsidRDefault="002A4274" w:rsidP="00C72E13">
            <w:pPr>
              <w:spacing w:after="0" w:line="360" w:lineRule="exact"/>
              <w:jc w:val="center"/>
              <w:rPr>
                <w:b/>
                <w:szCs w:val="28"/>
              </w:rPr>
            </w:pPr>
            <w:r w:rsidRPr="00FB6152">
              <w:rPr>
                <w:b/>
                <w:szCs w:val="28"/>
              </w:rPr>
              <w:t>GIÁM ĐỐC</w:t>
            </w:r>
          </w:p>
          <w:p w14:paraId="20D623F3" w14:textId="77777777" w:rsidR="002A4274" w:rsidRPr="00FB6152" w:rsidRDefault="002A4274" w:rsidP="009E5168">
            <w:pPr>
              <w:spacing w:before="120" w:after="120" w:line="360" w:lineRule="exact"/>
              <w:rPr>
                <w:b/>
                <w:sz w:val="16"/>
                <w:szCs w:val="24"/>
              </w:rPr>
            </w:pPr>
            <w:r w:rsidRPr="00FB6152">
              <w:rPr>
                <w:b/>
                <w:szCs w:val="28"/>
              </w:rPr>
              <w:t xml:space="preserve">                  </w:t>
            </w:r>
          </w:p>
          <w:p w14:paraId="522DE889" w14:textId="77777777" w:rsidR="002A4274" w:rsidRPr="00FB6152" w:rsidRDefault="002A4274" w:rsidP="009E5168">
            <w:pPr>
              <w:spacing w:before="120" w:after="120" w:line="360" w:lineRule="exact"/>
              <w:jc w:val="center"/>
              <w:rPr>
                <w:b/>
                <w:sz w:val="16"/>
                <w:szCs w:val="24"/>
              </w:rPr>
            </w:pPr>
          </w:p>
          <w:p w14:paraId="0D0EE0E7" w14:textId="06227E44" w:rsidR="002A4274" w:rsidRPr="00FB6152" w:rsidRDefault="002A4274" w:rsidP="009E5168">
            <w:pPr>
              <w:spacing w:before="120" w:after="120" w:line="360" w:lineRule="exact"/>
              <w:jc w:val="both"/>
              <w:rPr>
                <w:b/>
                <w:szCs w:val="24"/>
              </w:rPr>
            </w:pPr>
          </w:p>
          <w:p w14:paraId="0ED6C0AF" w14:textId="4A68D4DC" w:rsidR="002A4274" w:rsidRPr="00580D1F" w:rsidRDefault="005644A8" w:rsidP="009E5168">
            <w:pPr>
              <w:spacing w:before="120" w:after="120" w:line="360" w:lineRule="exact"/>
              <w:jc w:val="center"/>
              <w:rPr>
                <w:b/>
                <w:spacing w:val="-4"/>
              </w:rPr>
            </w:pPr>
            <w:r w:rsidRPr="00580D1F">
              <w:rPr>
                <w:b/>
                <w:spacing w:val="-4"/>
              </w:rPr>
              <w:t>Phạm Đồng Thụy</w:t>
            </w:r>
          </w:p>
        </w:tc>
      </w:tr>
    </w:tbl>
    <w:p w14:paraId="0B748326" w14:textId="77777777" w:rsidR="002A4274" w:rsidRPr="002A4274" w:rsidRDefault="002A4274" w:rsidP="009E5168">
      <w:pPr>
        <w:spacing w:before="120" w:after="120" w:line="240" w:lineRule="auto"/>
        <w:ind w:firstLine="720"/>
        <w:jc w:val="both"/>
        <w:rPr>
          <w:i/>
          <w:szCs w:val="28"/>
        </w:rPr>
      </w:pPr>
    </w:p>
    <w:sectPr w:rsidR="002A4274" w:rsidRPr="002A4274" w:rsidSect="00602E35">
      <w:headerReference w:type="default" r:id="rId9"/>
      <w:pgSz w:w="11907" w:h="16840" w:code="9"/>
      <w:pgMar w:top="1134" w:right="1134" w:bottom="1134" w:left="181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8BCE7" w14:textId="77777777" w:rsidR="00AD6C78" w:rsidRDefault="00AD6C78" w:rsidP="004C29FE">
      <w:pPr>
        <w:spacing w:after="0" w:line="240" w:lineRule="auto"/>
      </w:pPr>
      <w:r>
        <w:separator/>
      </w:r>
    </w:p>
  </w:endnote>
  <w:endnote w:type="continuationSeparator" w:id="0">
    <w:p w14:paraId="6C0F7AE3" w14:textId="77777777" w:rsidR="00AD6C78" w:rsidRDefault="00AD6C78" w:rsidP="004C2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B2730" w14:textId="77777777" w:rsidR="00AD6C78" w:rsidRDefault="00AD6C78" w:rsidP="004C29FE">
      <w:pPr>
        <w:spacing w:after="0" w:line="240" w:lineRule="auto"/>
      </w:pPr>
      <w:r>
        <w:separator/>
      </w:r>
    </w:p>
  </w:footnote>
  <w:footnote w:type="continuationSeparator" w:id="0">
    <w:p w14:paraId="2C04E8D2" w14:textId="77777777" w:rsidR="00AD6C78" w:rsidRDefault="00AD6C78" w:rsidP="004C2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353798"/>
      <w:docPartObj>
        <w:docPartGallery w:val="Page Numbers (Top of Page)"/>
        <w:docPartUnique/>
      </w:docPartObj>
    </w:sdtPr>
    <w:sdtEndPr>
      <w:rPr>
        <w:noProof/>
      </w:rPr>
    </w:sdtEndPr>
    <w:sdtContent>
      <w:p w14:paraId="1FF471DC" w14:textId="33C8FF78" w:rsidR="004C29FE" w:rsidRDefault="004C29FE">
        <w:pPr>
          <w:pStyle w:val="Header"/>
          <w:jc w:val="center"/>
        </w:pPr>
        <w:r>
          <w:fldChar w:fldCharType="begin"/>
        </w:r>
        <w:r>
          <w:instrText xml:space="preserve"> PAGE   \* MERGEFORMAT </w:instrText>
        </w:r>
        <w:r>
          <w:fldChar w:fldCharType="separate"/>
        </w:r>
        <w:r w:rsidR="00B8300E">
          <w:rPr>
            <w:noProof/>
          </w:rPr>
          <w:t>7</w:t>
        </w:r>
        <w:r>
          <w:rPr>
            <w:noProof/>
          </w:rPr>
          <w:fldChar w:fldCharType="end"/>
        </w:r>
      </w:p>
    </w:sdtContent>
  </w:sdt>
  <w:p w14:paraId="7FC0B88B" w14:textId="77777777" w:rsidR="004C29FE" w:rsidRDefault="004C2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F4386"/>
    <w:multiLevelType w:val="multilevel"/>
    <w:tmpl w:val="362E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FB33EF"/>
    <w:multiLevelType w:val="hybridMultilevel"/>
    <w:tmpl w:val="F35A6ACE"/>
    <w:lvl w:ilvl="0" w:tplc="21A2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3A3746"/>
    <w:multiLevelType w:val="hybridMultilevel"/>
    <w:tmpl w:val="23F027F2"/>
    <w:lvl w:ilvl="0" w:tplc="BFF002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1C55373"/>
    <w:multiLevelType w:val="hybridMultilevel"/>
    <w:tmpl w:val="80C805EE"/>
    <w:lvl w:ilvl="0" w:tplc="9AA8A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6A8C"/>
    <w:rsid w:val="0000590B"/>
    <w:rsid w:val="00006E73"/>
    <w:rsid w:val="00024025"/>
    <w:rsid w:val="00031B5B"/>
    <w:rsid w:val="00046CFC"/>
    <w:rsid w:val="00055320"/>
    <w:rsid w:val="000A4D88"/>
    <w:rsid w:val="001166EC"/>
    <w:rsid w:val="001304F8"/>
    <w:rsid w:val="00151EDA"/>
    <w:rsid w:val="00173777"/>
    <w:rsid w:val="001E445C"/>
    <w:rsid w:val="00250555"/>
    <w:rsid w:val="00251D31"/>
    <w:rsid w:val="00253CF0"/>
    <w:rsid w:val="00254476"/>
    <w:rsid w:val="002600D4"/>
    <w:rsid w:val="002A4274"/>
    <w:rsid w:val="002B6558"/>
    <w:rsid w:val="002B764B"/>
    <w:rsid w:val="002C64F0"/>
    <w:rsid w:val="002E1792"/>
    <w:rsid w:val="002F314D"/>
    <w:rsid w:val="003472C4"/>
    <w:rsid w:val="00356DAE"/>
    <w:rsid w:val="00357C6B"/>
    <w:rsid w:val="0036704C"/>
    <w:rsid w:val="0038272F"/>
    <w:rsid w:val="00390C6D"/>
    <w:rsid w:val="003C068D"/>
    <w:rsid w:val="003E14E9"/>
    <w:rsid w:val="00433857"/>
    <w:rsid w:val="0045590D"/>
    <w:rsid w:val="0046105D"/>
    <w:rsid w:val="004613A2"/>
    <w:rsid w:val="004671F8"/>
    <w:rsid w:val="00490528"/>
    <w:rsid w:val="0049390E"/>
    <w:rsid w:val="004A1E31"/>
    <w:rsid w:val="004C29FE"/>
    <w:rsid w:val="004C338C"/>
    <w:rsid w:val="004C56EB"/>
    <w:rsid w:val="005261BB"/>
    <w:rsid w:val="005517C2"/>
    <w:rsid w:val="00552BAB"/>
    <w:rsid w:val="005623EA"/>
    <w:rsid w:val="005644A8"/>
    <w:rsid w:val="00580D1F"/>
    <w:rsid w:val="005A0520"/>
    <w:rsid w:val="005A2B69"/>
    <w:rsid w:val="005B2558"/>
    <w:rsid w:val="005E3933"/>
    <w:rsid w:val="005F00D9"/>
    <w:rsid w:val="00600337"/>
    <w:rsid w:val="00602E35"/>
    <w:rsid w:val="00617377"/>
    <w:rsid w:val="00650D52"/>
    <w:rsid w:val="0066567C"/>
    <w:rsid w:val="00671EA7"/>
    <w:rsid w:val="0067311B"/>
    <w:rsid w:val="00681E49"/>
    <w:rsid w:val="006B1BF2"/>
    <w:rsid w:val="006C4362"/>
    <w:rsid w:val="006D6515"/>
    <w:rsid w:val="006E3E33"/>
    <w:rsid w:val="0070595B"/>
    <w:rsid w:val="00722F0F"/>
    <w:rsid w:val="00725F4C"/>
    <w:rsid w:val="007B4596"/>
    <w:rsid w:val="007C4606"/>
    <w:rsid w:val="007F2EE4"/>
    <w:rsid w:val="00876A8C"/>
    <w:rsid w:val="008A2848"/>
    <w:rsid w:val="008A34D4"/>
    <w:rsid w:val="008B0026"/>
    <w:rsid w:val="008B2620"/>
    <w:rsid w:val="008E74C0"/>
    <w:rsid w:val="008F2822"/>
    <w:rsid w:val="009151FD"/>
    <w:rsid w:val="0096425A"/>
    <w:rsid w:val="009A1E8A"/>
    <w:rsid w:val="009A3123"/>
    <w:rsid w:val="009C4567"/>
    <w:rsid w:val="009E5168"/>
    <w:rsid w:val="009F2676"/>
    <w:rsid w:val="00A34AF5"/>
    <w:rsid w:val="00A4049F"/>
    <w:rsid w:val="00AD6C78"/>
    <w:rsid w:val="00B04B07"/>
    <w:rsid w:val="00B1579C"/>
    <w:rsid w:val="00B5210A"/>
    <w:rsid w:val="00B62519"/>
    <w:rsid w:val="00B6673D"/>
    <w:rsid w:val="00B76E22"/>
    <w:rsid w:val="00B8300E"/>
    <w:rsid w:val="00BA2819"/>
    <w:rsid w:val="00BB0151"/>
    <w:rsid w:val="00BD4DB9"/>
    <w:rsid w:val="00BD764D"/>
    <w:rsid w:val="00C24595"/>
    <w:rsid w:val="00C26E45"/>
    <w:rsid w:val="00C4302A"/>
    <w:rsid w:val="00C44876"/>
    <w:rsid w:val="00C72E13"/>
    <w:rsid w:val="00C73D50"/>
    <w:rsid w:val="00CA25D8"/>
    <w:rsid w:val="00CB3661"/>
    <w:rsid w:val="00CF334D"/>
    <w:rsid w:val="00D24F52"/>
    <w:rsid w:val="00D34BAB"/>
    <w:rsid w:val="00D66482"/>
    <w:rsid w:val="00D92670"/>
    <w:rsid w:val="00D94225"/>
    <w:rsid w:val="00DB5343"/>
    <w:rsid w:val="00E3117B"/>
    <w:rsid w:val="00E31EDC"/>
    <w:rsid w:val="00E432F3"/>
    <w:rsid w:val="00E54FEA"/>
    <w:rsid w:val="00E5559D"/>
    <w:rsid w:val="00E704F8"/>
    <w:rsid w:val="00EB3BB4"/>
    <w:rsid w:val="00EB790D"/>
    <w:rsid w:val="00F20E39"/>
    <w:rsid w:val="00F27F80"/>
    <w:rsid w:val="00F33508"/>
    <w:rsid w:val="00F36F2E"/>
    <w:rsid w:val="00F507BB"/>
    <w:rsid w:val="00F5579E"/>
    <w:rsid w:val="00F562A0"/>
    <w:rsid w:val="00F6477E"/>
    <w:rsid w:val="00F67664"/>
    <w:rsid w:val="00FA25F8"/>
    <w:rsid w:val="00FB6152"/>
    <w:rsid w:val="00FE1B56"/>
    <w:rsid w:val="00FF0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92B5"/>
  <w15:docId w15:val="{29F13467-C09D-4E1B-9EC2-C5F953C3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6A8C"/>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webb,Char Char25,Char Char Char Char Char Char Char Char Char Char Char, Char Char25"/>
    <w:basedOn w:val="Normal"/>
    <w:link w:val="NormalWebChar"/>
    <w:uiPriority w:val="99"/>
    <w:unhideWhenUsed/>
    <w:qFormat/>
    <w:rsid w:val="00876A8C"/>
    <w:pPr>
      <w:spacing w:before="100" w:beforeAutospacing="1" w:after="100" w:afterAutospacing="1" w:line="240" w:lineRule="auto"/>
    </w:pPr>
    <w:rPr>
      <w:rFonts w:eastAsia="Times New Roman" w:cs="Times New Roman"/>
      <w:sz w:val="24"/>
      <w:szCs w:val="24"/>
      <w:lang w:eastAsia="vi-VN"/>
    </w:rPr>
  </w:style>
  <w:style w:type="character" w:customStyle="1" w:styleId="NormalWebChar">
    <w:name w:val="Normal (Web) Char"/>
    <w:aliases w:val="Обычный (веб)1 Char,Обычный (веб) Знак Char,Обычный (веб) Знак1 Char,Обычный (веб) Знак Знак Char,webb Char,Char Char25 Char,Char Char Char Char Char Char Char Char Char Char Char Char, Char Char25 Char"/>
    <w:link w:val="NormalWeb"/>
    <w:uiPriority w:val="99"/>
    <w:qFormat/>
    <w:locked/>
    <w:rsid w:val="00876A8C"/>
    <w:rPr>
      <w:rFonts w:eastAsia="Times New Roman" w:cs="Times New Roman"/>
      <w:sz w:val="24"/>
      <w:szCs w:val="24"/>
      <w:lang w:val="vi-VN" w:eastAsia="vi-VN"/>
    </w:rPr>
  </w:style>
  <w:style w:type="table" w:styleId="TableGrid">
    <w:name w:val="Table Grid"/>
    <w:basedOn w:val="TableNormal"/>
    <w:uiPriority w:val="39"/>
    <w:rsid w:val="008B002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C29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9FE"/>
    <w:rPr>
      <w:lang w:val="vi-VN"/>
    </w:rPr>
  </w:style>
  <w:style w:type="paragraph" w:styleId="Footer">
    <w:name w:val="footer"/>
    <w:basedOn w:val="Normal"/>
    <w:link w:val="FooterChar"/>
    <w:uiPriority w:val="99"/>
    <w:unhideWhenUsed/>
    <w:rsid w:val="004C2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9FE"/>
    <w:rPr>
      <w:lang w:val="vi-VN"/>
    </w:rPr>
  </w:style>
  <w:style w:type="paragraph" w:customStyle="1" w:styleId="CharCharCharChar">
    <w:name w:val="Char Char Char Char"/>
    <w:basedOn w:val="Normal"/>
    <w:rsid w:val="002F314D"/>
    <w:pPr>
      <w:spacing w:after="160" w:line="240" w:lineRule="exact"/>
    </w:pPr>
    <w:rPr>
      <w:rFonts w:ascii="Verdana" w:eastAsia="Times New Roman" w:hAnsi="Verdana" w:cs="Verdana"/>
      <w:sz w:val="20"/>
      <w:szCs w:val="20"/>
      <w:lang w:val="en-US"/>
    </w:rPr>
  </w:style>
  <w:style w:type="character" w:styleId="Strong">
    <w:name w:val="Strong"/>
    <w:basedOn w:val="DefaultParagraphFont"/>
    <w:uiPriority w:val="22"/>
    <w:qFormat/>
    <w:rsid w:val="002F314D"/>
    <w:rPr>
      <w:b/>
      <w:bCs/>
    </w:rPr>
  </w:style>
  <w:style w:type="paragraph" w:styleId="ListParagraph">
    <w:name w:val="List Paragraph"/>
    <w:basedOn w:val="Normal"/>
    <w:uiPriority w:val="34"/>
    <w:qFormat/>
    <w:rsid w:val="005B2558"/>
    <w:pPr>
      <w:ind w:left="720"/>
      <w:contextualSpacing/>
    </w:pPr>
  </w:style>
  <w:style w:type="paragraph" w:styleId="BalloonText">
    <w:name w:val="Balloon Text"/>
    <w:basedOn w:val="Normal"/>
    <w:link w:val="BalloonTextChar"/>
    <w:uiPriority w:val="99"/>
    <w:semiHidden/>
    <w:unhideWhenUsed/>
    <w:rsid w:val="00E54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FEA"/>
    <w:rPr>
      <w:rFonts w:ascii="Segoe UI" w:hAnsi="Segoe UI" w:cs="Segoe UI"/>
      <w:sz w:val="18"/>
      <w:szCs w:val="18"/>
      <w:lang w:val="vi-VN"/>
    </w:rPr>
  </w:style>
  <w:style w:type="character" w:styleId="Hyperlink">
    <w:name w:val="Hyperlink"/>
    <w:basedOn w:val="DefaultParagraphFont"/>
    <w:uiPriority w:val="99"/>
    <w:unhideWhenUsed/>
    <w:rsid w:val="00B8300E"/>
    <w:rPr>
      <w:color w:val="0000FF" w:themeColor="hyperlink"/>
      <w:u w:val="single"/>
    </w:rPr>
  </w:style>
  <w:style w:type="character" w:customStyle="1" w:styleId="ng-star-inserted">
    <w:name w:val="ng-star-inserted"/>
    <w:basedOn w:val="DefaultParagraphFont"/>
    <w:rsid w:val="001E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8096">
      <w:bodyDiv w:val="1"/>
      <w:marLeft w:val="0"/>
      <w:marRight w:val="0"/>
      <w:marTop w:val="0"/>
      <w:marBottom w:val="0"/>
      <w:divBdr>
        <w:top w:val="none" w:sz="0" w:space="0" w:color="auto"/>
        <w:left w:val="none" w:sz="0" w:space="0" w:color="auto"/>
        <w:bottom w:val="none" w:sz="0" w:space="0" w:color="auto"/>
        <w:right w:val="none" w:sz="0" w:space="0" w:color="auto"/>
      </w:divBdr>
      <w:divsChild>
        <w:div w:id="1614557971">
          <w:marLeft w:val="0"/>
          <w:marRight w:val="0"/>
          <w:marTop w:val="0"/>
          <w:marBottom w:val="0"/>
          <w:divBdr>
            <w:top w:val="none" w:sz="0" w:space="0" w:color="auto"/>
            <w:left w:val="none" w:sz="0" w:space="0" w:color="auto"/>
            <w:bottom w:val="none" w:sz="0" w:space="0" w:color="auto"/>
            <w:right w:val="none" w:sz="0" w:space="0" w:color="auto"/>
          </w:divBdr>
          <w:divsChild>
            <w:div w:id="198008497">
              <w:marLeft w:val="750"/>
              <w:marRight w:val="0"/>
              <w:marTop w:val="0"/>
              <w:marBottom w:val="0"/>
              <w:divBdr>
                <w:top w:val="none" w:sz="0" w:space="0" w:color="auto"/>
                <w:left w:val="none" w:sz="0" w:space="0" w:color="auto"/>
                <w:bottom w:val="none" w:sz="0" w:space="0" w:color="auto"/>
                <w:right w:val="none" w:sz="0" w:space="0" w:color="auto"/>
              </w:divBdr>
              <w:divsChild>
                <w:div w:id="1643539727">
                  <w:marLeft w:val="0"/>
                  <w:marRight w:val="0"/>
                  <w:marTop w:val="0"/>
                  <w:marBottom w:val="0"/>
                  <w:divBdr>
                    <w:top w:val="none" w:sz="0" w:space="0" w:color="auto"/>
                    <w:left w:val="none" w:sz="0" w:space="0" w:color="auto"/>
                    <w:bottom w:val="none" w:sz="0" w:space="0" w:color="auto"/>
                    <w:right w:val="none" w:sz="0" w:space="0" w:color="auto"/>
                  </w:divBdr>
                  <w:divsChild>
                    <w:div w:id="314527885">
                      <w:marLeft w:val="0"/>
                      <w:marRight w:val="0"/>
                      <w:marTop w:val="0"/>
                      <w:marBottom w:val="0"/>
                      <w:divBdr>
                        <w:top w:val="none" w:sz="0" w:space="0" w:color="auto"/>
                        <w:left w:val="none" w:sz="0" w:space="0" w:color="auto"/>
                        <w:bottom w:val="none" w:sz="0" w:space="0" w:color="auto"/>
                        <w:right w:val="none" w:sz="0" w:space="0" w:color="auto"/>
                      </w:divBdr>
                      <w:divsChild>
                        <w:div w:id="1260410289">
                          <w:marLeft w:val="0"/>
                          <w:marRight w:val="0"/>
                          <w:marTop w:val="0"/>
                          <w:marBottom w:val="0"/>
                          <w:divBdr>
                            <w:top w:val="none" w:sz="0" w:space="0" w:color="auto"/>
                            <w:left w:val="none" w:sz="0" w:space="0" w:color="auto"/>
                            <w:bottom w:val="none" w:sz="0" w:space="0" w:color="auto"/>
                            <w:right w:val="none" w:sz="0" w:space="0" w:color="auto"/>
                          </w:divBdr>
                          <w:divsChild>
                            <w:div w:id="803155803">
                              <w:marLeft w:val="0"/>
                              <w:marRight w:val="0"/>
                              <w:marTop w:val="0"/>
                              <w:marBottom w:val="0"/>
                              <w:divBdr>
                                <w:top w:val="none" w:sz="0" w:space="0" w:color="auto"/>
                                <w:left w:val="none" w:sz="0" w:space="0" w:color="auto"/>
                                <w:bottom w:val="none" w:sz="0" w:space="0" w:color="auto"/>
                                <w:right w:val="none" w:sz="0" w:space="0" w:color="auto"/>
                              </w:divBdr>
                              <w:divsChild>
                                <w:div w:id="1829321583">
                                  <w:marLeft w:val="0"/>
                                  <w:marRight w:val="0"/>
                                  <w:marTop w:val="0"/>
                                  <w:marBottom w:val="0"/>
                                  <w:divBdr>
                                    <w:top w:val="none" w:sz="0" w:space="0" w:color="auto"/>
                                    <w:left w:val="none" w:sz="0" w:space="0" w:color="auto"/>
                                    <w:bottom w:val="none" w:sz="0" w:space="0" w:color="auto"/>
                                    <w:right w:val="none" w:sz="0" w:space="0" w:color="auto"/>
                                  </w:divBdr>
                                  <w:divsChild>
                                    <w:div w:id="1702591142">
                                      <w:marLeft w:val="0"/>
                                      <w:marRight w:val="0"/>
                                      <w:marTop w:val="0"/>
                                      <w:marBottom w:val="0"/>
                                      <w:divBdr>
                                        <w:top w:val="none" w:sz="0" w:space="0" w:color="auto"/>
                                        <w:left w:val="none" w:sz="0" w:space="0" w:color="auto"/>
                                        <w:bottom w:val="none" w:sz="0" w:space="0" w:color="auto"/>
                                        <w:right w:val="none" w:sz="0" w:space="0" w:color="auto"/>
                                      </w:divBdr>
                                      <w:divsChild>
                                        <w:div w:id="1924365219">
                                          <w:marLeft w:val="0"/>
                                          <w:marRight w:val="0"/>
                                          <w:marTop w:val="0"/>
                                          <w:marBottom w:val="0"/>
                                          <w:divBdr>
                                            <w:top w:val="none" w:sz="0" w:space="0" w:color="auto"/>
                                            <w:left w:val="none" w:sz="0" w:space="0" w:color="auto"/>
                                            <w:bottom w:val="none" w:sz="0" w:space="0" w:color="auto"/>
                                            <w:right w:val="none" w:sz="0" w:space="0" w:color="auto"/>
                                          </w:divBdr>
                                          <w:divsChild>
                                            <w:div w:id="1679388122">
                                              <w:marLeft w:val="0"/>
                                              <w:marRight w:val="0"/>
                                              <w:marTop w:val="0"/>
                                              <w:marBottom w:val="0"/>
                                              <w:divBdr>
                                                <w:top w:val="none" w:sz="0" w:space="0" w:color="auto"/>
                                                <w:left w:val="none" w:sz="0" w:space="0" w:color="auto"/>
                                                <w:bottom w:val="none" w:sz="0" w:space="0" w:color="auto"/>
                                                <w:right w:val="none" w:sz="0" w:space="0" w:color="auto"/>
                                              </w:divBdr>
                                              <w:divsChild>
                                                <w:div w:id="158230131">
                                                  <w:marLeft w:val="0"/>
                                                  <w:marRight w:val="0"/>
                                                  <w:marTop w:val="0"/>
                                                  <w:marBottom w:val="0"/>
                                                  <w:divBdr>
                                                    <w:top w:val="none" w:sz="0" w:space="0" w:color="auto"/>
                                                    <w:left w:val="none" w:sz="0" w:space="0" w:color="auto"/>
                                                    <w:bottom w:val="none" w:sz="0" w:space="0" w:color="auto"/>
                                                    <w:right w:val="none" w:sz="0" w:space="0" w:color="auto"/>
                                                  </w:divBdr>
                                                  <w:divsChild>
                                                    <w:div w:id="20548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04173">
                                          <w:marLeft w:val="0"/>
                                          <w:marRight w:val="0"/>
                                          <w:marTop w:val="0"/>
                                          <w:marBottom w:val="0"/>
                                          <w:divBdr>
                                            <w:top w:val="none" w:sz="0" w:space="0" w:color="auto"/>
                                            <w:left w:val="none" w:sz="0" w:space="0" w:color="auto"/>
                                            <w:bottom w:val="none" w:sz="0" w:space="0" w:color="auto"/>
                                            <w:right w:val="none" w:sz="0" w:space="0" w:color="auto"/>
                                          </w:divBdr>
                                          <w:divsChild>
                                            <w:div w:id="1393116108">
                                              <w:marLeft w:val="0"/>
                                              <w:marRight w:val="0"/>
                                              <w:marTop w:val="0"/>
                                              <w:marBottom w:val="0"/>
                                              <w:divBdr>
                                                <w:top w:val="none" w:sz="0" w:space="0" w:color="auto"/>
                                                <w:left w:val="none" w:sz="0" w:space="0" w:color="auto"/>
                                                <w:bottom w:val="none" w:sz="0" w:space="0" w:color="auto"/>
                                                <w:right w:val="none" w:sz="0" w:space="0" w:color="auto"/>
                                              </w:divBdr>
                                              <w:divsChild>
                                                <w:div w:id="1567758129">
                                                  <w:marLeft w:val="0"/>
                                                  <w:marRight w:val="0"/>
                                                  <w:marTop w:val="0"/>
                                                  <w:marBottom w:val="0"/>
                                                  <w:divBdr>
                                                    <w:top w:val="none" w:sz="0" w:space="0" w:color="auto"/>
                                                    <w:left w:val="none" w:sz="0" w:space="0" w:color="auto"/>
                                                    <w:bottom w:val="none" w:sz="0" w:space="0" w:color="auto"/>
                                                    <w:right w:val="none" w:sz="0" w:space="0" w:color="auto"/>
                                                  </w:divBdr>
                                                  <w:divsChild>
                                                    <w:div w:id="1209105232">
                                                      <w:marLeft w:val="0"/>
                                                      <w:marRight w:val="0"/>
                                                      <w:marTop w:val="0"/>
                                                      <w:marBottom w:val="0"/>
                                                      <w:divBdr>
                                                        <w:top w:val="none" w:sz="0" w:space="0" w:color="auto"/>
                                                        <w:left w:val="none" w:sz="0" w:space="0" w:color="auto"/>
                                                        <w:bottom w:val="none" w:sz="0" w:space="0" w:color="auto"/>
                                                        <w:right w:val="none" w:sz="0" w:space="0" w:color="auto"/>
                                                      </w:divBdr>
                                                      <w:divsChild>
                                                        <w:div w:id="1124537743">
                                                          <w:marLeft w:val="105"/>
                                                          <w:marRight w:val="105"/>
                                                          <w:marTop w:val="90"/>
                                                          <w:marBottom w:val="150"/>
                                                          <w:divBdr>
                                                            <w:top w:val="none" w:sz="0" w:space="0" w:color="auto"/>
                                                            <w:left w:val="none" w:sz="0" w:space="0" w:color="auto"/>
                                                            <w:bottom w:val="none" w:sz="0" w:space="0" w:color="auto"/>
                                                            <w:right w:val="none" w:sz="0" w:space="0" w:color="auto"/>
                                                          </w:divBdr>
                                                        </w:div>
                                                        <w:div w:id="291523408">
                                                          <w:marLeft w:val="105"/>
                                                          <w:marRight w:val="105"/>
                                                          <w:marTop w:val="90"/>
                                                          <w:marBottom w:val="150"/>
                                                          <w:divBdr>
                                                            <w:top w:val="none" w:sz="0" w:space="0" w:color="auto"/>
                                                            <w:left w:val="none" w:sz="0" w:space="0" w:color="auto"/>
                                                            <w:bottom w:val="none" w:sz="0" w:space="0" w:color="auto"/>
                                                            <w:right w:val="none" w:sz="0" w:space="0" w:color="auto"/>
                                                          </w:divBdr>
                                                        </w:div>
                                                        <w:div w:id="1271814962">
                                                          <w:marLeft w:val="105"/>
                                                          <w:marRight w:val="105"/>
                                                          <w:marTop w:val="90"/>
                                                          <w:marBottom w:val="150"/>
                                                          <w:divBdr>
                                                            <w:top w:val="none" w:sz="0" w:space="0" w:color="auto"/>
                                                            <w:left w:val="none" w:sz="0" w:space="0" w:color="auto"/>
                                                            <w:bottom w:val="none" w:sz="0" w:space="0" w:color="auto"/>
                                                            <w:right w:val="none" w:sz="0" w:space="0" w:color="auto"/>
                                                          </w:divBdr>
                                                        </w:div>
                                                        <w:div w:id="964701022">
                                                          <w:marLeft w:val="105"/>
                                                          <w:marRight w:val="105"/>
                                                          <w:marTop w:val="90"/>
                                                          <w:marBottom w:val="150"/>
                                                          <w:divBdr>
                                                            <w:top w:val="none" w:sz="0" w:space="0" w:color="auto"/>
                                                            <w:left w:val="none" w:sz="0" w:space="0" w:color="auto"/>
                                                            <w:bottom w:val="none" w:sz="0" w:space="0" w:color="auto"/>
                                                            <w:right w:val="none" w:sz="0" w:space="0" w:color="auto"/>
                                                          </w:divBdr>
                                                        </w:div>
                                                        <w:div w:id="986589167">
                                                          <w:marLeft w:val="105"/>
                                                          <w:marRight w:val="105"/>
                                                          <w:marTop w:val="90"/>
                                                          <w:marBottom w:val="150"/>
                                                          <w:divBdr>
                                                            <w:top w:val="none" w:sz="0" w:space="0" w:color="auto"/>
                                                            <w:left w:val="none" w:sz="0" w:space="0" w:color="auto"/>
                                                            <w:bottom w:val="none" w:sz="0" w:space="0" w:color="auto"/>
                                                            <w:right w:val="none" w:sz="0" w:space="0" w:color="auto"/>
                                                          </w:divBdr>
                                                        </w:div>
                                                        <w:div w:id="22441564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9115337">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0-2021-nd-cp-co-che-tu-chu-tai-chinh-cua-don-vi-su-nghiep-cong-lap-478766.aspx" TargetMode="External"/><Relationship Id="rId3" Type="http://schemas.openxmlformats.org/officeDocument/2006/relationships/settings" Target="settings.xml"/><Relationship Id="rId7" Type="http://schemas.openxmlformats.org/officeDocument/2006/relationships/hyperlink" Target="https://thuvienphapluat.vn/van-ban/bo-may-hanh-chinh/nghi-dinh-60-2021-nd-cp-co-che-tu-chu-tai-chinh-cua-don-vi-su-nghiep-cong-lap-47876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1857</Words>
  <Characters>10586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TNG</dc:creator>
  <cp:lastModifiedBy>Admin</cp:lastModifiedBy>
  <cp:revision>20</cp:revision>
  <cp:lastPrinted>2025-10-01T03:51:00Z</cp:lastPrinted>
  <dcterms:created xsi:type="dcterms:W3CDTF">2025-10-01T01:46:00Z</dcterms:created>
  <dcterms:modified xsi:type="dcterms:W3CDTF">2026-07-27T08:33:00Z</dcterms:modified>
</cp:coreProperties>
</file>