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FF6F1" w14:textId="1BF8BB47" w:rsidR="006F5462" w:rsidRPr="00250800" w:rsidRDefault="00BC2CE6" w:rsidP="00BC2CE6">
      <w:pPr>
        <w:jc w:val="center"/>
        <w:rPr>
          <w:rFonts w:cs="Times New Roman"/>
          <w:b/>
          <w:bCs/>
          <w:sz w:val="26"/>
          <w:szCs w:val="26"/>
        </w:rPr>
      </w:pPr>
      <w:r w:rsidRPr="00250800">
        <w:rPr>
          <w:rFonts w:cs="Times New Roman"/>
          <w:b/>
          <w:bCs/>
          <w:sz w:val="26"/>
          <w:szCs w:val="26"/>
        </w:rPr>
        <w:t xml:space="preserve">Phụ lục </w:t>
      </w:r>
      <w:r w:rsidR="00AA5B3B" w:rsidRPr="00250800">
        <w:rPr>
          <w:rFonts w:cs="Times New Roman"/>
          <w:b/>
          <w:bCs/>
          <w:sz w:val="26"/>
          <w:szCs w:val="26"/>
        </w:rPr>
        <w:t xml:space="preserve">so sánh cơ chế </w:t>
      </w:r>
      <w:r w:rsidRPr="00250800">
        <w:rPr>
          <w:rFonts w:cs="Times New Roman"/>
          <w:b/>
          <w:bCs/>
          <w:sz w:val="26"/>
          <w:szCs w:val="26"/>
        </w:rPr>
        <w:t xml:space="preserve">chính sách ưu đãi, hỗ trợ đầu tư trong </w:t>
      </w:r>
      <w:r w:rsidR="00250800" w:rsidRPr="00250800">
        <w:rPr>
          <w:rFonts w:cs="Times New Roman"/>
          <w:b/>
          <w:bCs/>
          <w:sz w:val="26"/>
          <w:szCs w:val="26"/>
        </w:rPr>
        <w:t>Khu kinh tế</w:t>
      </w:r>
    </w:p>
    <w:tbl>
      <w:tblPr>
        <w:tblStyle w:val="TableGrid"/>
        <w:tblW w:w="15310" w:type="dxa"/>
        <w:tblInd w:w="-459" w:type="dxa"/>
        <w:tblLayout w:type="fixed"/>
        <w:tblLook w:val="04A0" w:firstRow="1" w:lastRow="0" w:firstColumn="1" w:lastColumn="0" w:noHBand="0" w:noVBand="1"/>
      </w:tblPr>
      <w:tblGrid>
        <w:gridCol w:w="670"/>
        <w:gridCol w:w="1388"/>
        <w:gridCol w:w="3093"/>
        <w:gridCol w:w="3034"/>
        <w:gridCol w:w="2033"/>
        <w:gridCol w:w="1069"/>
        <w:gridCol w:w="3193"/>
        <w:gridCol w:w="830"/>
      </w:tblGrid>
      <w:tr w:rsidR="00250800" w:rsidRPr="00250800" w14:paraId="23B6DD84" w14:textId="1D6A13BC" w:rsidTr="009C77B3">
        <w:trPr>
          <w:tblHeader/>
        </w:trPr>
        <w:tc>
          <w:tcPr>
            <w:tcW w:w="670" w:type="dxa"/>
            <w:vAlign w:val="center"/>
          </w:tcPr>
          <w:p w14:paraId="2B6A385C" w14:textId="77777777" w:rsidR="009C77B3" w:rsidRDefault="00912A33" w:rsidP="00262A55">
            <w:pPr>
              <w:jc w:val="center"/>
              <w:rPr>
                <w:rFonts w:cs="Times New Roman"/>
                <w:b/>
                <w:bCs/>
                <w:sz w:val="26"/>
                <w:szCs w:val="26"/>
              </w:rPr>
            </w:pPr>
            <w:r w:rsidRPr="00250800">
              <w:rPr>
                <w:rFonts w:cs="Times New Roman"/>
                <w:b/>
                <w:bCs/>
                <w:sz w:val="26"/>
                <w:szCs w:val="26"/>
              </w:rPr>
              <w:t>S</w:t>
            </w:r>
          </w:p>
          <w:p w14:paraId="2DE2B6FC" w14:textId="77777777" w:rsidR="009C77B3" w:rsidRDefault="00912A33" w:rsidP="00262A55">
            <w:pPr>
              <w:jc w:val="center"/>
              <w:rPr>
                <w:rFonts w:cs="Times New Roman"/>
                <w:b/>
                <w:bCs/>
                <w:sz w:val="26"/>
                <w:szCs w:val="26"/>
              </w:rPr>
            </w:pPr>
            <w:r w:rsidRPr="00250800">
              <w:rPr>
                <w:rFonts w:cs="Times New Roman"/>
                <w:b/>
                <w:bCs/>
                <w:sz w:val="26"/>
                <w:szCs w:val="26"/>
              </w:rPr>
              <w:t>T</w:t>
            </w:r>
          </w:p>
          <w:p w14:paraId="1E366B6F" w14:textId="2500E1CA" w:rsidR="00912A33" w:rsidRPr="00250800" w:rsidRDefault="00912A33" w:rsidP="00262A55">
            <w:pPr>
              <w:jc w:val="center"/>
              <w:rPr>
                <w:rFonts w:cs="Times New Roman"/>
                <w:b/>
                <w:bCs/>
                <w:sz w:val="26"/>
                <w:szCs w:val="26"/>
              </w:rPr>
            </w:pPr>
            <w:r w:rsidRPr="00250800">
              <w:rPr>
                <w:rFonts w:cs="Times New Roman"/>
                <w:b/>
                <w:bCs/>
                <w:sz w:val="26"/>
                <w:szCs w:val="26"/>
              </w:rPr>
              <w:t>T</w:t>
            </w:r>
          </w:p>
        </w:tc>
        <w:tc>
          <w:tcPr>
            <w:tcW w:w="1388" w:type="dxa"/>
            <w:vAlign w:val="center"/>
          </w:tcPr>
          <w:p w14:paraId="28C436D4" w14:textId="77777777" w:rsidR="00912A33" w:rsidRPr="00250800" w:rsidRDefault="00912A33" w:rsidP="00262A55">
            <w:pPr>
              <w:jc w:val="center"/>
              <w:rPr>
                <w:rFonts w:cs="Times New Roman"/>
                <w:b/>
                <w:bCs/>
                <w:sz w:val="26"/>
                <w:szCs w:val="26"/>
              </w:rPr>
            </w:pPr>
            <w:r w:rsidRPr="00250800">
              <w:rPr>
                <w:rFonts w:cs="Times New Roman"/>
                <w:b/>
                <w:bCs/>
                <w:sz w:val="26"/>
                <w:szCs w:val="26"/>
              </w:rPr>
              <w:t>Nội dung hỗ trợ</w:t>
            </w:r>
          </w:p>
        </w:tc>
        <w:tc>
          <w:tcPr>
            <w:tcW w:w="3093" w:type="dxa"/>
            <w:vAlign w:val="center"/>
          </w:tcPr>
          <w:p w14:paraId="22250CE4" w14:textId="3B3545C9" w:rsidR="00912A33" w:rsidRPr="00250800" w:rsidRDefault="00912A33" w:rsidP="00262A55">
            <w:pPr>
              <w:jc w:val="center"/>
              <w:rPr>
                <w:rFonts w:cs="Times New Roman"/>
                <w:b/>
                <w:bCs/>
                <w:sz w:val="26"/>
                <w:szCs w:val="26"/>
              </w:rPr>
            </w:pPr>
            <w:r w:rsidRPr="00250800">
              <w:rPr>
                <w:rFonts w:cs="Times New Roman"/>
                <w:b/>
                <w:bCs/>
                <w:sz w:val="26"/>
                <w:szCs w:val="26"/>
              </w:rPr>
              <w:t>Quy định tại Quyết định 07/2020/NQ-HĐND</w:t>
            </w:r>
          </w:p>
        </w:tc>
        <w:tc>
          <w:tcPr>
            <w:tcW w:w="3034" w:type="dxa"/>
            <w:vAlign w:val="center"/>
          </w:tcPr>
          <w:p w14:paraId="0A7821A9" w14:textId="680761B1" w:rsidR="00912A33" w:rsidRPr="00250800" w:rsidRDefault="00912A33" w:rsidP="00262A55">
            <w:pPr>
              <w:jc w:val="center"/>
              <w:rPr>
                <w:rFonts w:cs="Times New Roman"/>
                <w:b/>
                <w:bCs/>
                <w:sz w:val="26"/>
                <w:szCs w:val="26"/>
              </w:rPr>
            </w:pPr>
            <w:r w:rsidRPr="00250800">
              <w:rPr>
                <w:rFonts w:cs="Times New Roman"/>
                <w:b/>
                <w:bCs/>
                <w:sz w:val="26"/>
                <w:szCs w:val="26"/>
              </w:rPr>
              <w:t>Quy định tại dự thảo NQ thay thế</w:t>
            </w:r>
          </w:p>
        </w:tc>
        <w:tc>
          <w:tcPr>
            <w:tcW w:w="2033" w:type="dxa"/>
            <w:vAlign w:val="center"/>
          </w:tcPr>
          <w:p w14:paraId="3F43DD36" w14:textId="4396E942" w:rsidR="00912A33" w:rsidRPr="00250800" w:rsidRDefault="00912A33" w:rsidP="00262A55">
            <w:pPr>
              <w:jc w:val="center"/>
              <w:rPr>
                <w:rFonts w:cs="Times New Roman"/>
                <w:b/>
                <w:bCs/>
                <w:sz w:val="26"/>
                <w:szCs w:val="26"/>
              </w:rPr>
            </w:pPr>
            <w:r w:rsidRPr="00250800">
              <w:rPr>
                <w:rFonts w:cs="Times New Roman"/>
                <w:b/>
                <w:bCs/>
                <w:sz w:val="26"/>
                <w:szCs w:val="26"/>
              </w:rPr>
              <w:t>Cơ quan chủ trì</w:t>
            </w:r>
          </w:p>
        </w:tc>
        <w:tc>
          <w:tcPr>
            <w:tcW w:w="1069" w:type="dxa"/>
            <w:vAlign w:val="center"/>
          </w:tcPr>
          <w:p w14:paraId="64A1E360" w14:textId="2F45F732" w:rsidR="00912A33" w:rsidRPr="00250800" w:rsidRDefault="00912A33" w:rsidP="00262A55">
            <w:pPr>
              <w:jc w:val="center"/>
              <w:rPr>
                <w:rFonts w:cs="Times New Roman"/>
                <w:b/>
                <w:bCs/>
                <w:sz w:val="26"/>
                <w:szCs w:val="26"/>
              </w:rPr>
            </w:pPr>
            <w:r w:rsidRPr="00250800">
              <w:rPr>
                <w:rFonts w:cs="Times New Roman"/>
                <w:b/>
                <w:bCs/>
                <w:sz w:val="26"/>
                <w:szCs w:val="26"/>
              </w:rPr>
              <w:t>Cơ quan phối hợp</w:t>
            </w:r>
          </w:p>
        </w:tc>
        <w:tc>
          <w:tcPr>
            <w:tcW w:w="3193" w:type="dxa"/>
            <w:vAlign w:val="center"/>
          </w:tcPr>
          <w:p w14:paraId="3DAFFE2D" w14:textId="35284312" w:rsidR="00912A33" w:rsidRPr="00250800" w:rsidRDefault="00912A33" w:rsidP="00262A55">
            <w:pPr>
              <w:jc w:val="center"/>
              <w:rPr>
                <w:rFonts w:cs="Times New Roman"/>
                <w:b/>
                <w:bCs/>
                <w:sz w:val="26"/>
                <w:szCs w:val="26"/>
              </w:rPr>
            </w:pPr>
            <w:r w:rsidRPr="00250800">
              <w:rPr>
                <w:rFonts w:cs="Times New Roman"/>
                <w:b/>
                <w:bCs/>
                <w:sz w:val="26"/>
                <w:szCs w:val="26"/>
              </w:rPr>
              <w:t>Căn cứ pháp lý</w:t>
            </w:r>
          </w:p>
        </w:tc>
        <w:tc>
          <w:tcPr>
            <w:tcW w:w="830" w:type="dxa"/>
            <w:vAlign w:val="center"/>
          </w:tcPr>
          <w:p w14:paraId="0983E3A0" w14:textId="52E19C63" w:rsidR="00912A33" w:rsidRPr="00250800" w:rsidRDefault="00912A33" w:rsidP="00262A55">
            <w:pPr>
              <w:jc w:val="center"/>
              <w:rPr>
                <w:rFonts w:cs="Times New Roman"/>
                <w:b/>
                <w:bCs/>
                <w:sz w:val="26"/>
                <w:szCs w:val="26"/>
              </w:rPr>
            </w:pPr>
            <w:r w:rsidRPr="00250800">
              <w:rPr>
                <w:rFonts w:cs="Times New Roman"/>
                <w:b/>
                <w:bCs/>
                <w:sz w:val="26"/>
                <w:szCs w:val="26"/>
              </w:rPr>
              <w:t>Ghi chú</w:t>
            </w:r>
          </w:p>
        </w:tc>
      </w:tr>
      <w:tr w:rsidR="00250800" w:rsidRPr="00250800" w14:paraId="14C45029" w14:textId="77777777" w:rsidTr="009C77B3">
        <w:tc>
          <w:tcPr>
            <w:tcW w:w="670" w:type="dxa"/>
            <w:vAlign w:val="center"/>
          </w:tcPr>
          <w:p w14:paraId="3EAC7306" w14:textId="4A43F3AF" w:rsidR="00912A33" w:rsidRPr="00250800" w:rsidRDefault="00912A33" w:rsidP="00262A55">
            <w:pPr>
              <w:jc w:val="center"/>
              <w:rPr>
                <w:rFonts w:cs="Times New Roman"/>
                <w:b/>
                <w:bCs/>
                <w:sz w:val="26"/>
                <w:szCs w:val="26"/>
              </w:rPr>
            </w:pPr>
            <w:r w:rsidRPr="00250800">
              <w:rPr>
                <w:rFonts w:cs="Times New Roman"/>
                <w:b/>
                <w:bCs/>
                <w:sz w:val="26"/>
                <w:szCs w:val="26"/>
              </w:rPr>
              <w:t>I</w:t>
            </w:r>
          </w:p>
        </w:tc>
        <w:tc>
          <w:tcPr>
            <w:tcW w:w="14640" w:type="dxa"/>
            <w:gridSpan w:val="7"/>
          </w:tcPr>
          <w:p w14:paraId="3BA8C45C" w14:textId="23C019D0" w:rsidR="00912A33" w:rsidRPr="00250800" w:rsidRDefault="00912A33" w:rsidP="002826C3">
            <w:pPr>
              <w:rPr>
                <w:rFonts w:cs="Times New Roman"/>
                <w:b/>
                <w:bCs/>
                <w:sz w:val="26"/>
                <w:szCs w:val="26"/>
              </w:rPr>
            </w:pPr>
            <w:r w:rsidRPr="00250800">
              <w:rPr>
                <w:rFonts w:cs="Times New Roman"/>
                <w:b/>
                <w:bCs/>
                <w:sz w:val="26"/>
                <w:szCs w:val="26"/>
              </w:rPr>
              <w:t>Nhóm chính sách đề nghị bãi bỏ</w:t>
            </w:r>
          </w:p>
        </w:tc>
      </w:tr>
      <w:tr w:rsidR="00250800" w:rsidRPr="00250800" w14:paraId="120842B9" w14:textId="0C016B89" w:rsidTr="009C77B3">
        <w:tc>
          <w:tcPr>
            <w:tcW w:w="670" w:type="dxa"/>
            <w:vAlign w:val="center"/>
          </w:tcPr>
          <w:p w14:paraId="7D699B74" w14:textId="3FFF48F7" w:rsidR="00912A33" w:rsidRPr="00250800" w:rsidRDefault="00912A33" w:rsidP="00262A55">
            <w:pPr>
              <w:jc w:val="center"/>
              <w:rPr>
                <w:rFonts w:cs="Times New Roman"/>
                <w:sz w:val="26"/>
                <w:szCs w:val="26"/>
              </w:rPr>
            </w:pPr>
            <w:r w:rsidRPr="00250800">
              <w:rPr>
                <w:rFonts w:cs="Times New Roman"/>
                <w:sz w:val="26"/>
                <w:szCs w:val="26"/>
              </w:rPr>
              <w:t>1</w:t>
            </w:r>
          </w:p>
        </w:tc>
        <w:tc>
          <w:tcPr>
            <w:tcW w:w="1388" w:type="dxa"/>
            <w:vAlign w:val="center"/>
          </w:tcPr>
          <w:p w14:paraId="577DB3D1" w14:textId="2AC911DD" w:rsidR="00912A33" w:rsidRPr="00250800" w:rsidRDefault="00912A33" w:rsidP="00262A55">
            <w:pPr>
              <w:jc w:val="center"/>
              <w:rPr>
                <w:rFonts w:cs="Times New Roman"/>
                <w:b/>
                <w:bCs/>
                <w:sz w:val="26"/>
                <w:szCs w:val="26"/>
              </w:rPr>
            </w:pPr>
            <w:r w:rsidRPr="00250800">
              <w:rPr>
                <w:rFonts w:cs="Times New Roman"/>
                <w:sz w:val="26"/>
                <w:szCs w:val="26"/>
                <w:lang w:val="nl-NL"/>
              </w:rPr>
              <w:t>Hỗ trợ về san lấp mặt bằng</w:t>
            </w:r>
          </w:p>
        </w:tc>
        <w:tc>
          <w:tcPr>
            <w:tcW w:w="3093" w:type="dxa"/>
          </w:tcPr>
          <w:p w14:paraId="5EA2544D" w14:textId="75960549" w:rsidR="005334BB" w:rsidRPr="00250800" w:rsidRDefault="00197A38" w:rsidP="005334BB">
            <w:pPr>
              <w:jc w:val="both"/>
              <w:rPr>
                <w:rFonts w:cs="Times New Roman"/>
                <w:spacing w:val="-14"/>
                <w:sz w:val="26"/>
                <w:szCs w:val="26"/>
              </w:rPr>
            </w:pPr>
            <w:r w:rsidRPr="00250800">
              <w:rPr>
                <w:rFonts w:cs="Times New Roman"/>
                <w:spacing w:val="-14"/>
                <w:sz w:val="26"/>
                <w:szCs w:val="26"/>
              </w:rPr>
              <w:t>- Áp dụng với dự án hạ tầng khu công nghiệp. T</w:t>
            </w:r>
            <w:r w:rsidR="00912A33" w:rsidRPr="00250800">
              <w:rPr>
                <w:rFonts w:cs="Times New Roman"/>
                <w:spacing w:val="-14"/>
                <w:sz w:val="26"/>
                <w:szCs w:val="26"/>
              </w:rPr>
              <w:t>ỉnh hỗ trợ kinh phí san lấp mặt bằng với mức hỗ trợ là 40.000</w:t>
            </w:r>
            <w:r w:rsidR="00250800" w:rsidRPr="00250800">
              <w:rPr>
                <w:rFonts w:cs="Times New Roman"/>
                <w:spacing w:val="-14"/>
                <w:sz w:val="26"/>
                <w:szCs w:val="26"/>
              </w:rPr>
              <w:t xml:space="preserve"> </w:t>
            </w:r>
            <w:r w:rsidR="00912A33" w:rsidRPr="00250800">
              <w:rPr>
                <w:rFonts w:cs="Times New Roman"/>
                <w:spacing w:val="-14"/>
                <w:sz w:val="26"/>
                <w:szCs w:val="26"/>
              </w:rPr>
              <w:t>đồng/m</w:t>
            </w:r>
            <w:r w:rsidR="00912A33" w:rsidRPr="00250800">
              <w:rPr>
                <w:rFonts w:cs="Times New Roman"/>
                <w:spacing w:val="-14"/>
                <w:sz w:val="26"/>
                <w:szCs w:val="26"/>
                <w:vertAlign w:val="superscript"/>
              </w:rPr>
              <w:t>2</w:t>
            </w:r>
            <w:r w:rsidR="00912A33" w:rsidRPr="00250800">
              <w:rPr>
                <w:rFonts w:cs="Times New Roman"/>
                <w:spacing w:val="-14"/>
                <w:sz w:val="26"/>
                <w:szCs w:val="26"/>
              </w:rPr>
              <w:t> </w:t>
            </w:r>
            <w:r w:rsidRPr="00250800">
              <w:rPr>
                <w:rFonts w:cs="Times New Roman"/>
                <w:spacing w:val="-14"/>
                <w:sz w:val="26"/>
                <w:szCs w:val="26"/>
              </w:rPr>
              <w:t>và</w:t>
            </w:r>
            <w:r w:rsidR="005334BB" w:rsidRPr="00250800">
              <w:rPr>
                <w:rFonts w:cs="Times New Roman"/>
                <w:spacing w:val="-14"/>
                <w:sz w:val="26"/>
                <w:szCs w:val="26"/>
              </w:rPr>
              <w:t xml:space="preserve"> </w:t>
            </w:r>
            <w:r w:rsidR="00912A33" w:rsidRPr="00250800">
              <w:rPr>
                <w:rFonts w:cs="Times New Roman"/>
                <w:spacing w:val="-14"/>
                <w:sz w:val="26"/>
                <w:szCs w:val="26"/>
              </w:rPr>
              <w:t>35.000đồng/m</w:t>
            </w:r>
            <w:r w:rsidR="00912A33" w:rsidRPr="00250800">
              <w:rPr>
                <w:rFonts w:cs="Times New Roman"/>
                <w:spacing w:val="-14"/>
                <w:sz w:val="26"/>
                <w:szCs w:val="26"/>
                <w:vertAlign w:val="superscript"/>
              </w:rPr>
              <w:t>2</w:t>
            </w:r>
            <w:r w:rsidR="00912A33" w:rsidRPr="00250800">
              <w:rPr>
                <w:rFonts w:cs="Times New Roman"/>
                <w:spacing w:val="-14"/>
                <w:sz w:val="26"/>
                <w:szCs w:val="26"/>
              </w:rPr>
              <w:t> </w:t>
            </w:r>
            <w:r w:rsidRPr="00250800">
              <w:rPr>
                <w:rFonts w:cs="Times New Roman"/>
                <w:spacing w:val="-14"/>
                <w:sz w:val="26"/>
                <w:szCs w:val="26"/>
              </w:rPr>
              <w:t>tuỳ vùng có thường xuyên bị ngập nước vào mùa mưa</w:t>
            </w:r>
          </w:p>
          <w:p w14:paraId="7B8B1A12" w14:textId="39DC973A" w:rsidR="00912A33" w:rsidRPr="00250800" w:rsidRDefault="00197A38" w:rsidP="005334BB">
            <w:pPr>
              <w:jc w:val="both"/>
              <w:rPr>
                <w:rFonts w:cs="Times New Roman"/>
                <w:b/>
                <w:bCs/>
                <w:sz w:val="26"/>
                <w:szCs w:val="26"/>
              </w:rPr>
            </w:pPr>
            <w:r w:rsidRPr="00250800">
              <w:rPr>
                <w:rFonts w:cs="Times New Roman"/>
                <w:sz w:val="26"/>
                <w:szCs w:val="26"/>
              </w:rPr>
              <w:t>- Áp dụng với d</w:t>
            </w:r>
            <w:r w:rsidR="00912A33" w:rsidRPr="00250800">
              <w:rPr>
                <w:rFonts w:cs="Times New Roman"/>
                <w:sz w:val="26"/>
                <w:szCs w:val="26"/>
              </w:rPr>
              <w:t>ự án công nghệ cao và dự án sản xuất sản phẩm công nghệ cao có tổng vốn đầu tư từ 200 tỷ đồng trở</w:t>
            </w:r>
            <w:r w:rsidRPr="00250800">
              <w:rPr>
                <w:rFonts w:cs="Times New Roman"/>
                <w:sz w:val="26"/>
                <w:szCs w:val="26"/>
              </w:rPr>
              <w:t xml:space="preserve"> lên</w:t>
            </w:r>
            <w:r w:rsidR="00912A33" w:rsidRPr="00250800">
              <w:rPr>
                <w:rFonts w:cs="Times New Roman"/>
                <w:sz w:val="26"/>
                <w:szCs w:val="26"/>
              </w:rPr>
              <w:t>; dự án đầu tư xây dựng hệ thống xử lý nước thải tập trung của khu công nghiệp, cụm công nghiệp được tỉnh hỗ trợ kinh phí san lấp mặt bằng với mức hỗ trợ là 80.000 đồng/m</w:t>
            </w:r>
            <w:r w:rsidR="00912A33" w:rsidRPr="00250800">
              <w:rPr>
                <w:rFonts w:cs="Times New Roman"/>
                <w:sz w:val="26"/>
                <w:szCs w:val="26"/>
                <w:vertAlign w:val="superscript"/>
              </w:rPr>
              <w:t>2</w:t>
            </w:r>
          </w:p>
        </w:tc>
        <w:tc>
          <w:tcPr>
            <w:tcW w:w="3034" w:type="dxa"/>
            <w:vAlign w:val="center"/>
          </w:tcPr>
          <w:p w14:paraId="764E0344" w14:textId="76C30B51" w:rsidR="00197A38" w:rsidRPr="00250800" w:rsidRDefault="00912A33" w:rsidP="00DD2496">
            <w:pPr>
              <w:widowControl w:val="0"/>
              <w:spacing w:before="120" w:after="120"/>
              <w:jc w:val="both"/>
              <w:rPr>
                <w:rFonts w:cs="Times New Roman"/>
                <w:sz w:val="26"/>
                <w:szCs w:val="26"/>
                <w:lang w:val="pt-BR"/>
              </w:rPr>
            </w:pPr>
            <w:r w:rsidRPr="00250800">
              <w:rPr>
                <w:rFonts w:cs="Times New Roman"/>
                <w:bCs/>
                <w:sz w:val="26"/>
                <w:szCs w:val="26"/>
              </w:rPr>
              <w:t>Bãi bỏ</w:t>
            </w:r>
            <w:r w:rsidR="001A5261" w:rsidRPr="00250800">
              <w:rPr>
                <w:rFonts w:cs="Times New Roman"/>
                <w:bCs/>
                <w:sz w:val="26"/>
                <w:szCs w:val="26"/>
              </w:rPr>
              <w:t xml:space="preserve">. </w:t>
            </w:r>
            <w:r w:rsidR="001A5261" w:rsidRPr="00250800">
              <w:rPr>
                <w:rFonts w:cs="Times New Roman"/>
                <w:sz w:val="26"/>
                <w:szCs w:val="26"/>
                <w:lang w:val="nl-NL"/>
              </w:rPr>
              <w:t xml:space="preserve">Lý do: </w:t>
            </w:r>
            <w:r w:rsidR="00DD2496" w:rsidRPr="00250800">
              <w:rPr>
                <w:rFonts w:cs="Times New Roman"/>
                <w:spacing w:val="-4"/>
                <w:sz w:val="26"/>
                <w:szCs w:val="26"/>
                <w:lang w:val="nl-NL"/>
              </w:rPr>
              <w:t>Phần lớn các dự án đủ điều kiện được hưởng chính sách này (dự án thuê trực tiếp đất của nhà nước) là dự án hạ tầng KCN</w:t>
            </w:r>
            <w:r w:rsidR="00DD2496" w:rsidRPr="00250800">
              <w:rPr>
                <w:rFonts w:cs="Times New Roman"/>
                <w:sz w:val="26"/>
                <w:szCs w:val="26"/>
                <w:lang w:val="pt-BR"/>
              </w:rPr>
              <w:t>, song t</w:t>
            </w:r>
            <w:r w:rsidR="001A5261" w:rsidRPr="00250800">
              <w:rPr>
                <w:rFonts w:cs="Times New Roman"/>
                <w:sz w:val="26"/>
                <w:szCs w:val="26"/>
                <w:lang w:val="pt-BR"/>
              </w:rPr>
              <w:t xml:space="preserve">iến độ san lấp các dự án hạ tầng </w:t>
            </w:r>
            <w:r w:rsidR="00197A38" w:rsidRPr="00250800">
              <w:rPr>
                <w:rFonts w:cs="Times New Roman"/>
                <w:sz w:val="26"/>
                <w:szCs w:val="26"/>
                <w:lang w:val="pt-BR"/>
              </w:rPr>
              <w:t>KCN</w:t>
            </w:r>
            <w:r w:rsidR="001A5261" w:rsidRPr="00250800">
              <w:rPr>
                <w:rFonts w:cs="Times New Roman"/>
                <w:sz w:val="26"/>
                <w:szCs w:val="26"/>
                <w:lang w:val="pt-BR"/>
              </w:rPr>
              <w:t xml:space="preserve"> </w:t>
            </w:r>
            <w:r w:rsidR="00DD2496" w:rsidRPr="00250800">
              <w:rPr>
                <w:rFonts w:cs="Times New Roman"/>
                <w:sz w:val="26"/>
                <w:szCs w:val="26"/>
                <w:lang w:val="pt-BR"/>
              </w:rPr>
              <w:t xml:space="preserve">đều </w:t>
            </w:r>
            <w:r w:rsidR="001A5261" w:rsidRPr="00250800">
              <w:rPr>
                <w:rFonts w:cs="Times New Roman"/>
                <w:sz w:val="26"/>
                <w:szCs w:val="26"/>
                <w:lang w:val="pt-BR"/>
              </w:rPr>
              <w:t>kh</w:t>
            </w:r>
            <w:r w:rsidR="00197A38" w:rsidRPr="00250800">
              <w:rPr>
                <w:rFonts w:cs="Times New Roman"/>
                <w:sz w:val="26"/>
                <w:szCs w:val="26"/>
                <w:lang w:val="pt-BR"/>
              </w:rPr>
              <w:t>ông</w:t>
            </w:r>
            <w:r w:rsidR="001A5261" w:rsidRPr="00250800">
              <w:rPr>
                <w:rFonts w:cs="Times New Roman"/>
                <w:sz w:val="26"/>
                <w:szCs w:val="26"/>
                <w:lang w:val="pt-BR"/>
              </w:rPr>
              <w:t xml:space="preserve"> đúng kế hoạch đã đăng ký</w:t>
            </w:r>
            <w:r w:rsidR="00197A38" w:rsidRPr="00250800">
              <w:rPr>
                <w:rFonts w:cs="Times New Roman"/>
                <w:sz w:val="26"/>
                <w:szCs w:val="26"/>
                <w:lang w:val="pt-BR"/>
              </w:rPr>
              <w:t>, không đủ điều kiện để được hưởng hỗ trợ.</w:t>
            </w:r>
            <w:r w:rsidR="001A5261" w:rsidRPr="00250800">
              <w:rPr>
                <w:rFonts w:cs="Times New Roman"/>
                <w:sz w:val="26"/>
                <w:szCs w:val="26"/>
                <w:lang w:val="pt-BR"/>
              </w:rPr>
              <w:t xml:space="preserve"> </w:t>
            </w:r>
          </w:p>
          <w:p w14:paraId="4271377F" w14:textId="77777777" w:rsidR="00912A33" w:rsidRPr="00250800" w:rsidRDefault="001A5261" w:rsidP="00DD2496">
            <w:pPr>
              <w:widowControl w:val="0"/>
              <w:spacing w:before="120" w:after="120"/>
              <w:jc w:val="both"/>
              <w:rPr>
                <w:rFonts w:cs="Times New Roman"/>
                <w:sz w:val="26"/>
                <w:szCs w:val="26"/>
                <w:lang w:val="pt-BR"/>
              </w:rPr>
            </w:pPr>
            <w:r w:rsidRPr="00250800">
              <w:rPr>
                <w:rFonts w:cs="Times New Roman"/>
                <w:sz w:val="26"/>
                <w:szCs w:val="26"/>
                <w:lang w:val="pt-BR"/>
              </w:rPr>
              <w:t>Mặt khác, các năm gần đây, có rất nhiều nhà đầu tư quan tâm, sẵn sàng đề xuất thực hiện dự án tầng KCN</w:t>
            </w:r>
            <w:r w:rsidRPr="00250800">
              <w:rPr>
                <w:rStyle w:val="FootnoteReference"/>
                <w:rFonts w:cs="Times New Roman"/>
                <w:sz w:val="26"/>
                <w:szCs w:val="26"/>
                <w:lang w:val="pt-BR"/>
              </w:rPr>
              <w:footnoteReference w:id="1"/>
            </w:r>
            <w:r w:rsidRPr="00250800">
              <w:rPr>
                <w:rFonts w:cs="Times New Roman"/>
                <w:sz w:val="26"/>
                <w:szCs w:val="26"/>
                <w:lang w:val="pt-BR"/>
              </w:rPr>
              <w:t>, do vậy không cần thiết ban hành chính hỗ trợ để khuyến khích các nhà đầu tư hạ tầng khu nghiệp như giai đoạn trước đây</w:t>
            </w:r>
            <w:r w:rsidR="00197A38" w:rsidRPr="00250800">
              <w:rPr>
                <w:rFonts w:cs="Times New Roman"/>
                <w:sz w:val="26"/>
                <w:szCs w:val="26"/>
                <w:lang w:val="pt-BR"/>
              </w:rPr>
              <w:t>.</w:t>
            </w:r>
          </w:p>
          <w:p w14:paraId="0C682A60" w14:textId="03BF2D38" w:rsidR="00197A38" w:rsidRPr="00250800" w:rsidRDefault="00197A38" w:rsidP="00DD2496">
            <w:pPr>
              <w:widowControl w:val="0"/>
              <w:spacing w:before="120" w:after="120"/>
              <w:jc w:val="both"/>
              <w:rPr>
                <w:rFonts w:cs="Times New Roman"/>
                <w:sz w:val="26"/>
                <w:szCs w:val="26"/>
                <w:lang w:val="nl-NL"/>
              </w:rPr>
            </w:pPr>
          </w:p>
        </w:tc>
        <w:tc>
          <w:tcPr>
            <w:tcW w:w="2033" w:type="dxa"/>
          </w:tcPr>
          <w:p w14:paraId="6EF5E9E9" w14:textId="77777777" w:rsidR="00912A33" w:rsidRPr="00250800" w:rsidRDefault="00912A33" w:rsidP="00262A55">
            <w:pPr>
              <w:jc w:val="center"/>
              <w:rPr>
                <w:rFonts w:cs="Times New Roman"/>
                <w:b/>
                <w:bCs/>
                <w:sz w:val="26"/>
                <w:szCs w:val="26"/>
                <w:lang w:val="pt-BR"/>
              </w:rPr>
            </w:pPr>
          </w:p>
        </w:tc>
        <w:tc>
          <w:tcPr>
            <w:tcW w:w="1069" w:type="dxa"/>
          </w:tcPr>
          <w:p w14:paraId="1F9AF7E4" w14:textId="77777777" w:rsidR="00912A33" w:rsidRPr="00250800" w:rsidRDefault="00912A33" w:rsidP="00262A55">
            <w:pPr>
              <w:jc w:val="center"/>
              <w:rPr>
                <w:rFonts w:cs="Times New Roman"/>
                <w:b/>
                <w:bCs/>
                <w:sz w:val="26"/>
                <w:szCs w:val="26"/>
                <w:lang w:val="pt-BR"/>
              </w:rPr>
            </w:pPr>
          </w:p>
        </w:tc>
        <w:tc>
          <w:tcPr>
            <w:tcW w:w="3193" w:type="dxa"/>
            <w:vAlign w:val="center"/>
          </w:tcPr>
          <w:p w14:paraId="132E695D" w14:textId="3BED747F" w:rsidR="00912A33" w:rsidRPr="00250800" w:rsidRDefault="00912A33" w:rsidP="00262A55">
            <w:pPr>
              <w:jc w:val="center"/>
              <w:rPr>
                <w:rFonts w:cs="Times New Roman"/>
                <w:b/>
                <w:bCs/>
                <w:sz w:val="26"/>
                <w:szCs w:val="26"/>
                <w:lang w:val="pt-BR"/>
              </w:rPr>
            </w:pPr>
          </w:p>
        </w:tc>
        <w:tc>
          <w:tcPr>
            <w:tcW w:w="830" w:type="dxa"/>
          </w:tcPr>
          <w:p w14:paraId="2D872569" w14:textId="77777777" w:rsidR="00912A33" w:rsidRPr="00250800" w:rsidRDefault="00912A33" w:rsidP="00262A55">
            <w:pPr>
              <w:jc w:val="center"/>
              <w:rPr>
                <w:rFonts w:cs="Times New Roman"/>
                <w:b/>
                <w:bCs/>
                <w:sz w:val="26"/>
                <w:szCs w:val="26"/>
                <w:lang w:val="pt-BR"/>
              </w:rPr>
            </w:pPr>
          </w:p>
        </w:tc>
      </w:tr>
      <w:tr w:rsidR="00250800" w:rsidRPr="00250800" w14:paraId="59519CA8" w14:textId="77777777" w:rsidTr="009C77B3">
        <w:tc>
          <w:tcPr>
            <w:tcW w:w="670" w:type="dxa"/>
            <w:vAlign w:val="center"/>
          </w:tcPr>
          <w:p w14:paraId="07D81803" w14:textId="3D64BCBD" w:rsidR="00F317FE" w:rsidRPr="00250800" w:rsidRDefault="00F317FE" w:rsidP="00262A55">
            <w:pPr>
              <w:jc w:val="center"/>
              <w:rPr>
                <w:rFonts w:cs="Times New Roman"/>
                <w:sz w:val="26"/>
                <w:szCs w:val="26"/>
              </w:rPr>
            </w:pPr>
            <w:r w:rsidRPr="00250800">
              <w:rPr>
                <w:rFonts w:cs="Times New Roman"/>
                <w:sz w:val="26"/>
                <w:szCs w:val="26"/>
              </w:rPr>
              <w:t>2</w:t>
            </w:r>
          </w:p>
        </w:tc>
        <w:tc>
          <w:tcPr>
            <w:tcW w:w="1388" w:type="dxa"/>
            <w:vAlign w:val="center"/>
          </w:tcPr>
          <w:p w14:paraId="081DE53D" w14:textId="18D1B398" w:rsidR="00F317FE" w:rsidRPr="00250800" w:rsidRDefault="00F317FE" w:rsidP="00F317FE">
            <w:pPr>
              <w:jc w:val="center"/>
              <w:rPr>
                <w:rFonts w:cs="Times New Roman"/>
                <w:sz w:val="26"/>
                <w:szCs w:val="26"/>
                <w:lang w:val="nl-NL"/>
              </w:rPr>
            </w:pPr>
            <w:r w:rsidRPr="00250800">
              <w:rPr>
                <w:rFonts w:cs="Times New Roman"/>
                <w:sz w:val="26"/>
                <w:szCs w:val="26"/>
                <w:lang w:val="nl-NL"/>
              </w:rPr>
              <w:t xml:space="preserve">Hỗ trợ xây dựng trạm </w:t>
            </w:r>
            <w:r w:rsidR="005334BB" w:rsidRPr="00250800">
              <w:rPr>
                <w:rFonts w:cs="Times New Roman"/>
                <w:sz w:val="26"/>
                <w:szCs w:val="26"/>
                <w:lang w:val="nl-NL"/>
              </w:rPr>
              <w:lastRenderedPageBreak/>
              <w:t>XLNT</w:t>
            </w:r>
            <w:r w:rsidRPr="00250800">
              <w:rPr>
                <w:rFonts w:cs="Times New Roman"/>
                <w:sz w:val="26"/>
                <w:szCs w:val="26"/>
                <w:lang w:val="nl-NL"/>
              </w:rPr>
              <w:t xml:space="preserve"> tập trung </w:t>
            </w:r>
          </w:p>
        </w:tc>
        <w:tc>
          <w:tcPr>
            <w:tcW w:w="3093" w:type="dxa"/>
          </w:tcPr>
          <w:p w14:paraId="7DF006D6" w14:textId="590286D2" w:rsidR="00F317FE" w:rsidRPr="00250800" w:rsidRDefault="001C07DE" w:rsidP="00B33086">
            <w:pPr>
              <w:jc w:val="both"/>
              <w:rPr>
                <w:rFonts w:cs="Times New Roman"/>
                <w:sz w:val="26"/>
                <w:szCs w:val="26"/>
                <w:lang w:val="nl-NL"/>
              </w:rPr>
            </w:pPr>
            <w:r w:rsidRPr="00250800">
              <w:rPr>
                <w:rFonts w:cs="Times New Roman"/>
                <w:sz w:val="26"/>
                <w:szCs w:val="26"/>
                <w:lang w:val="nl-NL"/>
              </w:rPr>
              <w:lastRenderedPageBreak/>
              <w:t>Áp dụng đối với các KCN thông thường</w:t>
            </w:r>
          </w:p>
        </w:tc>
        <w:tc>
          <w:tcPr>
            <w:tcW w:w="3034" w:type="dxa"/>
            <w:vAlign w:val="center"/>
          </w:tcPr>
          <w:p w14:paraId="351CE951" w14:textId="1AE91401" w:rsidR="00197A38" w:rsidRPr="00250800" w:rsidRDefault="001C07DE" w:rsidP="00DD2496">
            <w:pPr>
              <w:jc w:val="both"/>
              <w:rPr>
                <w:rFonts w:cs="Times New Roman"/>
                <w:spacing w:val="-4"/>
                <w:sz w:val="26"/>
                <w:szCs w:val="26"/>
                <w:lang w:val="nl-NL"/>
              </w:rPr>
            </w:pPr>
            <w:r w:rsidRPr="00250800">
              <w:rPr>
                <w:rFonts w:cs="Times New Roman"/>
                <w:spacing w:val="-4"/>
                <w:sz w:val="26"/>
                <w:szCs w:val="26"/>
                <w:lang w:val="nl-NL"/>
              </w:rPr>
              <w:t xml:space="preserve">Bãi bỏ </w:t>
            </w:r>
            <w:r w:rsidR="00197A38" w:rsidRPr="00250800">
              <w:rPr>
                <w:rFonts w:cs="Times New Roman"/>
                <w:spacing w:val="-4"/>
                <w:sz w:val="26"/>
                <w:szCs w:val="26"/>
                <w:lang w:val="nl-NL"/>
              </w:rPr>
              <w:t>áp dụng với</w:t>
            </w:r>
            <w:r w:rsidRPr="00250800">
              <w:rPr>
                <w:rFonts w:cs="Times New Roman"/>
                <w:spacing w:val="-4"/>
                <w:sz w:val="26"/>
                <w:szCs w:val="26"/>
                <w:lang w:val="nl-NL"/>
              </w:rPr>
              <w:t xml:space="preserve"> các khu công nghiệp thông thường (chỉ</w:t>
            </w:r>
            <w:r w:rsidR="00197A38" w:rsidRPr="00250800">
              <w:rPr>
                <w:rFonts w:cs="Times New Roman"/>
                <w:spacing w:val="-4"/>
                <w:sz w:val="26"/>
                <w:szCs w:val="26"/>
                <w:lang w:val="nl-NL"/>
              </w:rPr>
              <w:t xml:space="preserve"> </w:t>
            </w:r>
            <w:r w:rsidRPr="00250800">
              <w:rPr>
                <w:rFonts w:cs="Times New Roman"/>
                <w:spacing w:val="-4"/>
                <w:sz w:val="26"/>
                <w:szCs w:val="26"/>
                <w:lang w:val="nl-NL"/>
              </w:rPr>
              <w:t xml:space="preserve">hỗ trợ đối với KCN sinh </w:t>
            </w:r>
            <w:r w:rsidRPr="00250800">
              <w:rPr>
                <w:rFonts w:cs="Times New Roman"/>
                <w:spacing w:val="-4"/>
                <w:sz w:val="26"/>
                <w:szCs w:val="26"/>
                <w:lang w:val="nl-NL"/>
              </w:rPr>
              <w:lastRenderedPageBreak/>
              <w:t>thái,</w:t>
            </w:r>
            <w:r w:rsidR="00637783">
              <w:rPr>
                <w:rFonts w:cs="Times New Roman"/>
                <w:spacing w:val="-4"/>
                <w:sz w:val="26"/>
                <w:szCs w:val="26"/>
                <w:lang w:val="nl-NL"/>
              </w:rPr>
              <w:t xml:space="preserve"> KCN công nghệ cao</w:t>
            </w:r>
            <w:r w:rsidR="00A54124">
              <w:rPr>
                <w:rFonts w:cs="Times New Roman"/>
                <w:spacing w:val="-4"/>
                <w:sz w:val="26"/>
                <w:szCs w:val="26"/>
                <w:lang w:val="nl-NL"/>
              </w:rPr>
              <w:t>,</w:t>
            </w:r>
            <w:r w:rsidRPr="00250800">
              <w:rPr>
                <w:rFonts w:cs="Times New Roman"/>
                <w:spacing w:val="-4"/>
                <w:sz w:val="26"/>
                <w:szCs w:val="26"/>
                <w:lang w:val="nl-NL"/>
              </w:rPr>
              <w:t xml:space="preserve"> KCN chuyên ngành). </w:t>
            </w:r>
          </w:p>
          <w:p w14:paraId="7C4329FD" w14:textId="62739691" w:rsidR="00F317FE" w:rsidRPr="00250800" w:rsidRDefault="001C07DE" w:rsidP="00DD2496">
            <w:pPr>
              <w:jc w:val="both"/>
              <w:rPr>
                <w:rFonts w:cs="Times New Roman"/>
                <w:b/>
                <w:bCs/>
                <w:spacing w:val="-4"/>
                <w:sz w:val="26"/>
                <w:szCs w:val="26"/>
                <w:lang w:val="nl-NL"/>
              </w:rPr>
            </w:pPr>
            <w:r w:rsidRPr="00250800">
              <w:rPr>
                <w:rFonts w:cs="Times New Roman"/>
                <w:spacing w:val="-4"/>
                <w:sz w:val="26"/>
                <w:szCs w:val="26"/>
                <w:lang w:val="nl-NL"/>
              </w:rPr>
              <w:t xml:space="preserve">Lý do: theo quy định 100% các KCN trước khi đi vào hoạt động đều phải hoàn thành xây dựng </w:t>
            </w:r>
            <w:r w:rsidR="00197A38" w:rsidRPr="00250800">
              <w:rPr>
                <w:rFonts w:cs="Times New Roman"/>
                <w:spacing w:val="-4"/>
                <w:sz w:val="26"/>
                <w:szCs w:val="26"/>
                <w:lang w:val="nl-NL"/>
              </w:rPr>
              <w:t>TXLNT</w:t>
            </w:r>
            <w:r w:rsidRPr="00250800">
              <w:rPr>
                <w:rFonts w:cs="Times New Roman"/>
                <w:spacing w:val="-4"/>
                <w:sz w:val="26"/>
                <w:szCs w:val="26"/>
                <w:lang w:val="nl-NL"/>
              </w:rPr>
              <w:t xml:space="preserve"> tập trung. Nhà đầu tư hạ tầng </w:t>
            </w:r>
            <w:r w:rsidR="00DD2496" w:rsidRPr="00250800">
              <w:rPr>
                <w:rFonts w:cs="Times New Roman"/>
                <w:spacing w:val="-4"/>
                <w:sz w:val="26"/>
                <w:szCs w:val="26"/>
                <w:lang w:val="nl-NL"/>
              </w:rPr>
              <w:t xml:space="preserve">có </w:t>
            </w:r>
            <w:r w:rsidRPr="00250800">
              <w:rPr>
                <w:rFonts w:cs="Times New Roman"/>
                <w:spacing w:val="-4"/>
                <w:sz w:val="26"/>
                <w:szCs w:val="26"/>
                <w:lang w:val="nl-NL"/>
              </w:rPr>
              <w:t xml:space="preserve"> thu phí dịch vụ xử lý nước thải </w:t>
            </w:r>
            <w:r w:rsidR="00DD2496" w:rsidRPr="00250800">
              <w:rPr>
                <w:rFonts w:cs="Times New Roman"/>
                <w:spacing w:val="-4"/>
                <w:sz w:val="26"/>
                <w:szCs w:val="26"/>
                <w:lang w:val="nl-NL"/>
              </w:rPr>
              <w:t>(</w:t>
            </w:r>
            <w:r w:rsidRPr="00250800">
              <w:rPr>
                <w:rFonts w:cs="Times New Roman"/>
                <w:spacing w:val="-4"/>
                <w:sz w:val="26"/>
                <w:szCs w:val="26"/>
                <w:lang w:val="nl-NL"/>
              </w:rPr>
              <w:t>Đơn giá đã tính chi phí đầu tư trạm xử lý nước thải</w:t>
            </w:r>
            <w:r w:rsidR="00DD2496" w:rsidRPr="00250800">
              <w:rPr>
                <w:rFonts w:cs="Times New Roman"/>
                <w:spacing w:val="-4"/>
                <w:sz w:val="26"/>
                <w:szCs w:val="26"/>
                <w:lang w:val="nl-NL"/>
              </w:rPr>
              <w:t xml:space="preserve">) </w:t>
            </w:r>
            <w:r w:rsidRPr="00250800">
              <w:rPr>
                <w:rFonts w:cs="Times New Roman"/>
                <w:spacing w:val="-4"/>
                <w:sz w:val="26"/>
                <w:szCs w:val="26"/>
                <w:lang w:val="nl-NL"/>
              </w:rPr>
              <w:t>Do vậy, không cần thiết chính sách hỗ trợ nhà đầu tư hạ tầng xây dựng trạm xử lý nước thải tập trung.</w:t>
            </w:r>
          </w:p>
        </w:tc>
        <w:tc>
          <w:tcPr>
            <w:tcW w:w="2033" w:type="dxa"/>
          </w:tcPr>
          <w:p w14:paraId="37AEBE7B" w14:textId="77777777" w:rsidR="00F317FE" w:rsidRPr="00250800" w:rsidRDefault="00F317FE" w:rsidP="00262A55">
            <w:pPr>
              <w:jc w:val="center"/>
              <w:rPr>
                <w:rFonts w:cs="Times New Roman"/>
                <w:b/>
                <w:bCs/>
                <w:sz w:val="26"/>
                <w:szCs w:val="26"/>
                <w:lang w:val="nl-NL"/>
              </w:rPr>
            </w:pPr>
          </w:p>
        </w:tc>
        <w:tc>
          <w:tcPr>
            <w:tcW w:w="1069" w:type="dxa"/>
          </w:tcPr>
          <w:p w14:paraId="45CE39FE" w14:textId="77777777" w:rsidR="00F317FE" w:rsidRPr="00250800" w:rsidRDefault="00F317FE" w:rsidP="00262A55">
            <w:pPr>
              <w:jc w:val="center"/>
              <w:rPr>
                <w:rFonts w:cs="Times New Roman"/>
                <w:b/>
                <w:bCs/>
                <w:sz w:val="26"/>
                <w:szCs w:val="26"/>
                <w:lang w:val="nl-NL"/>
              </w:rPr>
            </w:pPr>
          </w:p>
        </w:tc>
        <w:tc>
          <w:tcPr>
            <w:tcW w:w="3193" w:type="dxa"/>
            <w:vAlign w:val="center"/>
          </w:tcPr>
          <w:p w14:paraId="13939FCA" w14:textId="77777777" w:rsidR="00F317FE" w:rsidRPr="00250800" w:rsidRDefault="00F317FE" w:rsidP="00262A55">
            <w:pPr>
              <w:jc w:val="center"/>
              <w:rPr>
                <w:rFonts w:cs="Times New Roman"/>
                <w:b/>
                <w:bCs/>
                <w:sz w:val="26"/>
                <w:szCs w:val="26"/>
                <w:lang w:val="nl-NL"/>
              </w:rPr>
            </w:pPr>
          </w:p>
        </w:tc>
        <w:tc>
          <w:tcPr>
            <w:tcW w:w="830" w:type="dxa"/>
          </w:tcPr>
          <w:p w14:paraId="2165CC0C" w14:textId="77777777" w:rsidR="00F317FE" w:rsidRPr="00250800" w:rsidRDefault="00F317FE" w:rsidP="00262A55">
            <w:pPr>
              <w:jc w:val="center"/>
              <w:rPr>
                <w:rFonts w:cs="Times New Roman"/>
                <w:b/>
                <w:bCs/>
                <w:sz w:val="26"/>
                <w:szCs w:val="26"/>
                <w:lang w:val="nl-NL"/>
              </w:rPr>
            </w:pPr>
          </w:p>
        </w:tc>
      </w:tr>
      <w:tr w:rsidR="00250800" w:rsidRPr="00250800" w14:paraId="54BD3038" w14:textId="77777777" w:rsidTr="009C77B3">
        <w:tc>
          <w:tcPr>
            <w:tcW w:w="670" w:type="dxa"/>
            <w:vAlign w:val="center"/>
          </w:tcPr>
          <w:p w14:paraId="43BA90AB" w14:textId="5087E0FB" w:rsidR="00961AA2" w:rsidRPr="00250800" w:rsidRDefault="00961AA2" w:rsidP="00262A55">
            <w:pPr>
              <w:jc w:val="center"/>
              <w:rPr>
                <w:rFonts w:cs="Times New Roman"/>
                <w:sz w:val="26"/>
                <w:szCs w:val="26"/>
              </w:rPr>
            </w:pPr>
            <w:r w:rsidRPr="00250800">
              <w:rPr>
                <w:rFonts w:cs="Times New Roman"/>
                <w:sz w:val="26"/>
                <w:szCs w:val="26"/>
              </w:rPr>
              <w:t>3</w:t>
            </w:r>
          </w:p>
        </w:tc>
        <w:tc>
          <w:tcPr>
            <w:tcW w:w="1388" w:type="dxa"/>
            <w:vAlign w:val="center"/>
          </w:tcPr>
          <w:p w14:paraId="674CCFCE" w14:textId="01B72FBB" w:rsidR="00961AA2" w:rsidRPr="00250800" w:rsidRDefault="00961AA2" w:rsidP="00F317FE">
            <w:pPr>
              <w:jc w:val="center"/>
              <w:rPr>
                <w:rFonts w:cs="Times New Roman"/>
                <w:sz w:val="26"/>
                <w:szCs w:val="26"/>
                <w:lang w:val="nl-NL"/>
              </w:rPr>
            </w:pPr>
            <w:r w:rsidRPr="00250800">
              <w:rPr>
                <w:rFonts w:cs="Times New Roman"/>
                <w:spacing w:val="-6"/>
                <w:sz w:val="26"/>
                <w:szCs w:val="26"/>
                <w:lang w:val="nl-NL"/>
              </w:rPr>
              <w:t>Chính sách ưu đãi về</w:t>
            </w:r>
            <w:r w:rsidR="00DD2496" w:rsidRPr="00250800">
              <w:rPr>
                <w:rFonts w:cs="Times New Roman"/>
                <w:spacing w:val="-6"/>
                <w:sz w:val="26"/>
                <w:szCs w:val="26"/>
                <w:lang w:val="nl-NL"/>
              </w:rPr>
              <w:t xml:space="preserve"> đ</w:t>
            </w:r>
            <w:r w:rsidR="009C7D1D" w:rsidRPr="00250800">
              <w:rPr>
                <w:rFonts w:cs="Times New Roman"/>
                <w:spacing w:val="-6"/>
                <w:sz w:val="26"/>
                <w:szCs w:val="26"/>
                <w:lang w:val="nl-NL"/>
              </w:rPr>
              <w:t xml:space="preserve">ất </w:t>
            </w:r>
            <w:r w:rsidR="00DD2496" w:rsidRPr="00250800">
              <w:rPr>
                <w:rFonts w:cs="Times New Roman"/>
                <w:spacing w:val="-6"/>
                <w:sz w:val="26"/>
                <w:szCs w:val="26"/>
                <w:lang w:val="nl-NL"/>
              </w:rPr>
              <w:t xml:space="preserve"> đai </w:t>
            </w:r>
            <w:r w:rsidRPr="00250800">
              <w:rPr>
                <w:rFonts w:cs="Times New Roman"/>
                <w:spacing w:val="-6"/>
                <w:sz w:val="26"/>
                <w:szCs w:val="26"/>
                <w:lang w:val="nl-NL"/>
              </w:rPr>
              <w:t xml:space="preserve"> </w:t>
            </w:r>
          </w:p>
        </w:tc>
        <w:tc>
          <w:tcPr>
            <w:tcW w:w="3093" w:type="dxa"/>
          </w:tcPr>
          <w:p w14:paraId="08CCF56B" w14:textId="5CBFA8BF" w:rsidR="00961AA2" w:rsidRPr="00250800" w:rsidRDefault="00DD2496" w:rsidP="00961AA2">
            <w:pPr>
              <w:jc w:val="both"/>
              <w:rPr>
                <w:rFonts w:cs="Times New Roman"/>
                <w:sz w:val="26"/>
                <w:szCs w:val="26"/>
                <w:lang w:val="nl-NL"/>
              </w:rPr>
            </w:pPr>
            <w:r w:rsidRPr="00250800">
              <w:rPr>
                <w:rFonts w:cs="Times New Roman"/>
                <w:spacing w:val="-6"/>
                <w:sz w:val="26"/>
                <w:szCs w:val="26"/>
                <w:lang w:val="nl-NL"/>
              </w:rPr>
              <w:t xml:space="preserve">Áp dụng tỷ lệ phần trăm tính tiền thuê đất (0,6%) đối với </w:t>
            </w:r>
            <w:r w:rsidRPr="00250800">
              <w:rPr>
                <w:rFonts w:cs="Times New Roman"/>
                <w:spacing w:val="-4"/>
                <w:sz w:val="26"/>
                <w:szCs w:val="26"/>
                <w:lang w:val="nl-NL"/>
              </w:rPr>
              <w:t>dự án thuê trực tiếp đất của nhà nước</w:t>
            </w:r>
          </w:p>
        </w:tc>
        <w:tc>
          <w:tcPr>
            <w:tcW w:w="3034" w:type="dxa"/>
            <w:vAlign w:val="center"/>
          </w:tcPr>
          <w:p w14:paraId="39EFCCB5" w14:textId="33973140" w:rsidR="00961AA2" w:rsidRPr="00250800" w:rsidRDefault="001C07DE" w:rsidP="005334BB">
            <w:pPr>
              <w:widowControl w:val="0"/>
              <w:spacing w:before="120" w:after="120"/>
              <w:jc w:val="both"/>
              <w:rPr>
                <w:rFonts w:cs="Times New Roman"/>
                <w:spacing w:val="-4"/>
                <w:sz w:val="26"/>
                <w:szCs w:val="26"/>
                <w:lang w:val="nl-NL"/>
              </w:rPr>
            </w:pPr>
            <w:r w:rsidRPr="00250800">
              <w:rPr>
                <w:rFonts w:cs="Times New Roman"/>
                <w:spacing w:val="-6"/>
                <w:sz w:val="26"/>
                <w:szCs w:val="26"/>
                <w:lang w:val="nl-NL"/>
              </w:rPr>
              <w:t xml:space="preserve">Bãi bỏ. Lý do: </w:t>
            </w:r>
            <w:r w:rsidRPr="00250800">
              <w:rPr>
                <w:rFonts w:cs="Times New Roman"/>
                <w:spacing w:val="-4"/>
                <w:sz w:val="26"/>
                <w:szCs w:val="26"/>
                <w:lang w:val="nl-NL"/>
              </w:rPr>
              <w:t>Phần lớn các dự án đủ điều kiện được hưởng chính sách này (dự án thuê trực tiếp đất của nhà nước) là dự án hạ tầng KCN. C</w:t>
            </w:r>
            <w:r w:rsidRPr="00250800">
              <w:rPr>
                <w:rFonts w:cs="Times New Roman"/>
                <w:sz w:val="26"/>
                <w:szCs w:val="26"/>
                <w:lang w:val="pt-BR"/>
              </w:rPr>
              <w:t>ác năm gần đây, có rất nhiều nhà đầu tư quan tâm, sẵn sàng đề xuất thực hiện dự án tầng KCN, do vậy không cần thiết ban hành chính hỗ trợ để khuyến khích các nhà đầu tư hạ tầng khu</w:t>
            </w:r>
            <w:r w:rsidR="00EF1436" w:rsidRPr="00250800">
              <w:rPr>
                <w:rFonts w:cs="Times New Roman"/>
                <w:sz w:val="26"/>
                <w:szCs w:val="26"/>
                <w:lang w:val="pt-BR"/>
              </w:rPr>
              <w:t xml:space="preserve"> công</w:t>
            </w:r>
            <w:r w:rsidRPr="00250800">
              <w:rPr>
                <w:rFonts w:cs="Times New Roman"/>
                <w:sz w:val="26"/>
                <w:szCs w:val="26"/>
                <w:lang w:val="pt-BR"/>
              </w:rPr>
              <w:t xml:space="preserve"> nghiệp</w:t>
            </w:r>
            <w:r w:rsidR="00EF1436" w:rsidRPr="00250800">
              <w:rPr>
                <w:rFonts w:cs="Times New Roman"/>
                <w:sz w:val="26"/>
                <w:szCs w:val="26"/>
                <w:lang w:val="pt-BR"/>
              </w:rPr>
              <w:t xml:space="preserve"> thông thường</w:t>
            </w:r>
            <w:r w:rsidRPr="00250800">
              <w:rPr>
                <w:rFonts w:cs="Times New Roman"/>
                <w:sz w:val="26"/>
                <w:szCs w:val="26"/>
                <w:lang w:val="pt-BR"/>
              </w:rPr>
              <w:t xml:space="preserve"> như giai đoạn trước đây. </w:t>
            </w:r>
          </w:p>
        </w:tc>
        <w:tc>
          <w:tcPr>
            <w:tcW w:w="2033" w:type="dxa"/>
          </w:tcPr>
          <w:p w14:paraId="3F8D167E" w14:textId="77777777" w:rsidR="00961AA2" w:rsidRPr="00250800" w:rsidRDefault="00961AA2" w:rsidP="00262A55">
            <w:pPr>
              <w:jc w:val="center"/>
              <w:rPr>
                <w:rFonts w:cs="Times New Roman"/>
                <w:b/>
                <w:bCs/>
                <w:sz w:val="26"/>
                <w:szCs w:val="26"/>
                <w:lang w:val="nl-NL"/>
              </w:rPr>
            </w:pPr>
          </w:p>
        </w:tc>
        <w:tc>
          <w:tcPr>
            <w:tcW w:w="1069" w:type="dxa"/>
          </w:tcPr>
          <w:p w14:paraId="22A4B857" w14:textId="77777777" w:rsidR="00961AA2" w:rsidRPr="00250800" w:rsidRDefault="00961AA2" w:rsidP="00262A55">
            <w:pPr>
              <w:jc w:val="center"/>
              <w:rPr>
                <w:rFonts w:cs="Times New Roman"/>
                <w:b/>
                <w:bCs/>
                <w:sz w:val="26"/>
                <w:szCs w:val="26"/>
                <w:lang w:val="nl-NL"/>
              </w:rPr>
            </w:pPr>
          </w:p>
        </w:tc>
        <w:tc>
          <w:tcPr>
            <w:tcW w:w="3193" w:type="dxa"/>
            <w:vAlign w:val="center"/>
          </w:tcPr>
          <w:p w14:paraId="2440AFE8" w14:textId="77777777" w:rsidR="00961AA2" w:rsidRPr="00250800" w:rsidRDefault="00961AA2" w:rsidP="00262A55">
            <w:pPr>
              <w:jc w:val="center"/>
              <w:rPr>
                <w:rFonts w:cs="Times New Roman"/>
                <w:b/>
                <w:bCs/>
                <w:sz w:val="26"/>
                <w:szCs w:val="26"/>
                <w:lang w:val="nl-NL"/>
              </w:rPr>
            </w:pPr>
          </w:p>
        </w:tc>
        <w:tc>
          <w:tcPr>
            <w:tcW w:w="830" w:type="dxa"/>
          </w:tcPr>
          <w:p w14:paraId="60A92A00" w14:textId="77777777" w:rsidR="00961AA2" w:rsidRPr="00250800" w:rsidRDefault="00961AA2" w:rsidP="00262A55">
            <w:pPr>
              <w:jc w:val="center"/>
              <w:rPr>
                <w:rFonts w:cs="Times New Roman"/>
                <w:b/>
                <w:bCs/>
                <w:sz w:val="26"/>
                <w:szCs w:val="26"/>
                <w:lang w:val="nl-NL"/>
              </w:rPr>
            </w:pPr>
          </w:p>
        </w:tc>
      </w:tr>
      <w:tr w:rsidR="00250800" w:rsidRPr="00250800" w14:paraId="7E5D7190" w14:textId="34B3014A" w:rsidTr="009C77B3">
        <w:tc>
          <w:tcPr>
            <w:tcW w:w="670" w:type="dxa"/>
            <w:vAlign w:val="center"/>
          </w:tcPr>
          <w:p w14:paraId="395CCA46" w14:textId="06DA5FDA" w:rsidR="00912A33" w:rsidRPr="00250800" w:rsidRDefault="00912A33" w:rsidP="00262A55">
            <w:pPr>
              <w:jc w:val="center"/>
              <w:rPr>
                <w:rFonts w:cs="Times New Roman"/>
                <w:b/>
                <w:bCs/>
                <w:sz w:val="26"/>
                <w:szCs w:val="26"/>
              </w:rPr>
            </w:pPr>
            <w:r w:rsidRPr="00250800">
              <w:rPr>
                <w:rFonts w:cs="Times New Roman"/>
                <w:b/>
                <w:bCs/>
                <w:sz w:val="26"/>
                <w:szCs w:val="26"/>
              </w:rPr>
              <w:lastRenderedPageBreak/>
              <w:t>II</w:t>
            </w:r>
          </w:p>
        </w:tc>
        <w:tc>
          <w:tcPr>
            <w:tcW w:w="13810" w:type="dxa"/>
            <w:gridSpan w:val="6"/>
          </w:tcPr>
          <w:p w14:paraId="2A3640B7" w14:textId="242D31C4" w:rsidR="00912A33" w:rsidRPr="00250800" w:rsidRDefault="00912A33" w:rsidP="002826C3">
            <w:pPr>
              <w:rPr>
                <w:rFonts w:cs="Times New Roman"/>
                <w:b/>
                <w:bCs/>
                <w:sz w:val="26"/>
                <w:szCs w:val="26"/>
              </w:rPr>
            </w:pPr>
            <w:r w:rsidRPr="00250800">
              <w:rPr>
                <w:rFonts w:cs="Times New Roman"/>
                <w:b/>
                <w:bCs/>
                <w:sz w:val="26"/>
                <w:szCs w:val="26"/>
              </w:rPr>
              <w:t>Nhóm chính sách chỉnh sửa, bổ sung</w:t>
            </w:r>
          </w:p>
        </w:tc>
        <w:tc>
          <w:tcPr>
            <w:tcW w:w="830" w:type="dxa"/>
          </w:tcPr>
          <w:p w14:paraId="52454D0C" w14:textId="77777777" w:rsidR="00912A33" w:rsidRPr="00250800" w:rsidRDefault="00912A33" w:rsidP="002826C3">
            <w:pPr>
              <w:rPr>
                <w:rFonts w:cs="Times New Roman"/>
                <w:b/>
                <w:bCs/>
                <w:sz w:val="26"/>
                <w:szCs w:val="26"/>
              </w:rPr>
            </w:pPr>
          </w:p>
        </w:tc>
      </w:tr>
      <w:tr w:rsidR="00250800" w:rsidRPr="00250800" w14:paraId="20E6842D" w14:textId="77777777" w:rsidTr="00A91284">
        <w:trPr>
          <w:trHeight w:val="3019"/>
        </w:trPr>
        <w:tc>
          <w:tcPr>
            <w:tcW w:w="670" w:type="dxa"/>
            <w:vAlign w:val="center"/>
          </w:tcPr>
          <w:p w14:paraId="3C083991" w14:textId="524DD6BE" w:rsidR="00961AA2" w:rsidRPr="00250800" w:rsidRDefault="00961AA2" w:rsidP="00961AA2">
            <w:pPr>
              <w:jc w:val="center"/>
              <w:rPr>
                <w:rFonts w:cs="Times New Roman"/>
                <w:sz w:val="26"/>
                <w:szCs w:val="26"/>
              </w:rPr>
            </w:pPr>
            <w:r w:rsidRPr="00250800">
              <w:rPr>
                <w:rFonts w:cs="Times New Roman"/>
                <w:sz w:val="26"/>
                <w:szCs w:val="26"/>
              </w:rPr>
              <w:t>1</w:t>
            </w:r>
          </w:p>
        </w:tc>
        <w:tc>
          <w:tcPr>
            <w:tcW w:w="1388" w:type="dxa"/>
            <w:vAlign w:val="center"/>
          </w:tcPr>
          <w:p w14:paraId="229535F6" w14:textId="4417D646" w:rsidR="00961AA2" w:rsidRPr="00250800" w:rsidRDefault="00961AA2" w:rsidP="00262A55">
            <w:pPr>
              <w:jc w:val="center"/>
              <w:rPr>
                <w:rFonts w:cs="Times New Roman"/>
                <w:sz w:val="26"/>
                <w:szCs w:val="26"/>
              </w:rPr>
            </w:pPr>
            <w:r w:rsidRPr="00250800">
              <w:rPr>
                <w:rFonts w:cs="Times New Roman"/>
                <w:sz w:val="26"/>
                <w:szCs w:val="26"/>
              </w:rPr>
              <w:t>Danh mục dự án khuyến khích thu hút đầu tư vào KKT</w:t>
            </w:r>
          </w:p>
        </w:tc>
        <w:tc>
          <w:tcPr>
            <w:tcW w:w="3093" w:type="dxa"/>
          </w:tcPr>
          <w:p w14:paraId="5143E061" w14:textId="77777777" w:rsidR="00961AA2" w:rsidRPr="00250800" w:rsidRDefault="00961AA2" w:rsidP="006F33D0">
            <w:pPr>
              <w:jc w:val="center"/>
              <w:rPr>
                <w:rFonts w:cs="Times New Roman"/>
                <w:sz w:val="26"/>
                <w:szCs w:val="26"/>
              </w:rPr>
            </w:pPr>
          </w:p>
        </w:tc>
        <w:tc>
          <w:tcPr>
            <w:tcW w:w="3034" w:type="dxa"/>
            <w:vAlign w:val="center"/>
          </w:tcPr>
          <w:p w14:paraId="3403C40D" w14:textId="017F6C49" w:rsidR="00961AA2" w:rsidRPr="00250800" w:rsidRDefault="006F33D0" w:rsidP="00262A55">
            <w:pPr>
              <w:jc w:val="both"/>
              <w:rPr>
                <w:rFonts w:cs="Times New Roman"/>
                <w:sz w:val="26"/>
                <w:szCs w:val="26"/>
              </w:rPr>
            </w:pPr>
            <w:r w:rsidRPr="00250800">
              <w:rPr>
                <w:rFonts w:cs="Times New Roman"/>
                <w:sz w:val="26"/>
                <w:szCs w:val="26"/>
              </w:rPr>
              <w:t>Sửa lại theo hướng tập trung thu hút đầu tư một số lĩnh vực cụ thể (Chi tiết tại phụ lục gửi kèm)</w:t>
            </w:r>
          </w:p>
        </w:tc>
        <w:tc>
          <w:tcPr>
            <w:tcW w:w="2033" w:type="dxa"/>
            <w:vAlign w:val="center"/>
          </w:tcPr>
          <w:p w14:paraId="0F850642" w14:textId="77777777" w:rsidR="00961AA2" w:rsidRPr="00250800" w:rsidRDefault="00961AA2" w:rsidP="009C77B3">
            <w:pPr>
              <w:jc w:val="center"/>
              <w:rPr>
                <w:rFonts w:cs="Times New Roman"/>
                <w:spacing w:val="-4"/>
                <w:sz w:val="26"/>
                <w:szCs w:val="26"/>
                <w:lang w:val="af-ZA"/>
              </w:rPr>
            </w:pPr>
          </w:p>
        </w:tc>
        <w:tc>
          <w:tcPr>
            <w:tcW w:w="1069" w:type="dxa"/>
          </w:tcPr>
          <w:p w14:paraId="7D4DDC27" w14:textId="77777777" w:rsidR="00961AA2" w:rsidRPr="00250800" w:rsidRDefault="00961AA2" w:rsidP="00262A55">
            <w:pPr>
              <w:jc w:val="both"/>
              <w:rPr>
                <w:rFonts w:cs="Times New Roman"/>
                <w:spacing w:val="-4"/>
                <w:sz w:val="26"/>
                <w:szCs w:val="26"/>
                <w:lang w:val="af-ZA"/>
              </w:rPr>
            </w:pPr>
          </w:p>
        </w:tc>
        <w:tc>
          <w:tcPr>
            <w:tcW w:w="3193" w:type="dxa"/>
            <w:vAlign w:val="center"/>
          </w:tcPr>
          <w:p w14:paraId="2F03BDA1" w14:textId="77777777" w:rsidR="00961AA2" w:rsidRPr="00250800" w:rsidRDefault="00961AA2" w:rsidP="00262A55">
            <w:pPr>
              <w:jc w:val="both"/>
              <w:rPr>
                <w:rFonts w:cs="Times New Roman"/>
                <w:spacing w:val="-4"/>
                <w:sz w:val="26"/>
                <w:szCs w:val="26"/>
                <w:lang w:val="af-ZA"/>
              </w:rPr>
            </w:pPr>
          </w:p>
        </w:tc>
        <w:tc>
          <w:tcPr>
            <w:tcW w:w="830" w:type="dxa"/>
          </w:tcPr>
          <w:p w14:paraId="3D8E8DE6" w14:textId="77777777" w:rsidR="00961AA2" w:rsidRPr="00250800" w:rsidRDefault="00961AA2" w:rsidP="00262A55">
            <w:pPr>
              <w:jc w:val="both"/>
              <w:rPr>
                <w:rFonts w:cs="Times New Roman"/>
                <w:spacing w:val="-4"/>
                <w:sz w:val="26"/>
                <w:szCs w:val="26"/>
                <w:lang w:val="af-ZA"/>
              </w:rPr>
            </w:pPr>
          </w:p>
        </w:tc>
      </w:tr>
      <w:tr w:rsidR="00A91284" w:rsidRPr="00250800" w14:paraId="79DEB2D6" w14:textId="47A9A50B" w:rsidTr="009C77B3">
        <w:trPr>
          <w:trHeight w:val="1712"/>
        </w:trPr>
        <w:tc>
          <w:tcPr>
            <w:tcW w:w="670" w:type="dxa"/>
            <w:vAlign w:val="center"/>
          </w:tcPr>
          <w:p w14:paraId="61DA8D48" w14:textId="5CEA8F46" w:rsidR="00A91284" w:rsidRPr="00250800" w:rsidRDefault="00A91284" w:rsidP="00A91284">
            <w:pPr>
              <w:jc w:val="center"/>
              <w:rPr>
                <w:rFonts w:cs="Times New Roman"/>
                <w:sz w:val="26"/>
                <w:szCs w:val="26"/>
              </w:rPr>
            </w:pPr>
            <w:r w:rsidRPr="00250800">
              <w:rPr>
                <w:rFonts w:cs="Times New Roman"/>
                <w:sz w:val="26"/>
                <w:szCs w:val="26"/>
              </w:rPr>
              <w:t>2</w:t>
            </w:r>
          </w:p>
        </w:tc>
        <w:tc>
          <w:tcPr>
            <w:tcW w:w="1388" w:type="dxa"/>
            <w:vAlign w:val="center"/>
          </w:tcPr>
          <w:p w14:paraId="186AF99F" w14:textId="77777777" w:rsidR="00A91284" w:rsidRPr="00250800" w:rsidRDefault="00A91284" w:rsidP="00A91284">
            <w:pPr>
              <w:jc w:val="center"/>
              <w:rPr>
                <w:rFonts w:cs="Times New Roman"/>
                <w:sz w:val="26"/>
                <w:szCs w:val="26"/>
              </w:rPr>
            </w:pPr>
            <w:r w:rsidRPr="00250800">
              <w:rPr>
                <w:rFonts w:cs="Times New Roman"/>
                <w:sz w:val="26"/>
                <w:szCs w:val="26"/>
              </w:rPr>
              <w:t>Hỗ trợ hạ tầng kỹ thuật đến chân hàng rào</w:t>
            </w:r>
          </w:p>
        </w:tc>
        <w:tc>
          <w:tcPr>
            <w:tcW w:w="3093" w:type="dxa"/>
          </w:tcPr>
          <w:p w14:paraId="73137076" w14:textId="54A30CC1" w:rsidR="00A91284" w:rsidRPr="00250800" w:rsidRDefault="00A91284" w:rsidP="00A91284">
            <w:pPr>
              <w:jc w:val="both"/>
              <w:rPr>
                <w:rFonts w:cs="Times New Roman"/>
                <w:sz w:val="26"/>
                <w:szCs w:val="26"/>
              </w:rPr>
            </w:pPr>
            <w:r w:rsidRPr="00250800">
              <w:rPr>
                <w:rFonts w:cs="Times New Roman"/>
                <w:sz w:val="26"/>
                <w:szCs w:val="26"/>
              </w:rPr>
              <w:t xml:space="preserve">+ Tỉnh đầu tư xây dựng hệ thống đường giao thông, hệ thống thoát nước và </w:t>
            </w:r>
            <w:r w:rsidRPr="00250800">
              <w:rPr>
                <w:rFonts w:cs="Times New Roman"/>
                <w:b/>
                <w:bCs/>
                <w:sz w:val="26"/>
                <w:szCs w:val="26"/>
              </w:rPr>
              <w:t>đảm</w:t>
            </w:r>
            <w:r w:rsidRPr="00250800">
              <w:rPr>
                <w:rFonts w:cs="Times New Roman"/>
                <w:sz w:val="26"/>
                <w:szCs w:val="26"/>
              </w:rPr>
              <w:t xml:space="preserve"> </w:t>
            </w:r>
            <w:r w:rsidRPr="00250800">
              <w:rPr>
                <w:rFonts w:cs="Times New Roman"/>
                <w:b/>
                <w:bCs/>
                <w:sz w:val="26"/>
                <w:szCs w:val="26"/>
              </w:rPr>
              <w:t>bảo cung cấp đầy đủ</w:t>
            </w:r>
            <w:r w:rsidRPr="00250800">
              <w:rPr>
                <w:rFonts w:cs="Times New Roman"/>
                <w:sz w:val="26"/>
                <w:szCs w:val="26"/>
              </w:rPr>
              <w:t xml:space="preserve"> điện, nước, thông tin liên lạc đến chân hàng rào KCN </w:t>
            </w:r>
          </w:p>
          <w:p w14:paraId="5F9DAE58" w14:textId="3325A3B5" w:rsidR="00A91284" w:rsidRPr="00250800" w:rsidRDefault="00A91284" w:rsidP="00A91284">
            <w:pPr>
              <w:jc w:val="both"/>
              <w:rPr>
                <w:rFonts w:cs="Times New Roman"/>
                <w:sz w:val="26"/>
                <w:szCs w:val="26"/>
              </w:rPr>
            </w:pPr>
          </w:p>
        </w:tc>
        <w:tc>
          <w:tcPr>
            <w:tcW w:w="3034" w:type="dxa"/>
            <w:vAlign w:val="center"/>
          </w:tcPr>
          <w:p w14:paraId="51375652" w14:textId="0DA5CC63" w:rsidR="00A91284" w:rsidRPr="00250800" w:rsidRDefault="00A91284" w:rsidP="00A91284">
            <w:pPr>
              <w:jc w:val="both"/>
              <w:rPr>
                <w:rFonts w:cs="Times New Roman"/>
                <w:sz w:val="26"/>
                <w:szCs w:val="26"/>
              </w:rPr>
            </w:pPr>
            <w:r w:rsidRPr="00250800">
              <w:rPr>
                <w:rFonts w:cs="Times New Roman"/>
                <w:sz w:val="26"/>
                <w:szCs w:val="26"/>
              </w:rPr>
              <w:t>Cơ bản giữ nguyên, chỉ chỉnh sửa lại câu từ cho phù hợp với thực tế.</w:t>
            </w:r>
          </w:p>
        </w:tc>
        <w:tc>
          <w:tcPr>
            <w:tcW w:w="2033" w:type="dxa"/>
            <w:vAlign w:val="center"/>
          </w:tcPr>
          <w:p w14:paraId="3EB71EFF" w14:textId="528E31F5" w:rsidR="00A91284" w:rsidRPr="00250800" w:rsidRDefault="00A91284" w:rsidP="00A91284">
            <w:pPr>
              <w:jc w:val="center"/>
              <w:rPr>
                <w:rFonts w:cs="Times New Roman"/>
                <w:spacing w:val="-4"/>
                <w:sz w:val="26"/>
                <w:szCs w:val="26"/>
                <w:lang w:val="af-ZA"/>
              </w:rPr>
            </w:pPr>
            <w:r w:rsidRPr="00250800">
              <w:rPr>
                <w:rFonts w:cs="Times New Roman"/>
                <w:spacing w:val="-4"/>
                <w:sz w:val="26"/>
                <w:szCs w:val="26"/>
                <w:lang w:val="af-ZA"/>
              </w:rPr>
              <w:t>Sở Xây dựng</w:t>
            </w:r>
          </w:p>
        </w:tc>
        <w:tc>
          <w:tcPr>
            <w:tcW w:w="1069" w:type="dxa"/>
          </w:tcPr>
          <w:p w14:paraId="1B6D9C6E" w14:textId="36463000" w:rsidR="00A91284" w:rsidRPr="00250800" w:rsidRDefault="00A91284" w:rsidP="00A91284">
            <w:pPr>
              <w:jc w:val="both"/>
              <w:rPr>
                <w:rFonts w:cs="Times New Roman"/>
                <w:spacing w:val="-4"/>
                <w:sz w:val="26"/>
                <w:szCs w:val="26"/>
                <w:lang w:val="af-ZA"/>
              </w:rPr>
            </w:pPr>
            <w:r w:rsidRPr="00250800">
              <w:rPr>
                <w:rFonts w:cs="Times New Roman"/>
                <w:spacing w:val="-4"/>
                <w:sz w:val="26"/>
                <w:szCs w:val="26"/>
                <w:lang w:val="af-ZA"/>
              </w:rPr>
              <w:t>Các sở, ngành, địa phương liên quan</w:t>
            </w:r>
          </w:p>
        </w:tc>
        <w:tc>
          <w:tcPr>
            <w:tcW w:w="3193" w:type="dxa"/>
            <w:vAlign w:val="center"/>
          </w:tcPr>
          <w:p w14:paraId="52F77209" w14:textId="467FE4C7" w:rsidR="00A91284" w:rsidRPr="00250800" w:rsidRDefault="00A91284" w:rsidP="00A91284">
            <w:pPr>
              <w:jc w:val="both"/>
              <w:rPr>
                <w:rFonts w:cs="Times New Roman"/>
                <w:sz w:val="26"/>
                <w:szCs w:val="26"/>
                <w:lang w:val="af-ZA"/>
              </w:rPr>
            </w:pPr>
            <w:r w:rsidRPr="004C7EB0">
              <w:rPr>
                <w:rFonts w:cs="Times New Roman"/>
                <w:spacing w:val="-4"/>
                <w:sz w:val="26"/>
                <w:szCs w:val="26"/>
                <w:lang w:val="af-ZA"/>
              </w:rPr>
              <w:t>Tại Điều 14 Luật Đầu tư 2025 quy định về hình thức hỗ trợ đầu tư; tại</w:t>
            </w:r>
            <w:r>
              <w:rPr>
                <w:spacing w:val="-4"/>
                <w:sz w:val="26"/>
                <w:szCs w:val="26"/>
                <w:lang w:val="af-ZA"/>
              </w:rPr>
              <w:t xml:space="preserve"> </w:t>
            </w:r>
            <w:r w:rsidRPr="004C7EB0">
              <w:rPr>
                <w:rFonts w:cs="Times New Roman"/>
                <w:spacing w:val="-4"/>
                <w:sz w:val="26"/>
                <w:szCs w:val="26"/>
                <w:lang w:val="af-ZA"/>
              </w:rPr>
              <w:t>Điều 15 Luật Tổ chức chính quyền địa phương quy định nhiệm vụ, quyền hạn của Hội đồng nhân dân tỉnh</w:t>
            </w:r>
            <w:r w:rsidRPr="00250800">
              <w:rPr>
                <w:rFonts w:cs="Times New Roman"/>
                <w:spacing w:val="-4"/>
                <w:sz w:val="26"/>
                <w:szCs w:val="26"/>
                <w:lang w:val="af-ZA"/>
              </w:rPr>
              <w:t>; Điều 66</w:t>
            </w:r>
            <w:r>
              <w:rPr>
                <w:rFonts w:cs="Times New Roman"/>
                <w:spacing w:val="-4"/>
                <w:sz w:val="26"/>
                <w:szCs w:val="26"/>
                <w:lang w:val="af-ZA"/>
              </w:rPr>
              <w:t xml:space="preserve"> </w:t>
            </w:r>
            <w:r w:rsidRPr="00250800">
              <w:rPr>
                <w:rFonts w:cs="Times New Roman"/>
                <w:spacing w:val="-4"/>
                <w:sz w:val="26"/>
                <w:szCs w:val="26"/>
                <w:lang w:val="af-ZA"/>
              </w:rPr>
              <w:t>Nghị định 35/2022/NĐ-CP ngày 28/5/2022 quy định về quyền hạn, trách nhiệm quản lý nhà nước của Ủy ban nhân dân</w:t>
            </w:r>
            <w:r w:rsidRPr="00250800">
              <w:rPr>
                <w:rFonts w:cs="Times New Roman"/>
                <w:i/>
                <w:spacing w:val="-4"/>
                <w:sz w:val="26"/>
                <w:szCs w:val="26"/>
                <w:lang w:val="af-ZA"/>
              </w:rPr>
              <w:t xml:space="preserve"> </w:t>
            </w:r>
            <w:r w:rsidRPr="00250800">
              <w:rPr>
                <w:rFonts w:cs="Times New Roman"/>
                <w:spacing w:val="-4"/>
                <w:sz w:val="26"/>
                <w:szCs w:val="26"/>
                <w:lang w:val="af-ZA"/>
              </w:rPr>
              <w:t>cấp tỉnh</w:t>
            </w:r>
          </w:p>
        </w:tc>
        <w:tc>
          <w:tcPr>
            <w:tcW w:w="830" w:type="dxa"/>
          </w:tcPr>
          <w:p w14:paraId="522D6F1C" w14:textId="77777777" w:rsidR="00A91284" w:rsidRPr="00250800" w:rsidRDefault="00A91284" w:rsidP="00A91284">
            <w:pPr>
              <w:jc w:val="both"/>
              <w:rPr>
                <w:rFonts w:cs="Times New Roman"/>
                <w:spacing w:val="-4"/>
                <w:sz w:val="26"/>
                <w:szCs w:val="26"/>
                <w:lang w:val="af-ZA"/>
              </w:rPr>
            </w:pPr>
          </w:p>
        </w:tc>
      </w:tr>
      <w:tr w:rsidR="00250800" w:rsidRPr="00250800" w14:paraId="4BF9DE50" w14:textId="340C7664" w:rsidTr="009C77B3">
        <w:trPr>
          <w:trHeight w:val="1598"/>
        </w:trPr>
        <w:tc>
          <w:tcPr>
            <w:tcW w:w="670" w:type="dxa"/>
            <w:vMerge w:val="restart"/>
            <w:vAlign w:val="center"/>
          </w:tcPr>
          <w:p w14:paraId="6F7FA756" w14:textId="3AF9A213" w:rsidR="00912A33" w:rsidRPr="00250800" w:rsidRDefault="00961AA2" w:rsidP="00262A55">
            <w:pPr>
              <w:jc w:val="center"/>
              <w:rPr>
                <w:rFonts w:cs="Times New Roman"/>
                <w:sz w:val="26"/>
                <w:szCs w:val="26"/>
              </w:rPr>
            </w:pPr>
            <w:r w:rsidRPr="00250800">
              <w:rPr>
                <w:rFonts w:cs="Times New Roman"/>
                <w:sz w:val="26"/>
                <w:szCs w:val="26"/>
              </w:rPr>
              <w:t>3</w:t>
            </w:r>
          </w:p>
        </w:tc>
        <w:tc>
          <w:tcPr>
            <w:tcW w:w="1388" w:type="dxa"/>
            <w:vMerge w:val="restart"/>
            <w:vAlign w:val="center"/>
          </w:tcPr>
          <w:p w14:paraId="0F438827" w14:textId="77777777" w:rsidR="00912A33" w:rsidRPr="00250800" w:rsidRDefault="00912A33" w:rsidP="00262A55">
            <w:pPr>
              <w:jc w:val="center"/>
              <w:rPr>
                <w:rFonts w:cs="Times New Roman"/>
                <w:sz w:val="26"/>
                <w:szCs w:val="26"/>
              </w:rPr>
            </w:pPr>
            <w:r w:rsidRPr="00250800">
              <w:rPr>
                <w:rFonts w:cs="Times New Roman"/>
                <w:sz w:val="26"/>
                <w:szCs w:val="26"/>
                <w:lang w:val="vi-VN"/>
              </w:rPr>
              <w:t>Hỗ</w:t>
            </w:r>
            <w:r w:rsidRPr="00250800">
              <w:rPr>
                <w:rFonts w:cs="Times New Roman"/>
                <w:sz w:val="26"/>
                <w:szCs w:val="26"/>
              </w:rPr>
              <w:t xml:space="preserve"> trợ thủ tục hành chính</w:t>
            </w:r>
          </w:p>
        </w:tc>
        <w:tc>
          <w:tcPr>
            <w:tcW w:w="3093" w:type="dxa"/>
          </w:tcPr>
          <w:p w14:paraId="1FCD5347" w14:textId="2C9EB614" w:rsidR="00912A33" w:rsidRPr="00250800" w:rsidRDefault="00912A33" w:rsidP="00297304">
            <w:pPr>
              <w:jc w:val="both"/>
              <w:rPr>
                <w:rFonts w:cs="Times New Roman"/>
                <w:sz w:val="26"/>
                <w:szCs w:val="26"/>
              </w:rPr>
            </w:pPr>
            <w:r w:rsidRPr="00250800">
              <w:rPr>
                <w:rFonts w:cs="Times New Roman"/>
                <w:sz w:val="26"/>
                <w:szCs w:val="26"/>
              </w:rPr>
              <w:t xml:space="preserve">+ Doanh nghiệp có dự án đầu tư vào Khu kinh tế Thái Bình được hỗ trợ thực hiện các thủ tục hành chính </w:t>
            </w:r>
          </w:p>
        </w:tc>
        <w:tc>
          <w:tcPr>
            <w:tcW w:w="3034" w:type="dxa"/>
          </w:tcPr>
          <w:p w14:paraId="52911CF9" w14:textId="20849ADF" w:rsidR="00912A33" w:rsidRPr="00250800" w:rsidRDefault="00297304" w:rsidP="00262A55">
            <w:pPr>
              <w:jc w:val="both"/>
              <w:rPr>
                <w:rFonts w:cs="Times New Roman"/>
                <w:b/>
                <w:bCs/>
                <w:sz w:val="26"/>
                <w:szCs w:val="26"/>
              </w:rPr>
            </w:pPr>
            <w:r w:rsidRPr="00250800">
              <w:rPr>
                <w:rFonts w:cs="Times New Roman"/>
                <w:sz w:val="26"/>
                <w:szCs w:val="26"/>
              </w:rPr>
              <w:t>Cơ bản giữ nguyên, chỉ chỉnh sửa lại câu từ cho phù hợp với thực tế.</w:t>
            </w:r>
          </w:p>
        </w:tc>
        <w:tc>
          <w:tcPr>
            <w:tcW w:w="2033" w:type="dxa"/>
            <w:vAlign w:val="center"/>
          </w:tcPr>
          <w:p w14:paraId="619C7C21" w14:textId="1FF7822B" w:rsidR="00912A33" w:rsidRPr="00250800" w:rsidRDefault="00912A33" w:rsidP="009C77B3">
            <w:pPr>
              <w:jc w:val="center"/>
              <w:rPr>
                <w:rFonts w:cs="Times New Roman"/>
                <w:sz w:val="26"/>
                <w:szCs w:val="26"/>
                <w:lang w:val="af-ZA"/>
              </w:rPr>
            </w:pPr>
            <w:r w:rsidRPr="00250800">
              <w:rPr>
                <w:rFonts w:cs="Times New Roman"/>
                <w:sz w:val="26"/>
                <w:szCs w:val="26"/>
                <w:lang w:val="af-ZA"/>
              </w:rPr>
              <w:t xml:space="preserve">Ban Quản lý khu kinh tế và các KCN; </w:t>
            </w:r>
            <w:r w:rsidRPr="00250800">
              <w:rPr>
                <w:rFonts w:cs="Times New Roman"/>
                <w:sz w:val="26"/>
                <w:szCs w:val="26"/>
              </w:rPr>
              <w:t>Trung tâm Hỗ trợ, xúc tiến đầu tư và Phát triển tỉnh</w:t>
            </w:r>
          </w:p>
        </w:tc>
        <w:tc>
          <w:tcPr>
            <w:tcW w:w="1069" w:type="dxa"/>
          </w:tcPr>
          <w:p w14:paraId="2676A0A0" w14:textId="6E411D9A" w:rsidR="00912A33" w:rsidRPr="00250800" w:rsidRDefault="00912A33" w:rsidP="00D94810">
            <w:pPr>
              <w:jc w:val="both"/>
              <w:rPr>
                <w:rFonts w:cs="Times New Roman"/>
                <w:sz w:val="26"/>
                <w:szCs w:val="26"/>
                <w:lang w:val="af-ZA"/>
              </w:rPr>
            </w:pPr>
            <w:r w:rsidRPr="00250800">
              <w:rPr>
                <w:rFonts w:cs="Times New Roman"/>
                <w:spacing w:val="-4"/>
                <w:sz w:val="26"/>
                <w:szCs w:val="26"/>
                <w:lang w:val="af-ZA"/>
              </w:rPr>
              <w:t>Các sở, ngành, địa phương liên quan</w:t>
            </w:r>
          </w:p>
        </w:tc>
        <w:tc>
          <w:tcPr>
            <w:tcW w:w="3193" w:type="dxa"/>
            <w:vMerge w:val="restart"/>
            <w:vAlign w:val="center"/>
          </w:tcPr>
          <w:p w14:paraId="24116FC7" w14:textId="0415FAB7" w:rsidR="00912A33" w:rsidRPr="00250800" w:rsidRDefault="00A91284" w:rsidP="00D94810">
            <w:pPr>
              <w:jc w:val="both"/>
              <w:rPr>
                <w:rFonts w:cs="Times New Roman"/>
                <w:sz w:val="26"/>
                <w:szCs w:val="26"/>
                <w:lang w:val="af-ZA"/>
              </w:rPr>
            </w:pPr>
            <w:r w:rsidRPr="004C7EB0">
              <w:rPr>
                <w:rFonts w:cs="Times New Roman"/>
                <w:spacing w:val="-4"/>
                <w:sz w:val="26"/>
                <w:szCs w:val="26"/>
                <w:lang w:val="af-ZA"/>
              </w:rPr>
              <w:t>Tại Điều 14 Luật Đầu tư 2025 quy định về hình thức hỗ trợ đầu tư; tại</w:t>
            </w:r>
            <w:r>
              <w:rPr>
                <w:spacing w:val="-4"/>
                <w:sz w:val="26"/>
                <w:szCs w:val="26"/>
                <w:lang w:val="af-ZA"/>
              </w:rPr>
              <w:t xml:space="preserve"> </w:t>
            </w:r>
            <w:r w:rsidRPr="004C7EB0">
              <w:rPr>
                <w:rFonts w:cs="Times New Roman"/>
                <w:spacing w:val="-4"/>
                <w:sz w:val="26"/>
                <w:szCs w:val="26"/>
                <w:lang w:val="af-ZA"/>
              </w:rPr>
              <w:t>Điều 15 Luật Tổ chức chính quyền địa phương quy định nhiệm vụ, quyền hạn của Hội đồng nhân dân tỉnh</w:t>
            </w:r>
            <w:r w:rsidRPr="00250800">
              <w:rPr>
                <w:rFonts w:cs="Times New Roman"/>
                <w:spacing w:val="-4"/>
                <w:sz w:val="26"/>
                <w:szCs w:val="26"/>
                <w:lang w:val="af-ZA"/>
              </w:rPr>
              <w:t>;</w:t>
            </w:r>
          </w:p>
        </w:tc>
        <w:tc>
          <w:tcPr>
            <w:tcW w:w="830" w:type="dxa"/>
          </w:tcPr>
          <w:p w14:paraId="5D269F69" w14:textId="77777777" w:rsidR="00912A33" w:rsidRPr="00250800" w:rsidRDefault="00912A33" w:rsidP="00D94810">
            <w:pPr>
              <w:jc w:val="both"/>
              <w:rPr>
                <w:rFonts w:cs="Times New Roman"/>
                <w:sz w:val="26"/>
                <w:szCs w:val="26"/>
                <w:lang w:val="af-ZA"/>
              </w:rPr>
            </w:pPr>
          </w:p>
        </w:tc>
      </w:tr>
      <w:tr w:rsidR="00250800" w:rsidRPr="00250800" w14:paraId="63A57B6C" w14:textId="568E9046" w:rsidTr="009C77B3">
        <w:tc>
          <w:tcPr>
            <w:tcW w:w="670" w:type="dxa"/>
            <w:vMerge/>
            <w:vAlign w:val="center"/>
          </w:tcPr>
          <w:p w14:paraId="01FC1175" w14:textId="77777777" w:rsidR="00912A33" w:rsidRPr="00250800" w:rsidRDefault="00912A33" w:rsidP="00B470B1">
            <w:pPr>
              <w:jc w:val="center"/>
              <w:rPr>
                <w:rFonts w:cs="Times New Roman"/>
                <w:sz w:val="26"/>
                <w:szCs w:val="26"/>
                <w:lang w:val="af-ZA"/>
              </w:rPr>
            </w:pPr>
          </w:p>
        </w:tc>
        <w:tc>
          <w:tcPr>
            <w:tcW w:w="1388" w:type="dxa"/>
            <w:vMerge/>
            <w:vAlign w:val="center"/>
          </w:tcPr>
          <w:p w14:paraId="3E3670C6" w14:textId="77777777" w:rsidR="00912A33" w:rsidRPr="00250800" w:rsidRDefault="00912A33" w:rsidP="00B470B1">
            <w:pPr>
              <w:jc w:val="center"/>
              <w:rPr>
                <w:rFonts w:cs="Times New Roman"/>
                <w:sz w:val="26"/>
                <w:szCs w:val="26"/>
                <w:lang w:val="vi-VN"/>
              </w:rPr>
            </w:pPr>
          </w:p>
        </w:tc>
        <w:tc>
          <w:tcPr>
            <w:tcW w:w="3093" w:type="dxa"/>
          </w:tcPr>
          <w:p w14:paraId="49912968" w14:textId="77777777" w:rsidR="00912A33" w:rsidRPr="00250800" w:rsidRDefault="00912A33" w:rsidP="00B470B1">
            <w:pPr>
              <w:jc w:val="both"/>
              <w:rPr>
                <w:rFonts w:cs="Times New Roman"/>
                <w:sz w:val="26"/>
                <w:szCs w:val="26"/>
                <w:lang w:val="af-ZA"/>
              </w:rPr>
            </w:pPr>
          </w:p>
        </w:tc>
        <w:tc>
          <w:tcPr>
            <w:tcW w:w="3034" w:type="dxa"/>
            <w:vAlign w:val="center"/>
          </w:tcPr>
          <w:p w14:paraId="2C1B4B81" w14:textId="30762668" w:rsidR="00912A33" w:rsidRPr="00250800" w:rsidRDefault="00912A33" w:rsidP="00B470B1">
            <w:pPr>
              <w:jc w:val="both"/>
              <w:rPr>
                <w:rFonts w:cs="Times New Roman"/>
                <w:sz w:val="26"/>
                <w:szCs w:val="26"/>
                <w:lang w:val="af-ZA"/>
              </w:rPr>
            </w:pPr>
            <w:r w:rsidRPr="00250800">
              <w:rPr>
                <w:rFonts w:cs="Times New Roman"/>
                <w:sz w:val="26"/>
                <w:szCs w:val="26"/>
                <w:lang w:val="af-ZA"/>
              </w:rPr>
              <w:t xml:space="preserve">+ </w:t>
            </w:r>
            <w:r w:rsidR="00297304" w:rsidRPr="00250800">
              <w:rPr>
                <w:rFonts w:cs="Times New Roman"/>
                <w:sz w:val="26"/>
                <w:szCs w:val="26"/>
                <w:lang w:val="af-ZA"/>
              </w:rPr>
              <w:t xml:space="preserve">Bổ sung quy định: </w:t>
            </w:r>
            <w:r w:rsidR="00DD2496" w:rsidRPr="00250800">
              <w:rPr>
                <w:rFonts w:cs="Times New Roman"/>
                <w:sz w:val="26"/>
                <w:szCs w:val="26"/>
                <w:lang w:val="af-ZA"/>
              </w:rPr>
              <w:t>D</w:t>
            </w:r>
            <w:r w:rsidRPr="00250800">
              <w:rPr>
                <w:rFonts w:cs="Times New Roman"/>
                <w:sz w:val="26"/>
                <w:szCs w:val="26"/>
                <w:lang w:val="af-ZA"/>
              </w:rPr>
              <w:t xml:space="preserve">ự án đầu tư </w:t>
            </w:r>
            <w:r w:rsidR="00DD2496" w:rsidRPr="00250800">
              <w:rPr>
                <w:rFonts w:cs="Times New Roman"/>
                <w:sz w:val="26"/>
                <w:szCs w:val="26"/>
                <w:lang w:val="af-ZA"/>
              </w:rPr>
              <w:t xml:space="preserve">có </w:t>
            </w:r>
            <w:r w:rsidRPr="00250800">
              <w:rPr>
                <w:rFonts w:cs="Times New Roman"/>
                <w:sz w:val="26"/>
                <w:szCs w:val="26"/>
                <w:lang w:val="af-ZA"/>
              </w:rPr>
              <w:t xml:space="preserve">tổng mức đầu tư trên 85 triệu USD </w:t>
            </w:r>
            <w:r w:rsidR="00DD2496" w:rsidRPr="00250800">
              <w:rPr>
                <w:rFonts w:cs="Times New Roman"/>
                <w:sz w:val="26"/>
                <w:szCs w:val="26"/>
                <w:lang w:val="af-ZA"/>
              </w:rPr>
              <w:t xml:space="preserve">được </w:t>
            </w:r>
            <w:r w:rsidRPr="00250800">
              <w:rPr>
                <w:rFonts w:cs="Times New Roman"/>
                <w:sz w:val="26"/>
                <w:szCs w:val="26"/>
                <w:lang w:val="af-ZA"/>
              </w:rPr>
              <w:t>hỗ trợ giải quyết nhanh thủ tục đầu tư và miễn phí lập hồ sơ cấp mới Quyết định chấp thuận chủ trương đầu tư/Giấy chứng nhận đăng ký đầu tư.</w:t>
            </w:r>
          </w:p>
          <w:p w14:paraId="60EE6494" w14:textId="733256EB" w:rsidR="00912A33" w:rsidRPr="00250800" w:rsidRDefault="00912A33" w:rsidP="00B470B1">
            <w:pPr>
              <w:jc w:val="both"/>
              <w:rPr>
                <w:rFonts w:cs="Times New Roman"/>
                <w:sz w:val="26"/>
                <w:szCs w:val="26"/>
                <w:lang w:val="af-ZA"/>
              </w:rPr>
            </w:pPr>
            <w:r w:rsidRPr="00250800">
              <w:rPr>
                <w:rFonts w:cs="Times New Roman"/>
                <w:sz w:val="26"/>
                <w:szCs w:val="26"/>
                <w:lang w:val="af-ZA"/>
              </w:rPr>
              <w:t>Tỉnh hỗ trợ kinh phí lập hồ sơ: 20 triệu đồng/hồ sơ cấp mới Quyết định chấp thuận chủ trương đầu tư; 10 triệu đồng/hồ sơ cấp mới Giấy chứng nhận đăng ký đầu tư</w:t>
            </w:r>
            <w:r w:rsidR="00297304" w:rsidRPr="00250800">
              <w:rPr>
                <w:rFonts w:cs="Times New Roman"/>
                <w:sz w:val="26"/>
                <w:szCs w:val="26"/>
                <w:lang w:val="af-ZA"/>
              </w:rPr>
              <w:t xml:space="preserve"> đối với 2 Trung tâm khi thực hiện các thủ tục trên.</w:t>
            </w:r>
          </w:p>
        </w:tc>
        <w:tc>
          <w:tcPr>
            <w:tcW w:w="2033" w:type="dxa"/>
            <w:vAlign w:val="center"/>
          </w:tcPr>
          <w:p w14:paraId="2A215EF2" w14:textId="0C1CFD16" w:rsidR="00912A33" w:rsidRPr="00250800" w:rsidRDefault="00912A33" w:rsidP="009C77B3">
            <w:pPr>
              <w:jc w:val="center"/>
              <w:rPr>
                <w:rFonts w:cs="Times New Roman"/>
                <w:sz w:val="26"/>
                <w:szCs w:val="26"/>
                <w:lang w:val="af-ZA"/>
              </w:rPr>
            </w:pPr>
            <w:r w:rsidRPr="00250800">
              <w:rPr>
                <w:rFonts w:cs="Times New Roman"/>
                <w:sz w:val="26"/>
                <w:szCs w:val="26"/>
                <w:lang w:val="af-ZA"/>
              </w:rPr>
              <w:t>Trung tâm Hỗ trợ, xúc tiến đầu tư và Phát triển tỉnh/Trung tâm tư vấn, hỗ trợ đầu tư và dịch vụ khu công nghiệp thuộc Ban Quản lý khu kinh tế và các khu công nghiệp</w:t>
            </w:r>
          </w:p>
        </w:tc>
        <w:tc>
          <w:tcPr>
            <w:tcW w:w="1069" w:type="dxa"/>
          </w:tcPr>
          <w:p w14:paraId="729FAF38" w14:textId="531998A7" w:rsidR="00912A33" w:rsidRPr="00250800" w:rsidRDefault="00912A33" w:rsidP="00B470B1">
            <w:pPr>
              <w:jc w:val="both"/>
              <w:rPr>
                <w:rFonts w:cs="Times New Roman"/>
                <w:sz w:val="26"/>
                <w:szCs w:val="26"/>
                <w:lang w:val="af-ZA"/>
              </w:rPr>
            </w:pPr>
            <w:r w:rsidRPr="00250800">
              <w:rPr>
                <w:rFonts w:cs="Times New Roman"/>
                <w:spacing w:val="-4"/>
                <w:sz w:val="26"/>
                <w:szCs w:val="26"/>
                <w:lang w:val="af-ZA"/>
              </w:rPr>
              <w:t>Các sở, ngành, địa phương liên quan</w:t>
            </w:r>
          </w:p>
        </w:tc>
        <w:tc>
          <w:tcPr>
            <w:tcW w:w="3193" w:type="dxa"/>
            <w:vMerge/>
            <w:vAlign w:val="center"/>
          </w:tcPr>
          <w:p w14:paraId="34956DE3" w14:textId="3A30865F" w:rsidR="00912A33" w:rsidRPr="00250800" w:rsidRDefault="00912A33" w:rsidP="00B470B1">
            <w:pPr>
              <w:jc w:val="both"/>
              <w:rPr>
                <w:rFonts w:cs="Times New Roman"/>
                <w:sz w:val="26"/>
                <w:szCs w:val="26"/>
                <w:lang w:val="af-ZA"/>
              </w:rPr>
            </w:pPr>
          </w:p>
        </w:tc>
        <w:tc>
          <w:tcPr>
            <w:tcW w:w="830" w:type="dxa"/>
          </w:tcPr>
          <w:p w14:paraId="3641A9AB" w14:textId="77777777" w:rsidR="00912A33" w:rsidRPr="00250800" w:rsidRDefault="00912A33" w:rsidP="00B470B1">
            <w:pPr>
              <w:jc w:val="both"/>
              <w:rPr>
                <w:rFonts w:cs="Times New Roman"/>
                <w:sz w:val="26"/>
                <w:szCs w:val="26"/>
                <w:lang w:val="af-ZA"/>
              </w:rPr>
            </w:pPr>
          </w:p>
        </w:tc>
      </w:tr>
      <w:tr w:rsidR="00250800" w:rsidRPr="00250800" w14:paraId="3F06CF1A" w14:textId="1016CF9A" w:rsidTr="009C77B3">
        <w:tc>
          <w:tcPr>
            <w:tcW w:w="670" w:type="dxa"/>
            <w:vMerge/>
            <w:vAlign w:val="center"/>
          </w:tcPr>
          <w:p w14:paraId="1DB0E100" w14:textId="77777777" w:rsidR="00912A33" w:rsidRPr="00250800" w:rsidRDefault="00912A33" w:rsidP="00A11603">
            <w:pPr>
              <w:jc w:val="center"/>
              <w:rPr>
                <w:rFonts w:cs="Times New Roman"/>
                <w:sz w:val="26"/>
                <w:szCs w:val="26"/>
                <w:lang w:val="af-ZA"/>
              </w:rPr>
            </w:pPr>
          </w:p>
        </w:tc>
        <w:tc>
          <w:tcPr>
            <w:tcW w:w="1388" w:type="dxa"/>
            <w:vMerge/>
            <w:vAlign w:val="center"/>
          </w:tcPr>
          <w:p w14:paraId="25B4792B" w14:textId="77777777" w:rsidR="00912A33" w:rsidRPr="00250800" w:rsidRDefault="00912A33" w:rsidP="00A11603">
            <w:pPr>
              <w:jc w:val="center"/>
              <w:rPr>
                <w:rFonts w:cs="Times New Roman"/>
                <w:sz w:val="26"/>
                <w:szCs w:val="26"/>
                <w:lang w:val="vi-VN"/>
              </w:rPr>
            </w:pPr>
          </w:p>
        </w:tc>
        <w:tc>
          <w:tcPr>
            <w:tcW w:w="3093" w:type="dxa"/>
          </w:tcPr>
          <w:p w14:paraId="17993AFE" w14:textId="77777777" w:rsidR="00912A33" w:rsidRPr="00250800" w:rsidRDefault="00912A33" w:rsidP="00A11603">
            <w:pPr>
              <w:jc w:val="both"/>
              <w:rPr>
                <w:rFonts w:cs="Times New Roman"/>
                <w:sz w:val="26"/>
                <w:szCs w:val="26"/>
                <w:lang w:val="af-ZA"/>
              </w:rPr>
            </w:pPr>
          </w:p>
        </w:tc>
        <w:tc>
          <w:tcPr>
            <w:tcW w:w="3034" w:type="dxa"/>
            <w:vAlign w:val="center"/>
          </w:tcPr>
          <w:p w14:paraId="6C78E9FA" w14:textId="04A737D2" w:rsidR="00912A33" w:rsidRPr="00250800" w:rsidRDefault="00912A33" w:rsidP="00A11603">
            <w:pPr>
              <w:jc w:val="both"/>
              <w:rPr>
                <w:rFonts w:cs="Times New Roman"/>
                <w:b/>
                <w:bCs/>
                <w:sz w:val="26"/>
                <w:szCs w:val="26"/>
                <w:lang w:val="af-ZA"/>
              </w:rPr>
            </w:pPr>
            <w:r w:rsidRPr="00250800">
              <w:rPr>
                <w:rFonts w:cs="Times New Roman"/>
                <w:sz w:val="26"/>
                <w:szCs w:val="26"/>
                <w:lang w:val="af-ZA"/>
              </w:rPr>
              <w:t xml:space="preserve">+ </w:t>
            </w:r>
            <w:r w:rsidR="00297304" w:rsidRPr="00250800">
              <w:rPr>
                <w:rFonts w:cs="Times New Roman"/>
                <w:sz w:val="26"/>
                <w:szCs w:val="26"/>
                <w:lang w:val="af-ZA"/>
              </w:rPr>
              <w:t xml:space="preserve">Bổ sung quy định: </w:t>
            </w:r>
            <w:r w:rsidRPr="00250800">
              <w:rPr>
                <w:rFonts w:cs="Times New Roman"/>
                <w:sz w:val="26"/>
                <w:szCs w:val="26"/>
                <w:lang w:val="af-ZA"/>
              </w:rPr>
              <w:t xml:space="preserve">Nhà đầu tư </w:t>
            </w:r>
            <w:r w:rsidR="00297304" w:rsidRPr="00250800">
              <w:rPr>
                <w:rFonts w:cs="Times New Roman"/>
                <w:sz w:val="26"/>
                <w:szCs w:val="26"/>
                <w:lang w:val="af-ZA"/>
              </w:rPr>
              <w:t xml:space="preserve">được </w:t>
            </w:r>
            <w:r w:rsidRPr="00250800">
              <w:rPr>
                <w:rFonts w:cs="Times New Roman"/>
                <w:sz w:val="26"/>
                <w:szCs w:val="26"/>
                <w:lang w:val="af-ZA"/>
              </w:rPr>
              <w:t>cung cấp thông tin về</w:t>
            </w:r>
            <w:r w:rsidR="00297304" w:rsidRPr="00250800">
              <w:rPr>
                <w:rFonts w:cs="Times New Roman"/>
                <w:sz w:val="26"/>
                <w:szCs w:val="26"/>
                <w:lang w:val="af-ZA"/>
              </w:rPr>
              <w:t xml:space="preserve"> m</w:t>
            </w:r>
            <w:r w:rsidRPr="00250800">
              <w:rPr>
                <w:rFonts w:cs="Times New Roman"/>
                <w:sz w:val="26"/>
                <w:szCs w:val="26"/>
                <w:lang w:val="af-ZA"/>
              </w:rPr>
              <w:t>ôi trường đầu tư; tư vấn miễn phí các thủ tục hành chính về doanh nghiệp, đầu tư, quy hoạch, đất đai, môi trường, xây dựng…</w:t>
            </w:r>
          </w:p>
        </w:tc>
        <w:tc>
          <w:tcPr>
            <w:tcW w:w="2033" w:type="dxa"/>
            <w:vAlign w:val="center"/>
          </w:tcPr>
          <w:p w14:paraId="1CBA6DE0" w14:textId="5BD9097F" w:rsidR="00912A33" w:rsidRPr="00250800" w:rsidRDefault="00912A33" w:rsidP="009C77B3">
            <w:pPr>
              <w:jc w:val="center"/>
              <w:rPr>
                <w:rFonts w:cs="Times New Roman"/>
                <w:sz w:val="26"/>
                <w:szCs w:val="26"/>
                <w:lang w:val="af-ZA"/>
              </w:rPr>
            </w:pPr>
            <w:r w:rsidRPr="00250800">
              <w:rPr>
                <w:rFonts w:cs="Times New Roman"/>
                <w:sz w:val="26"/>
                <w:szCs w:val="26"/>
                <w:lang w:val="af-ZA"/>
              </w:rPr>
              <w:t>Ban Quản lý khu kinh tế và các KCN; Trung tâm Hỗ trợ, xúc tiến đầu tư và Phát triển tỉnh</w:t>
            </w:r>
          </w:p>
        </w:tc>
        <w:tc>
          <w:tcPr>
            <w:tcW w:w="1069" w:type="dxa"/>
          </w:tcPr>
          <w:p w14:paraId="10D18460" w14:textId="304E2B19" w:rsidR="00912A33" w:rsidRPr="00250800" w:rsidRDefault="00912A33" w:rsidP="00A11603">
            <w:pPr>
              <w:jc w:val="both"/>
              <w:rPr>
                <w:rFonts w:cs="Times New Roman"/>
                <w:sz w:val="26"/>
                <w:szCs w:val="26"/>
                <w:lang w:val="af-ZA"/>
              </w:rPr>
            </w:pPr>
            <w:r w:rsidRPr="00250800">
              <w:rPr>
                <w:rFonts w:cs="Times New Roman"/>
                <w:spacing w:val="-4"/>
                <w:sz w:val="26"/>
                <w:szCs w:val="26"/>
                <w:lang w:val="af-ZA"/>
              </w:rPr>
              <w:t>Các sở, ngành, địa phương liên quan</w:t>
            </w:r>
          </w:p>
        </w:tc>
        <w:tc>
          <w:tcPr>
            <w:tcW w:w="3193" w:type="dxa"/>
            <w:vMerge/>
            <w:vAlign w:val="center"/>
          </w:tcPr>
          <w:p w14:paraId="75B51580" w14:textId="7311E6D6" w:rsidR="00912A33" w:rsidRPr="00250800" w:rsidRDefault="00912A33" w:rsidP="00A11603">
            <w:pPr>
              <w:jc w:val="both"/>
              <w:rPr>
                <w:rFonts w:cs="Times New Roman"/>
                <w:sz w:val="26"/>
                <w:szCs w:val="26"/>
                <w:lang w:val="af-ZA"/>
              </w:rPr>
            </w:pPr>
          </w:p>
        </w:tc>
        <w:tc>
          <w:tcPr>
            <w:tcW w:w="830" w:type="dxa"/>
          </w:tcPr>
          <w:p w14:paraId="56270F8D" w14:textId="77777777" w:rsidR="00912A33" w:rsidRPr="00250800" w:rsidRDefault="00912A33" w:rsidP="00A11603">
            <w:pPr>
              <w:jc w:val="both"/>
              <w:rPr>
                <w:rFonts w:cs="Times New Roman"/>
                <w:sz w:val="26"/>
                <w:szCs w:val="26"/>
                <w:lang w:val="af-ZA"/>
              </w:rPr>
            </w:pPr>
          </w:p>
        </w:tc>
      </w:tr>
      <w:tr w:rsidR="00250800" w:rsidRPr="00250800" w14:paraId="46FF258E" w14:textId="338C6E70" w:rsidTr="009C77B3">
        <w:tc>
          <w:tcPr>
            <w:tcW w:w="670" w:type="dxa"/>
            <w:vMerge w:val="restart"/>
            <w:vAlign w:val="center"/>
          </w:tcPr>
          <w:p w14:paraId="4BD285AB" w14:textId="3BAF9489" w:rsidR="00912A33" w:rsidRPr="00250800" w:rsidRDefault="00961AA2" w:rsidP="00A11603">
            <w:pPr>
              <w:jc w:val="center"/>
              <w:rPr>
                <w:rFonts w:cs="Times New Roman"/>
                <w:sz w:val="26"/>
                <w:szCs w:val="26"/>
              </w:rPr>
            </w:pPr>
            <w:r w:rsidRPr="00250800">
              <w:rPr>
                <w:rFonts w:cs="Times New Roman"/>
                <w:sz w:val="26"/>
                <w:szCs w:val="26"/>
              </w:rPr>
              <w:t>4</w:t>
            </w:r>
          </w:p>
        </w:tc>
        <w:tc>
          <w:tcPr>
            <w:tcW w:w="1388" w:type="dxa"/>
            <w:vMerge w:val="restart"/>
            <w:vAlign w:val="center"/>
          </w:tcPr>
          <w:p w14:paraId="665ECC75" w14:textId="77777777" w:rsidR="00912A33" w:rsidRPr="00250800" w:rsidRDefault="00912A33" w:rsidP="00A11603">
            <w:pPr>
              <w:spacing w:before="120" w:after="120"/>
              <w:jc w:val="center"/>
              <w:rPr>
                <w:rFonts w:cs="Times New Roman"/>
                <w:sz w:val="26"/>
                <w:szCs w:val="26"/>
              </w:rPr>
            </w:pPr>
            <w:r w:rsidRPr="00250800">
              <w:rPr>
                <w:rFonts w:cs="Times New Roman"/>
                <w:sz w:val="26"/>
                <w:szCs w:val="26"/>
                <w:lang w:val="vi-VN"/>
              </w:rPr>
              <w:t>H</w:t>
            </w:r>
            <w:r w:rsidRPr="00250800">
              <w:rPr>
                <w:rFonts w:cs="Times New Roman"/>
                <w:sz w:val="26"/>
                <w:szCs w:val="26"/>
              </w:rPr>
              <w:t>ỗ trợ cung ứng</w:t>
            </w:r>
            <w:r w:rsidRPr="00250800">
              <w:rPr>
                <w:rFonts w:cs="Times New Roman"/>
                <w:sz w:val="26"/>
                <w:szCs w:val="26"/>
                <w:lang w:val="vi-VN"/>
              </w:rPr>
              <w:t xml:space="preserve">, tuyển dụng </w:t>
            </w:r>
            <w:r w:rsidRPr="00250800">
              <w:rPr>
                <w:rFonts w:cs="Times New Roman"/>
                <w:sz w:val="26"/>
                <w:szCs w:val="26"/>
                <w:lang w:val="vi-VN"/>
              </w:rPr>
              <w:lastRenderedPageBreak/>
              <w:t>và đào tạo</w:t>
            </w:r>
            <w:r w:rsidRPr="00250800">
              <w:rPr>
                <w:rFonts w:cs="Times New Roman"/>
                <w:sz w:val="26"/>
                <w:szCs w:val="26"/>
              </w:rPr>
              <w:t xml:space="preserve"> lao động</w:t>
            </w:r>
          </w:p>
          <w:p w14:paraId="5DD68E73" w14:textId="77777777" w:rsidR="00912A33" w:rsidRPr="00250800" w:rsidRDefault="00912A33" w:rsidP="00A11603">
            <w:pPr>
              <w:jc w:val="center"/>
              <w:rPr>
                <w:rFonts w:cs="Times New Roman"/>
                <w:sz w:val="26"/>
                <w:szCs w:val="26"/>
              </w:rPr>
            </w:pPr>
          </w:p>
        </w:tc>
        <w:tc>
          <w:tcPr>
            <w:tcW w:w="3093" w:type="dxa"/>
          </w:tcPr>
          <w:p w14:paraId="67E72CFB" w14:textId="3F3241AA" w:rsidR="00912A33" w:rsidRPr="00250800" w:rsidRDefault="00912A33" w:rsidP="00B12445">
            <w:pPr>
              <w:spacing w:before="120" w:after="120"/>
              <w:jc w:val="both"/>
              <w:rPr>
                <w:rFonts w:cs="Times New Roman"/>
                <w:b/>
                <w:bCs/>
                <w:sz w:val="26"/>
                <w:szCs w:val="26"/>
              </w:rPr>
            </w:pPr>
            <w:r w:rsidRPr="00250800">
              <w:rPr>
                <w:rFonts w:cs="Times New Roman"/>
                <w:sz w:val="26"/>
                <w:szCs w:val="26"/>
              </w:rPr>
              <w:lastRenderedPageBreak/>
              <w:t xml:space="preserve">+ Hỗ trợ doanh nghiệp đào tạo </w:t>
            </w:r>
            <w:r w:rsidRPr="00250800">
              <w:rPr>
                <w:rFonts w:cs="Times New Roman"/>
                <w:b/>
                <w:bCs/>
                <w:sz w:val="26"/>
                <w:szCs w:val="26"/>
              </w:rPr>
              <w:t xml:space="preserve">lao động là người có hộ khẩu tại tỉnh Thái Bình </w:t>
            </w:r>
            <w:r w:rsidRPr="00250800">
              <w:rPr>
                <w:rFonts w:cs="Times New Roman"/>
                <w:sz w:val="26"/>
                <w:szCs w:val="26"/>
              </w:rPr>
              <w:t xml:space="preserve">không quá 05 triệu </w:t>
            </w:r>
            <w:r w:rsidRPr="00250800">
              <w:rPr>
                <w:rFonts w:cs="Times New Roman"/>
                <w:sz w:val="26"/>
                <w:szCs w:val="26"/>
              </w:rPr>
              <w:lastRenderedPageBreak/>
              <w:t xml:space="preserve">đồng/người </w:t>
            </w:r>
            <w:r w:rsidR="00B12445" w:rsidRPr="00250800">
              <w:rPr>
                <w:rFonts w:cs="Times New Roman"/>
                <w:sz w:val="26"/>
                <w:szCs w:val="26"/>
              </w:rPr>
              <w:t>với điều kiện</w:t>
            </w:r>
            <w:r w:rsidRPr="00250800">
              <w:rPr>
                <w:rFonts w:cs="Times New Roman"/>
                <w:sz w:val="26"/>
                <w:szCs w:val="26"/>
              </w:rPr>
              <w:t xml:space="preserve"> </w:t>
            </w:r>
            <w:r w:rsidRPr="00250800">
              <w:rPr>
                <w:rFonts w:cs="Times New Roman"/>
                <w:b/>
                <w:bCs/>
                <w:sz w:val="26"/>
                <w:szCs w:val="26"/>
              </w:rPr>
              <w:t>có bản cam kết sử dụng lao động từ 60 tháng trở lên giữa doanh nghiệp sử dụng lao động và người lao động.</w:t>
            </w:r>
          </w:p>
        </w:tc>
        <w:tc>
          <w:tcPr>
            <w:tcW w:w="3034" w:type="dxa"/>
            <w:vAlign w:val="center"/>
          </w:tcPr>
          <w:p w14:paraId="0EFC3D4C" w14:textId="417BA7C4" w:rsidR="00912A33" w:rsidRPr="00250800" w:rsidRDefault="00912A33" w:rsidP="00B12445">
            <w:pPr>
              <w:spacing w:before="120" w:after="120"/>
              <w:jc w:val="both"/>
              <w:rPr>
                <w:rFonts w:cs="Times New Roman"/>
                <w:spacing w:val="2"/>
                <w:sz w:val="26"/>
                <w:szCs w:val="26"/>
              </w:rPr>
            </w:pPr>
            <w:bookmarkStart w:id="0" w:name="_Toc13672418"/>
            <w:r w:rsidRPr="00250800">
              <w:rPr>
                <w:rFonts w:cs="Times New Roman"/>
                <w:sz w:val="26"/>
                <w:szCs w:val="26"/>
              </w:rPr>
              <w:lastRenderedPageBreak/>
              <w:t>+</w:t>
            </w:r>
            <w:r w:rsidRPr="00250800">
              <w:rPr>
                <w:rFonts w:cs="Times New Roman"/>
                <w:sz w:val="26"/>
                <w:szCs w:val="26"/>
                <w:lang w:val="vi-VN"/>
              </w:rPr>
              <w:t xml:space="preserve"> H</w:t>
            </w:r>
            <w:r w:rsidRPr="00250800">
              <w:rPr>
                <w:rFonts w:cs="Times New Roman"/>
                <w:sz w:val="26"/>
                <w:szCs w:val="26"/>
              </w:rPr>
              <w:t xml:space="preserve">ỗ trợ </w:t>
            </w:r>
            <w:bookmarkEnd w:id="0"/>
            <w:r w:rsidRPr="00250800">
              <w:rPr>
                <w:rFonts w:cs="Times New Roman"/>
                <w:sz w:val="26"/>
                <w:szCs w:val="26"/>
              </w:rPr>
              <w:t>đào tạo lao động</w:t>
            </w:r>
            <w:r w:rsidR="00B12445" w:rsidRPr="00250800">
              <w:rPr>
                <w:rFonts w:cs="Times New Roman"/>
                <w:sz w:val="26"/>
                <w:szCs w:val="26"/>
              </w:rPr>
              <w:t xml:space="preserve"> </w:t>
            </w:r>
            <w:r w:rsidRPr="00250800">
              <w:rPr>
                <w:rFonts w:cs="Times New Roman"/>
                <w:spacing w:val="2"/>
                <w:sz w:val="26"/>
                <w:szCs w:val="26"/>
              </w:rPr>
              <w:t>không quá 05 triệu đồng/người</w:t>
            </w:r>
            <w:r w:rsidR="00250800">
              <w:rPr>
                <w:rFonts w:cs="Times New Roman"/>
                <w:spacing w:val="2"/>
                <w:sz w:val="26"/>
                <w:szCs w:val="26"/>
              </w:rPr>
              <w:t xml:space="preserve"> </w:t>
            </w:r>
            <w:r w:rsidR="00B12445" w:rsidRPr="00250800">
              <w:rPr>
                <w:rFonts w:cs="Times New Roman"/>
                <w:spacing w:val="2"/>
                <w:sz w:val="26"/>
                <w:szCs w:val="26"/>
              </w:rPr>
              <w:t>với điều kiện có</w:t>
            </w:r>
            <w:r w:rsidRPr="00250800">
              <w:rPr>
                <w:rFonts w:cs="Times New Roman"/>
                <w:spacing w:val="2"/>
                <w:sz w:val="26"/>
                <w:szCs w:val="26"/>
              </w:rPr>
              <w:t xml:space="preserve"> đủ thời gian đóng bảo </w:t>
            </w:r>
            <w:r w:rsidRPr="00250800">
              <w:rPr>
                <w:rFonts w:cs="Times New Roman"/>
                <w:spacing w:val="2"/>
                <w:sz w:val="26"/>
                <w:szCs w:val="26"/>
              </w:rPr>
              <w:lastRenderedPageBreak/>
              <w:t xml:space="preserve">hiểm </w:t>
            </w:r>
            <w:r w:rsidRPr="00250800">
              <w:rPr>
                <w:rFonts w:cs="Times New Roman"/>
                <w:b/>
                <w:bCs/>
                <w:spacing w:val="2"/>
                <w:sz w:val="26"/>
                <w:szCs w:val="26"/>
              </w:rPr>
              <w:t xml:space="preserve">xã hội </w:t>
            </w:r>
            <w:r w:rsidR="0077676F" w:rsidRPr="00250800">
              <w:rPr>
                <w:rFonts w:cs="Times New Roman"/>
                <w:b/>
                <w:bCs/>
                <w:spacing w:val="2"/>
                <w:sz w:val="26"/>
                <w:szCs w:val="26"/>
              </w:rPr>
              <w:t xml:space="preserve">36 tháng </w:t>
            </w:r>
            <w:r w:rsidRPr="00250800">
              <w:rPr>
                <w:rFonts w:cs="Times New Roman"/>
                <w:b/>
                <w:bCs/>
                <w:spacing w:val="2"/>
                <w:sz w:val="26"/>
                <w:szCs w:val="26"/>
              </w:rPr>
              <w:t>tại doanh nghiệp</w:t>
            </w:r>
            <w:r w:rsidR="00B12445" w:rsidRPr="00250800">
              <w:rPr>
                <w:rFonts w:cs="Times New Roman"/>
                <w:b/>
                <w:bCs/>
                <w:spacing w:val="2"/>
                <w:sz w:val="26"/>
                <w:szCs w:val="26"/>
              </w:rPr>
              <w:t>.</w:t>
            </w:r>
          </w:p>
        </w:tc>
        <w:tc>
          <w:tcPr>
            <w:tcW w:w="2033" w:type="dxa"/>
            <w:vAlign w:val="center"/>
          </w:tcPr>
          <w:p w14:paraId="61AF8F08" w14:textId="5F9EFF21" w:rsidR="00912A33" w:rsidRPr="00250800" w:rsidRDefault="00912A33" w:rsidP="009C77B3">
            <w:pPr>
              <w:spacing w:before="120" w:after="120"/>
              <w:jc w:val="center"/>
              <w:rPr>
                <w:rFonts w:cs="Times New Roman"/>
                <w:sz w:val="26"/>
                <w:szCs w:val="26"/>
                <w:lang w:val="af-ZA"/>
              </w:rPr>
            </w:pPr>
            <w:r w:rsidRPr="00250800">
              <w:rPr>
                <w:rFonts w:cs="Times New Roman"/>
                <w:sz w:val="26"/>
                <w:szCs w:val="26"/>
                <w:lang w:val="af-ZA"/>
              </w:rPr>
              <w:lastRenderedPageBreak/>
              <w:t>Sở Giáo dục và Đào tạo</w:t>
            </w:r>
          </w:p>
        </w:tc>
        <w:tc>
          <w:tcPr>
            <w:tcW w:w="1069" w:type="dxa"/>
          </w:tcPr>
          <w:p w14:paraId="57D973FD" w14:textId="1B8C7ACC" w:rsidR="00912A33" w:rsidRPr="00250800" w:rsidRDefault="00912A33" w:rsidP="00A11603">
            <w:pPr>
              <w:spacing w:before="120" w:after="120"/>
              <w:jc w:val="both"/>
              <w:rPr>
                <w:rFonts w:cs="Times New Roman"/>
                <w:sz w:val="26"/>
                <w:szCs w:val="26"/>
                <w:lang w:val="af-ZA"/>
              </w:rPr>
            </w:pPr>
            <w:r w:rsidRPr="00250800">
              <w:rPr>
                <w:rFonts w:cs="Times New Roman"/>
                <w:spacing w:val="-4"/>
                <w:sz w:val="26"/>
                <w:szCs w:val="26"/>
                <w:lang w:val="af-ZA"/>
              </w:rPr>
              <w:t xml:space="preserve">Các sở, ngành, địa phương </w:t>
            </w:r>
            <w:r w:rsidRPr="00250800">
              <w:rPr>
                <w:rFonts w:cs="Times New Roman"/>
                <w:spacing w:val="-4"/>
                <w:sz w:val="26"/>
                <w:szCs w:val="26"/>
                <w:lang w:val="af-ZA"/>
              </w:rPr>
              <w:lastRenderedPageBreak/>
              <w:t>liên quan</w:t>
            </w:r>
          </w:p>
        </w:tc>
        <w:tc>
          <w:tcPr>
            <w:tcW w:w="3193" w:type="dxa"/>
            <w:vMerge w:val="restart"/>
            <w:vAlign w:val="center"/>
          </w:tcPr>
          <w:p w14:paraId="08A542C5" w14:textId="4FFF287F" w:rsidR="00912A33" w:rsidRPr="00250800" w:rsidRDefault="00A91284" w:rsidP="00A11603">
            <w:pPr>
              <w:jc w:val="both"/>
              <w:rPr>
                <w:rFonts w:cs="Times New Roman"/>
                <w:sz w:val="26"/>
                <w:szCs w:val="26"/>
                <w:lang w:val="af-ZA"/>
              </w:rPr>
            </w:pPr>
            <w:r w:rsidRPr="004C7EB0">
              <w:rPr>
                <w:rFonts w:cs="Times New Roman"/>
                <w:spacing w:val="-4"/>
                <w:sz w:val="26"/>
                <w:szCs w:val="26"/>
                <w:lang w:val="af-ZA"/>
              </w:rPr>
              <w:lastRenderedPageBreak/>
              <w:t>Tại Điều 14 Luật Đầu tư 2025 quy định về hình thức hỗ trợ đầu tư; tại</w:t>
            </w:r>
            <w:r>
              <w:rPr>
                <w:spacing w:val="-4"/>
                <w:sz w:val="26"/>
                <w:szCs w:val="26"/>
                <w:lang w:val="af-ZA"/>
              </w:rPr>
              <w:t xml:space="preserve"> </w:t>
            </w:r>
            <w:r w:rsidRPr="004C7EB0">
              <w:rPr>
                <w:rFonts w:cs="Times New Roman"/>
                <w:spacing w:val="-4"/>
                <w:sz w:val="26"/>
                <w:szCs w:val="26"/>
                <w:lang w:val="af-ZA"/>
              </w:rPr>
              <w:t xml:space="preserve">Điều 15 Luật Tổ chức chính quyền địa phương </w:t>
            </w:r>
            <w:r w:rsidRPr="004C7EB0">
              <w:rPr>
                <w:rFonts w:cs="Times New Roman"/>
                <w:spacing w:val="-4"/>
                <w:sz w:val="26"/>
                <w:szCs w:val="26"/>
                <w:lang w:val="af-ZA"/>
              </w:rPr>
              <w:lastRenderedPageBreak/>
              <w:t>quy định nhiệm vụ, quyền hạn của Hội đồng nhân dân tỉnh</w:t>
            </w:r>
            <w:r w:rsidRPr="00250800">
              <w:rPr>
                <w:rFonts w:cs="Times New Roman"/>
                <w:spacing w:val="-4"/>
                <w:sz w:val="26"/>
                <w:szCs w:val="26"/>
                <w:lang w:val="af-ZA"/>
              </w:rPr>
              <w:t xml:space="preserve">; </w:t>
            </w:r>
            <w:r w:rsidRPr="004C7EB0">
              <w:rPr>
                <w:rFonts w:cs="Times New Roman"/>
                <w:sz w:val="26"/>
                <w:szCs w:val="26"/>
                <w:lang w:val="af-ZA"/>
              </w:rPr>
              <w:t>Điều 31 Luật Ngân sách nhà nước 2025.</w:t>
            </w:r>
            <w:r w:rsidR="004C7EB0" w:rsidRPr="004C7EB0">
              <w:rPr>
                <w:rFonts w:cs="Times New Roman"/>
                <w:sz w:val="26"/>
                <w:szCs w:val="26"/>
                <w:lang w:val="af-ZA"/>
              </w:rPr>
              <w:t>.</w:t>
            </w:r>
          </w:p>
        </w:tc>
        <w:tc>
          <w:tcPr>
            <w:tcW w:w="830" w:type="dxa"/>
          </w:tcPr>
          <w:p w14:paraId="2D758CD7" w14:textId="77777777" w:rsidR="00912A33" w:rsidRPr="00250800" w:rsidRDefault="00912A33" w:rsidP="00A11603">
            <w:pPr>
              <w:spacing w:before="120" w:after="120"/>
              <w:jc w:val="both"/>
              <w:rPr>
                <w:rFonts w:cs="Times New Roman"/>
                <w:sz w:val="26"/>
                <w:szCs w:val="26"/>
                <w:lang w:val="af-ZA"/>
              </w:rPr>
            </w:pPr>
          </w:p>
        </w:tc>
      </w:tr>
      <w:tr w:rsidR="00250800" w:rsidRPr="00250800" w14:paraId="686EA332" w14:textId="11A8D8E5" w:rsidTr="006B6154">
        <w:trPr>
          <w:trHeight w:val="828"/>
        </w:trPr>
        <w:tc>
          <w:tcPr>
            <w:tcW w:w="670" w:type="dxa"/>
            <w:vMerge/>
            <w:vAlign w:val="center"/>
          </w:tcPr>
          <w:p w14:paraId="5BED6702" w14:textId="77777777" w:rsidR="00912A33" w:rsidRPr="00250800" w:rsidRDefault="00912A33" w:rsidP="00A11603">
            <w:pPr>
              <w:jc w:val="center"/>
              <w:rPr>
                <w:rFonts w:cs="Times New Roman"/>
                <w:sz w:val="26"/>
                <w:szCs w:val="26"/>
                <w:lang w:val="af-ZA"/>
              </w:rPr>
            </w:pPr>
          </w:p>
        </w:tc>
        <w:tc>
          <w:tcPr>
            <w:tcW w:w="1388" w:type="dxa"/>
            <w:vMerge/>
            <w:vAlign w:val="center"/>
          </w:tcPr>
          <w:p w14:paraId="3D95AF3D" w14:textId="77777777" w:rsidR="00912A33" w:rsidRPr="00250800" w:rsidRDefault="00912A33" w:rsidP="00A11603">
            <w:pPr>
              <w:spacing w:before="120" w:after="120"/>
              <w:jc w:val="center"/>
              <w:rPr>
                <w:rFonts w:cs="Times New Roman"/>
                <w:sz w:val="26"/>
                <w:szCs w:val="26"/>
                <w:lang w:val="vi-VN"/>
              </w:rPr>
            </w:pPr>
          </w:p>
        </w:tc>
        <w:tc>
          <w:tcPr>
            <w:tcW w:w="3093" w:type="dxa"/>
          </w:tcPr>
          <w:p w14:paraId="32708623" w14:textId="58D8A996" w:rsidR="00912A33" w:rsidRPr="00250800" w:rsidRDefault="00912A33" w:rsidP="006B6154">
            <w:pPr>
              <w:spacing w:before="120" w:after="120"/>
              <w:jc w:val="both"/>
              <w:rPr>
                <w:rFonts w:cs="Times New Roman"/>
                <w:sz w:val="26"/>
                <w:szCs w:val="26"/>
                <w:lang w:val="vi-VN"/>
              </w:rPr>
            </w:pPr>
            <w:r w:rsidRPr="00250800">
              <w:rPr>
                <w:rFonts w:cs="Times New Roman"/>
                <w:sz w:val="26"/>
                <w:szCs w:val="26"/>
                <w:lang w:val="vi-VN"/>
              </w:rPr>
              <w:t xml:space="preserve">+ Hỗ trợ người lao động </w:t>
            </w:r>
            <w:r w:rsidR="00B12445" w:rsidRPr="00250800">
              <w:rPr>
                <w:rFonts w:cs="Times New Roman"/>
                <w:sz w:val="26"/>
                <w:szCs w:val="26"/>
              </w:rPr>
              <w:t xml:space="preserve">tự học để nâng cao trình độ mức </w:t>
            </w:r>
            <w:r w:rsidRPr="00250800">
              <w:rPr>
                <w:rFonts w:cs="Times New Roman"/>
                <w:sz w:val="26"/>
                <w:szCs w:val="26"/>
                <w:lang w:val="vi-VN"/>
              </w:rPr>
              <w:t xml:space="preserve">05 triệu đồng/người. </w:t>
            </w:r>
          </w:p>
        </w:tc>
        <w:tc>
          <w:tcPr>
            <w:tcW w:w="3034" w:type="dxa"/>
            <w:vAlign w:val="center"/>
          </w:tcPr>
          <w:p w14:paraId="21D6B16D" w14:textId="48FB701D" w:rsidR="00912A33" w:rsidRPr="00250800" w:rsidRDefault="004E494C" w:rsidP="00A11603">
            <w:pPr>
              <w:spacing w:before="120" w:after="120"/>
              <w:jc w:val="both"/>
              <w:rPr>
                <w:rFonts w:cs="Times New Roman"/>
                <w:sz w:val="26"/>
                <w:szCs w:val="26"/>
              </w:rPr>
            </w:pPr>
            <w:r w:rsidRPr="00250800">
              <w:rPr>
                <w:rFonts w:cs="Times New Roman"/>
                <w:sz w:val="26"/>
                <w:szCs w:val="26"/>
              </w:rPr>
              <w:t xml:space="preserve">Bãi bỏ nội dung này </w:t>
            </w:r>
          </w:p>
        </w:tc>
        <w:tc>
          <w:tcPr>
            <w:tcW w:w="2033" w:type="dxa"/>
            <w:vAlign w:val="center"/>
          </w:tcPr>
          <w:p w14:paraId="07FFB6D6" w14:textId="77777777" w:rsidR="00912A33" w:rsidRPr="00250800" w:rsidRDefault="00912A33" w:rsidP="009C77B3">
            <w:pPr>
              <w:spacing w:before="120" w:after="120"/>
              <w:jc w:val="center"/>
              <w:rPr>
                <w:rFonts w:cs="Times New Roman"/>
                <w:sz w:val="26"/>
                <w:szCs w:val="26"/>
                <w:lang w:val="af-ZA"/>
              </w:rPr>
            </w:pPr>
          </w:p>
        </w:tc>
        <w:tc>
          <w:tcPr>
            <w:tcW w:w="1069" w:type="dxa"/>
          </w:tcPr>
          <w:p w14:paraId="5628F9AE" w14:textId="77777777" w:rsidR="00912A33" w:rsidRPr="00250800" w:rsidRDefault="00912A33" w:rsidP="00A11603">
            <w:pPr>
              <w:spacing w:before="120" w:after="120"/>
              <w:jc w:val="both"/>
              <w:rPr>
                <w:rFonts w:cs="Times New Roman"/>
                <w:sz w:val="26"/>
                <w:szCs w:val="26"/>
                <w:lang w:val="af-ZA"/>
              </w:rPr>
            </w:pPr>
          </w:p>
        </w:tc>
        <w:tc>
          <w:tcPr>
            <w:tcW w:w="3193" w:type="dxa"/>
            <w:vMerge/>
            <w:vAlign w:val="center"/>
          </w:tcPr>
          <w:p w14:paraId="44616BBA" w14:textId="4C438A99" w:rsidR="00912A33" w:rsidRPr="00250800" w:rsidRDefault="00912A33" w:rsidP="00A11603">
            <w:pPr>
              <w:spacing w:before="120" w:after="120"/>
              <w:jc w:val="both"/>
              <w:rPr>
                <w:rFonts w:cs="Times New Roman"/>
                <w:sz w:val="26"/>
                <w:szCs w:val="26"/>
                <w:lang w:val="af-ZA"/>
              </w:rPr>
            </w:pPr>
          </w:p>
        </w:tc>
        <w:tc>
          <w:tcPr>
            <w:tcW w:w="830" w:type="dxa"/>
          </w:tcPr>
          <w:p w14:paraId="159572EE" w14:textId="77777777" w:rsidR="00912A33" w:rsidRPr="00250800" w:rsidRDefault="00912A33" w:rsidP="00A11603">
            <w:pPr>
              <w:spacing w:before="120" w:after="120"/>
              <w:jc w:val="both"/>
              <w:rPr>
                <w:rFonts w:cs="Times New Roman"/>
                <w:sz w:val="26"/>
                <w:szCs w:val="26"/>
                <w:lang w:val="af-ZA"/>
              </w:rPr>
            </w:pPr>
          </w:p>
        </w:tc>
      </w:tr>
      <w:tr w:rsidR="00250800" w:rsidRPr="00250800" w14:paraId="2DF916FD" w14:textId="2166CE9C" w:rsidTr="009C77B3">
        <w:tc>
          <w:tcPr>
            <w:tcW w:w="670" w:type="dxa"/>
            <w:vMerge/>
            <w:vAlign w:val="center"/>
          </w:tcPr>
          <w:p w14:paraId="03BC30DB" w14:textId="77777777" w:rsidR="00912A33" w:rsidRPr="00250800" w:rsidRDefault="00912A33" w:rsidP="00A11603">
            <w:pPr>
              <w:jc w:val="center"/>
              <w:rPr>
                <w:rFonts w:cs="Times New Roman"/>
                <w:sz w:val="26"/>
                <w:szCs w:val="26"/>
              </w:rPr>
            </w:pPr>
          </w:p>
        </w:tc>
        <w:tc>
          <w:tcPr>
            <w:tcW w:w="1388" w:type="dxa"/>
            <w:vMerge/>
            <w:vAlign w:val="center"/>
          </w:tcPr>
          <w:p w14:paraId="65AAF748" w14:textId="77777777" w:rsidR="00912A33" w:rsidRPr="00250800" w:rsidRDefault="00912A33" w:rsidP="00A11603">
            <w:pPr>
              <w:spacing w:before="120" w:after="120"/>
              <w:jc w:val="center"/>
              <w:rPr>
                <w:rFonts w:cs="Times New Roman"/>
                <w:sz w:val="26"/>
                <w:szCs w:val="26"/>
                <w:lang w:val="vi-VN"/>
              </w:rPr>
            </w:pPr>
          </w:p>
        </w:tc>
        <w:tc>
          <w:tcPr>
            <w:tcW w:w="3093" w:type="dxa"/>
          </w:tcPr>
          <w:p w14:paraId="6ADD680F" w14:textId="77777777" w:rsidR="00912A33" w:rsidRPr="00250800" w:rsidRDefault="00912A33" w:rsidP="00A11603">
            <w:pPr>
              <w:spacing w:before="120" w:after="120"/>
              <w:jc w:val="both"/>
              <w:rPr>
                <w:rFonts w:cs="Times New Roman"/>
                <w:sz w:val="26"/>
                <w:szCs w:val="26"/>
              </w:rPr>
            </w:pPr>
          </w:p>
        </w:tc>
        <w:tc>
          <w:tcPr>
            <w:tcW w:w="3034" w:type="dxa"/>
            <w:vAlign w:val="center"/>
          </w:tcPr>
          <w:p w14:paraId="4AEDFEA9" w14:textId="7009BC80" w:rsidR="00912A33" w:rsidRPr="00250800" w:rsidRDefault="00912A33" w:rsidP="006B6154">
            <w:pPr>
              <w:pStyle w:val="BodyText2"/>
              <w:shd w:val="clear" w:color="auto" w:fill="auto"/>
              <w:spacing w:line="360" w:lineRule="exact"/>
              <w:rPr>
                <w:b/>
                <w:bCs/>
                <w:color w:val="auto"/>
              </w:rPr>
            </w:pPr>
            <w:r w:rsidRPr="00250800">
              <w:rPr>
                <w:b/>
                <w:bCs/>
                <w:color w:val="auto"/>
              </w:rPr>
              <w:t xml:space="preserve">+ </w:t>
            </w:r>
            <w:r w:rsidR="00B12445" w:rsidRPr="00250800">
              <w:rPr>
                <w:b/>
                <w:bCs/>
                <w:color w:val="auto"/>
              </w:rPr>
              <w:t>Bổ sung quy định</w:t>
            </w:r>
            <w:r w:rsidR="00127F60" w:rsidRPr="00250800">
              <w:rPr>
                <w:b/>
                <w:bCs/>
                <w:color w:val="auto"/>
              </w:rPr>
              <w:t xml:space="preserve"> về h</w:t>
            </w:r>
            <w:r w:rsidRPr="00250800">
              <w:rPr>
                <w:b/>
                <w:bCs/>
                <w:color w:val="auto"/>
              </w:rPr>
              <w:t xml:space="preserve">ỗ trợ cung ứng lao động </w:t>
            </w:r>
            <w:r w:rsidR="00127F60" w:rsidRPr="00250800">
              <w:rPr>
                <w:b/>
                <w:bCs/>
                <w:color w:val="auto"/>
              </w:rPr>
              <w:t xml:space="preserve">như: </w:t>
            </w:r>
            <w:r w:rsidR="0077676F" w:rsidRPr="00250800">
              <w:rPr>
                <w:color w:val="auto"/>
              </w:rPr>
              <w:t>hỗ trợ kết nối với các cơ sở đào tạo và cơ sở giáo dục nghề nghiệp trong và ngoài tỉnh để đào tạo, cung ứng lao động theo nhu cầu; được tham gia các hoạt động kết nối giữa doanh nghiệp và cơ sở đào tạo do tỉnh tổ chức.</w:t>
            </w:r>
          </w:p>
        </w:tc>
        <w:tc>
          <w:tcPr>
            <w:tcW w:w="2033" w:type="dxa"/>
            <w:vAlign w:val="center"/>
          </w:tcPr>
          <w:p w14:paraId="79114027" w14:textId="46DA0107" w:rsidR="00912A33" w:rsidRPr="00250800" w:rsidRDefault="00912A33" w:rsidP="009C77B3">
            <w:pPr>
              <w:spacing w:before="120" w:after="120"/>
              <w:jc w:val="center"/>
              <w:rPr>
                <w:rFonts w:cs="Times New Roman"/>
                <w:sz w:val="26"/>
                <w:szCs w:val="26"/>
                <w:lang w:val="af-ZA"/>
              </w:rPr>
            </w:pPr>
            <w:r w:rsidRPr="00250800">
              <w:rPr>
                <w:rFonts w:cs="Times New Roman"/>
                <w:sz w:val="26"/>
                <w:szCs w:val="26"/>
                <w:lang w:val="af-ZA"/>
              </w:rPr>
              <w:t>Sở Nội vụ</w:t>
            </w:r>
          </w:p>
        </w:tc>
        <w:tc>
          <w:tcPr>
            <w:tcW w:w="1069" w:type="dxa"/>
          </w:tcPr>
          <w:p w14:paraId="6D8C50F1" w14:textId="1D7D77F7" w:rsidR="00912A33" w:rsidRPr="00250800" w:rsidRDefault="00912A33" w:rsidP="00A11603">
            <w:pPr>
              <w:spacing w:before="120" w:after="120"/>
              <w:jc w:val="both"/>
              <w:rPr>
                <w:rFonts w:cs="Times New Roman"/>
                <w:sz w:val="26"/>
                <w:szCs w:val="26"/>
                <w:lang w:val="af-ZA"/>
              </w:rPr>
            </w:pPr>
            <w:r w:rsidRPr="00250800">
              <w:rPr>
                <w:rFonts w:cs="Times New Roman"/>
                <w:spacing w:val="-4"/>
                <w:sz w:val="26"/>
                <w:szCs w:val="26"/>
                <w:lang w:val="af-ZA"/>
              </w:rPr>
              <w:t>Các sở, ngành, địa phương liên quan</w:t>
            </w:r>
          </w:p>
        </w:tc>
        <w:tc>
          <w:tcPr>
            <w:tcW w:w="3193" w:type="dxa"/>
            <w:vMerge/>
            <w:vAlign w:val="center"/>
          </w:tcPr>
          <w:p w14:paraId="274F72F0" w14:textId="7CFF69D7" w:rsidR="00912A33" w:rsidRPr="00250800" w:rsidRDefault="00912A33" w:rsidP="00A11603">
            <w:pPr>
              <w:spacing w:before="120" w:after="120"/>
              <w:jc w:val="both"/>
              <w:rPr>
                <w:rFonts w:cs="Times New Roman"/>
                <w:sz w:val="26"/>
                <w:szCs w:val="26"/>
                <w:lang w:val="af-ZA"/>
              </w:rPr>
            </w:pPr>
          </w:p>
        </w:tc>
        <w:tc>
          <w:tcPr>
            <w:tcW w:w="830" w:type="dxa"/>
          </w:tcPr>
          <w:p w14:paraId="0010E85B" w14:textId="77777777" w:rsidR="00912A33" w:rsidRPr="00250800" w:rsidRDefault="00912A33" w:rsidP="00A11603">
            <w:pPr>
              <w:spacing w:before="120" w:after="120"/>
              <w:jc w:val="both"/>
              <w:rPr>
                <w:rFonts w:cs="Times New Roman"/>
                <w:sz w:val="26"/>
                <w:szCs w:val="26"/>
                <w:lang w:val="af-ZA"/>
              </w:rPr>
            </w:pPr>
          </w:p>
        </w:tc>
      </w:tr>
      <w:tr w:rsidR="00250800" w:rsidRPr="00250800" w14:paraId="0BA99A7A" w14:textId="23AE8895" w:rsidTr="009C77B3">
        <w:tc>
          <w:tcPr>
            <w:tcW w:w="670" w:type="dxa"/>
            <w:vMerge/>
            <w:vAlign w:val="center"/>
          </w:tcPr>
          <w:p w14:paraId="257B9B40" w14:textId="77777777" w:rsidR="00912A33" w:rsidRPr="00250800" w:rsidRDefault="00912A33" w:rsidP="00A11603">
            <w:pPr>
              <w:jc w:val="center"/>
              <w:rPr>
                <w:rFonts w:cs="Times New Roman"/>
                <w:sz w:val="26"/>
                <w:szCs w:val="26"/>
                <w:lang w:val="af-ZA"/>
              </w:rPr>
            </w:pPr>
          </w:p>
        </w:tc>
        <w:tc>
          <w:tcPr>
            <w:tcW w:w="1388" w:type="dxa"/>
            <w:vMerge/>
            <w:vAlign w:val="center"/>
          </w:tcPr>
          <w:p w14:paraId="11FFAC29" w14:textId="77777777" w:rsidR="00912A33" w:rsidRPr="00250800" w:rsidRDefault="00912A33" w:rsidP="00A11603">
            <w:pPr>
              <w:spacing w:before="120" w:after="120"/>
              <w:jc w:val="center"/>
              <w:rPr>
                <w:rFonts w:cs="Times New Roman"/>
                <w:sz w:val="26"/>
                <w:szCs w:val="26"/>
                <w:lang w:val="vi-VN"/>
              </w:rPr>
            </w:pPr>
          </w:p>
        </w:tc>
        <w:tc>
          <w:tcPr>
            <w:tcW w:w="3093" w:type="dxa"/>
          </w:tcPr>
          <w:p w14:paraId="187C666E" w14:textId="77777777" w:rsidR="00912A33" w:rsidRPr="00250800" w:rsidRDefault="00912A33" w:rsidP="00A11603">
            <w:pPr>
              <w:spacing w:before="120" w:after="120"/>
              <w:jc w:val="both"/>
              <w:rPr>
                <w:rFonts w:cs="Times New Roman"/>
                <w:sz w:val="26"/>
                <w:szCs w:val="26"/>
                <w:lang w:val="af-ZA"/>
              </w:rPr>
            </w:pPr>
          </w:p>
        </w:tc>
        <w:tc>
          <w:tcPr>
            <w:tcW w:w="3034" w:type="dxa"/>
            <w:vAlign w:val="center"/>
          </w:tcPr>
          <w:p w14:paraId="77725303" w14:textId="59ABAD1B" w:rsidR="00912A33" w:rsidRPr="00250800" w:rsidRDefault="00912A33" w:rsidP="00A11603">
            <w:pPr>
              <w:spacing w:before="120" w:after="120"/>
              <w:jc w:val="both"/>
              <w:rPr>
                <w:rFonts w:cs="Times New Roman"/>
                <w:b/>
                <w:bCs/>
                <w:sz w:val="26"/>
                <w:szCs w:val="26"/>
                <w:lang w:val="af-ZA"/>
              </w:rPr>
            </w:pPr>
            <w:r w:rsidRPr="00250800">
              <w:rPr>
                <w:rFonts w:cs="Times New Roman"/>
                <w:b/>
                <w:bCs/>
                <w:spacing w:val="-4"/>
                <w:sz w:val="26"/>
                <w:szCs w:val="26"/>
                <w:lang w:val="af-ZA"/>
              </w:rPr>
              <w:t>+</w:t>
            </w:r>
            <w:r w:rsidRPr="00250800">
              <w:rPr>
                <w:rFonts w:cs="Times New Roman"/>
                <w:b/>
                <w:bCs/>
                <w:sz w:val="26"/>
                <w:szCs w:val="26"/>
                <w:lang w:val="af-ZA"/>
              </w:rPr>
              <w:t xml:space="preserve"> </w:t>
            </w:r>
            <w:r w:rsidR="00127F60" w:rsidRPr="00250800">
              <w:rPr>
                <w:rFonts w:cs="Times New Roman"/>
                <w:b/>
                <w:bCs/>
                <w:sz w:val="26"/>
                <w:szCs w:val="26"/>
              </w:rPr>
              <w:t>Bổ sung quy định về h</w:t>
            </w:r>
            <w:r w:rsidRPr="00250800">
              <w:rPr>
                <w:rFonts w:cs="Times New Roman"/>
                <w:b/>
                <w:bCs/>
                <w:sz w:val="26"/>
                <w:szCs w:val="26"/>
                <w:lang w:val="af-ZA"/>
              </w:rPr>
              <w:t xml:space="preserve">ỗ trợ đăng tải thông tin tuyển dụng lao động </w:t>
            </w:r>
            <w:r w:rsidRPr="00250800">
              <w:rPr>
                <w:rFonts w:cs="Times New Roman"/>
                <w:spacing w:val="-4"/>
                <w:sz w:val="26"/>
                <w:szCs w:val="26"/>
                <w:lang w:val="af-ZA"/>
              </w:rPr>
              <w:t>trên các phương tiện truyền thông của tỉnh</w:t>
            </w:r>
            <w:r w:rsidR="00127F60" w:rsidRPr="00250800">
              <w:rPr>
                <w:rFonts w:cs="Times New Roman"/>
                <w:spacing w:val="-4"/>
                <w:sz w:val="26"/>
                <w:szCs w:val="26"/>
                <w:lang w:val="af-ZA"/>
              </w:rPr>
              <w:t>.</w:t>
            </w:r>
          </w:p>
        </w:tc>
        <w:tc>
          <w:tcPr>
            <w:tcW w:w="2033" w:type="dxa"/>
            <w:vAlign w:val="center"/>
          </w:tcPr>
          <w:p w14:paraId="472DCD80" w14:textId="63E08CAD" w:rsidR="00912A33" w:rsidRPr="00250800" w:rsidRDefault="00912A33" w:rsidP="009C77B3">
            <w:pPr>
              <w:spacing w:before="120" w:after="120"/>
              <w:jc w:val="center"/>
              <w:rPr>
                <w:rFonts w:cs="Times New Roman"/>
                <w:sz w:val="26"/>
                <w:szCs w:val="26"/>
                <w:lang w:val="af-ZA"/>
              </w:rPr>
            </w:pPr>
            <w:r w:rsidRPr="00250800">
              <w:rPr>
                <w:rFonts w:cs="Times New Roman"/>
                <w:sz w:val="26"/>
                <w:szCs w:val="26"/>
                <w:lang w:val="af-ZA"/>
              </w:rPr>
              <w:t xml:space="preserve">Báo Thái Bình, </w:t>
            </w:r>
            <w:r w:rsidRPr="00250800">
              <w:rPr>
                <w:rFonts w:cs="Times New Roman"/>
                <w:spacing w:val="-4"/>
                <w:sz w:val="26"/>
                <w:szCs w:val="26"/>
                <w:lang w:val="af-ZA"/>
              </w:rPr>
              <w:t>các sở, ngành, địa phương liên quan</w:t>
            </w:r>
          </w:p>
        </w:tc>
        <w:tc>
          <w:tcPr>
            <w:tcW w:w="1069" w:type="dxa"/>
          </w:tcPr>
          <w:p w14:paraId="0F81A2C3" w14:textId="77777777" w:rsidR="00912A33" w:rsidRPr="00250800" w:rsidRDefault="00912A33" w:rsidP="00A11603">
            <w:pPr>
              <w:spacing w:before="120" w:after="120"/>
              <w:jc w:val="both"/>
              <w:rPr>
                <w:rFonts w:cs="Times New Roman"/>
                <w:sz w:val="26"/>
                <w:szCs w:val="26"/>
                <w:lang w:val="af-ZA"/>
              </w:rPr>
            </w:pPr>
          </w:p>
        </w:tc>
        <w:tc>
          <w:tcPr>
            <w:tcW w:w="3193" w:type="dxa"/>
            <w:vMerge/>
            <w:vAlign w:val="center"/>
          </w:tcPr>
          <w:p w14:paraId="77E79E1C" w14:textId="3B0A26DC" w:rsidR="00912A33" w:rsidRPr="00250800" w:rsidRDefault="00912A33" w:rsidP="00A11603">
            <w:pPr>
              <w:spacing w:before="120" w:after="120"/>
              <w:jc w:val="both"/>
              <w:rPr>
                <w:rFonts w:cs="Times New Roman"/>
                <w:sz w:val="26"/>
                <w:szCs w:val="26"/>
                <w:lang w:val="af-ZA"/>
              </w:rPr>
            </w:pPr>
          </w:p>
        </w:tc>
        <w:tc>
          <w:tcPr>
            <w:tcW w:w="830" w:type="dxa"/>
          </w:tcPr>
          <w:p w14:paraId="79BA8555" w14:textId="77777777" w:rsidR="00912A33" w:rsidRPr="00250800" w:rsidRDefault="00912A33" w:rsidP="00A11603">
            <w:pPr>
              <w:spacing w:before="120" w:after="120"/>
              <w:jc w:val="both"/>
              <w:rPr>
                <w:rFonts w:cs="Times New Roman"/>
                <w:sz w:val="26"/>
                <w:szCs w:val="26"/>
                <w:lang w:val="af-ZA"/>
              </w:rPr>
            </w:pPr>
          </w:p>
        </w:tc>
      </w:tr>
      <w:tr w:rsidR="00250800" w:rsidRPr="00250800" w14:paraId="5432F61D" w14:textId="039A071E" w:rsidTr="009C77B3">
        <w:tc>
          <w:tcPr>
            <w:tcW w:w="670" w:type="dxa"/>
            <w:vAlign w:val="center"/>
          </w:tcPr>
          <w:p w14:paraId="15AD3F08" w14:textId="50CFE59D" w:rsidR="00912A33" w:rsidRPr="00250800" w:rsidRDefault="00961AA2" w:rsidP="00051076">
            <w:pPr>
              <w:jc w:val="center"/>
              <w:rPr>
                <w:rFonts w:cs="Times New Roman"/>
                <w:sz w:val="26"/>
                <w:szCs w:val="26"/>
              </w:rPr>
            </w:pPr>
            <w:r w:rsidRPr="00250800">
              <w:rPr>
                <w:rFonts w:cs="Times New Roman"/>
                <w:sz w:val="26"/>
                <w:szCs w:val="26"/>
              </w:rPr>
              <w:lastRenderedPageBreak/>
              <w:t>5</w:t>
            </w:r>
          </w:p>
        </w:tc>
        <w:tc>
          <w:tcPr>
            <w:tcW w:w="1388" w:type="dxa"/>
            <w:vAlign w:val="center"/>
          </w:tcPr>
          <w:p w14:paraId="3257D885" w14:textId="77777777" w:rsidR="00912A33" w:rsidRPr="00250800" w:rsidRDefault="00912A33" w:rsidP="00051076">
            <w:pPr>
              <w:jc w:val="center"/>
              <w:rPr>
                <w:rFonts w:cs="Times New Roman"/>
                <w:sz w:val="26"/>
                <w:szCs w:val="26"/>
              </w:rPr>
            </w:pPr>
            <w:r w:rsidRPr="00250800">
              <w:rPr>
                <w:rFonts w:cs="Times New Roman"/>
                <w:sz w:val="26"/>
                <w:szCs w:val="26"/>
                <w:lang w:val="vi-VN"/>
              </w:rPr>
              <w:t>Ưu đãi về đất đai</w:t>
            </w:r>
          </w:p>
        </w:tc>
        <w:tc>
          <w:tcPr>
            <w:tcW w:w="3093" w:type="dxa"/>
          </w:tcPr>
          <w:p w14:paraId="49B3BD77" w14:textId="7A037471" w:rsidR="00912A33" w:rsidRPr="00250800" w:rsidRDefault="005334BB" w:rsidP="00051076">
            <w:pPr>
              <w:jc w:val="both"/>
              <w:rPr>
                <w:rFonts w:cs="Times New Roman"/>
                <w:sz w:val="26"/>
                <w:szCs w:val="26"/>
                <w:lang w:val="vi-VN"/>
              </w:rPr>
            </w:pPr>
            <w:r w:rsidRPr="00250800">
              <w:rPr>
                <w:rFonts w:cs="Times New Roman"/>
                <w:spacing w:val="-6"/>
                <w:sz w:val="26"/>
                <w:szCs w:val="26"/>
                <w:lang w:val="nl-NL"/>
              </w:rPr>
              <w:t xml:space="preserve">Áp dụng tỷ lệ phần trăm tính tiền thuê đất (0,6%) đối với </w:t>
            </w:r>
            <w:r w:rsidRPr="00250800">
              <w:rPr>
                <w:rFonts w:cs="Times New Roman"/>
                <w:spacing w:val="-4"/>
                <w:sz w:val="26"/>
                <w:szCs w:val="26"/>
                <w:lang w:val="nl-NL"/>
              </w:rPr>
              <w:t>dự án thuê trực tiếp đất của nhà nước</w:t>
            </w:r>
            <w:r w:rsidRPr="00250800">
              <w:rPr>
                <w:rFonts w:cs="Times New Roman"/>
                <w:sz w:val="26"/>
                <w:szCs w:val="26"/>
                <w:lang w:val="vi-VN"/>
              </w:rPr>
              <w:t xml:space="preserve"> </w:t>
            </w:r>
          </w:p>
        </w:tc>
        <w:tc>
          <w:tcPr>
            <w:tcW w:w="3034" w:type="dxa"/>
            <w:vAlign w:val="center"/>
          </w:tcPr>
          <w:p w14:paraId="6F1A2C26" w14:textId="71970670" w:rsidR="00912A33" w:rsidRPr="00250800" w:rsidRDefault="00912A33" w:rsidP="00051076">
            <w:pPr>
              <w:jc w:val="both"/>
              <w:rPr>
                <w:rFonts w:cs="Times New Roman"/>
                <w:sz w:val="26"/>
                <w:szCs w:val="26"/>
                <w:lang w:val="vi-VN"/>
              </w:rPr>
            </w:pPr>
            <w:r w:rsidRPr="00250800">
              <w:rPr>
                <w:rFonts w:cs="Times New Roman"/>
                <w:sz w:val="26"/>
                <w:szCs w:val="26"/>
                <w:lang w:val="vi-VN"/>
              </w:rPr>
              <w:t xml:space="preserve">Các dự án thuộc danh mục Dự án khuyến khích đầu tư vào Khu kinh tế khi thuê đất trực tiếp của Nhà nước được áp dụng tỷ lệ phần trăm (%) tính đơn giá thuê đất với </w:t>
            </w:r>
            <w:r w:rsidRPr="00250800">
              <w:rPr>
                <w:rFonts w:cs="Times New Roman"/>
                <w:b/>
                <w:bCs/>
                <w:sz w:val="26"/>
                <w:szCs w:val="26"/>
                <w:lang w:val="vi-VN"/>
              </w:rPr>
              <w:t>mức thấp nhất theo quy định của Chính phủ</w:t>
            </w:r>
            <w:r w:rsidR="00316655" w:rsidRPr="00250800">
              <w:rPr>
                <w:rFonts w:cs="Times New Roman"/>
                <w:b/>
                <w:bCs/>
                <w:sz w:val="26"/>
                <w:szCs w:val="26"/>
                <w:lang w:val="vi-VN"/>
              </w:rPr>
              <w:t xml:space="preserve"> </w:t>
            </w:r>
            <w:r w:rsidR="00316655" w:rsidRPr="00250800">
              <w:rPr>
                <w:rFonts w:cs="Times New Roman"/>
                <w:bCs/>
                <w:i/>
                <w:sz w:val="26"/>
                <w:szCs w:val="26"/>
                <w:lang w:val="vi-VN"/>
              </w:rPr>
              <w:t>(Theo quy định hiện hành là 0,25%)</w:t>
            </w:r>
          </w:p>
        </w:tc>
        <w:tc>
          <w:tcPr>
            <w:tcW w:w="2033" w:type="dxa"/>
            <w:vAlign w:val="center"/>
          </w:tcPr>
          <w:p w14:paraId="5E4CCBFD" w14:textId="158D3201" w:rsidR="00912A33" w:rsidRPr="00250800" w:rsidRDefault="00912A33" w:rsidP="009C77B3">
            <w:pPr>
              <w:spacing w:before="120" w:after="120"/>
              <w:jc w:val="center"/>
              <w:rPr>
                <w:rFonts w:cs="Times New Roman"/>
                <w:sz w:val="26"/>
                <w:szCs w:val="26"/>
                <w:lang w:val="vi-VN"/>
              </w:rPr>
            </w:pPr>
            <w:r w:rsidRPr="00250800">
              <w:rPr>
                <w:rFonts w:cs="Times New Roman"/>
                <w:sz w:val="26"/>
                <w:szCs w:val="26"/>
                <w:lang w:val="vi-VN"/>
              </w:rPr>
              <w:t>Sở Nông nghiệp và Môi trường</w:t>
            </w:r>
          </w:p>
        </w:tc>
        <w:tc>
          <w:tcPr>
            <w:tcW w:w="1069" w:type="dxa"/>
          </w:tcPr>
          <w:p w14:paraId="720B7F9A" w14:textId="39B1CD56" w:rsidR="00912A33" w:rsidRPr="00250800" w:rsidRDefault="00912A33" w:rsidP="00051076">
            <w:pPr>
              <w:spacing w:before="120" w:after="120"/>
              <w:jc w:val="both"/>
              <w:rPr>
                <w:rFonts w:cs="Times New Roman"/>
                <w:sz w:val="26"/>
                <w:szCs w:val="26"/>
                <w:lang w:val="vi-VN"/>
              </w:rPr>
            </w:pPr>
            <w:r w:rsidRPr="00250800">
              <w:rPr>
                <w:rFonts w:cs="Times New Roman"/>
                <w:spacing w:val="-4"/>
                <w:sz w:val="26"/>
                <w:szCs w:val="26"/>
                <w:lang w:val="af-ZA"/>
              </w:rPr>
              <w:t>Các sở, ngành, địa phương liên quan</w:t>
            </w:r>
          </w:p>
        </w:tc>
        <w:tc>
          <w:tcPr>
            <w:tcW w:w="3193" w:type="dxa"/>
            <w:vAlign w:val="center"/>
          </w:tcPr>
          <w:p w14:paraId="5A1C92BB" w14:textId="7B4DC856" w:rsidR="00912A33" w:rsidRPr="00250800" w:rsidRDefault="00912A33" w:rsidP="00051076">
            <w:pPr>
              <w:spacing w:before="120" w:after="120"/>
              <w:jc w:val="both"/>
              <w:rPr>
                <w:rFonts w:cs="Times New Roman"/>
                <w:sz w:val="26"/>
                <w:szCs w:val="26"/>
                <w:lang w:val="vi-VN"/>
              </w:rPr>
            </w:pPr>
            <w:r w:rsidRPr="00250800">
              <w:rPr>
                <w:rFonts w:cs="Times New Roman"/>
                <w:sz w:val="26"/>
                <w:szCs w:val="26"/>
                <w:lang w:val="vi-VN"/>
              </w:rPr>
              <w:t>Khoản 1 Điều 26 Nghị định 103/2024/NĐ-CP quy định về đơn giá thuê đất.</w:t>
            </w:r>
          </w:p>
          <w:p w14:paraId="1536038D" w14:textId="77777777" w:rsidR="00912A33" w:rsidRPr="00250800" w:rsidRDefault="00912A33" w:rsidP="00051076">
            <w:pPr>
              <w:jc w:val="both"/>
              <w:rPr>
                <w:rFonts w:cs="Times New Roman"/>
                <w:sz w:val="26"/>
                <w:szCs w:val="26"/>
                <w:lang w:val="vi-VN"/>
              </w:rPr>
            </w:pPr>
          </w:p>
        </w:tc>
        <w:tc>
          <w:tcPr>
            <w:tcW w:w="830" w:type="dxa"/>
          </w:tcPr>
          <w:p w14:paraId="470FB954" w14:textId="77777777" w:rsidR="00912A33" w:rsidRPr="00250800" w:rsidRDefault="00912A33" w:rsidP="00051076">
            <w:pPr>
              <w:spacing w:before="120" w:after="120"/>
              <w:jc w:val="both"/>
              <w:rPr>
                <w:rFonts w:cs="Times New Roman"/>
                <w:sz w:val="26"/>
                <w:szCs w:val="26"/>
                <w:lang w:val="vi-VN"/>
              </w:rPr>
            </w:pPr>
          </w:p>
        </w:tc>
      </w:tr>
      <w:tr w:rsidR="00A91284" w:rsidRPr="00250800" w14:paraId="3EDCA467" w14:textId="4145A488" w:rsidTr="00DD040F">
        <w:trPr>
          <w:trHeight w:val="900"/>
        </w:trPr>
        <w:tc>
          <w:tcPr>
            <w:tcW w:w="670" w:type="dxa"/>
            <w:vAlign w:val="center"/>
          </w:tcPr>
          <w:p w14:paraId="421891B9" w14:textId="2A8ED1EA" w:rsidR="00A91284" w:rsidRPr="00250800" w:rsidRDefault="00A91284" w:rsidP="00A91284">
            <w:pPr>
              <w:jc w:val="center"/>
              <w:rPr>
                <w:rFonts w:cs="Times New Roman"/>
                <w:sz w:val="26"/>
                <w:szCs w:val="26"/>
              </w:rPr>
            </w:pPr>
            <w:r w:rsidRPr="00250800">
              <w:rPr>
                <w:rFonts w:cs="Times New Roman"/>
                <w:sz w:val="26"/>
                <w:szCs w:val="26"/>
              </w:rPr>
              <w:t>6</w:t>
            </w:r>
          </w:p>
        </w:tc>
        <w:tc>
          <w:tcPr>
            <w:tcW w:w="1388" w:type="dxa"/>
            <w:vAlign w:val="center"/>
          </w:tcPr>
          <w:p w14:paraId="439B4238" w14:textId="2D3A51AC" w:rsidR="00A91284" w:rsidRPr="00250800" w:rsidRDefault="00A91284" w:rsidP="00A91284">
            <w:pPr>
              <w:jc w:val="center"/>
              <w:rPr>
                <w:rFonts w:cs="Times New Roman"/>
                <w:sz w:val="26"/>
                <w:szCs w:val="26"/>
              </w:rPr>
            </w:pPr>
            <w:r w:rsidRPr="00250800">
              <w:rPr>
                <w:rFonts w:cs="Times New Roman"/>
                <w:sz w:val="26"/>
                <w:szCs w:val="26"/>
                <w:lang w:val="vi-VN"/>
              </w:rPr>
              <w:t>H</w:t>
            </w:r>
            <w:r w:rsidRPr="00250800">
              <w:rPr>
                <w:rFonts w:cs="Times New Roman"/>
                <w:sz w:val="26"/>
                <w:szCs w:val="26"/>
              </w:rPr>
              <w:t>ỗ trợ xây dựng hệ thống xử lý nước thải</w:t>
            </w:r>
            <w:r w:rsidRPr="00250800">
              <w:rPr>
                <w:rFonts w:cs="Times New Roman"/>
                <w:sz w:val="26"/>
                <w:szCs w:val="26"/>
                <w:lang w:val="vi-VN"/>
              </w:rPr>
              <w:t xml:space="preserve"> </w:t>
            </w:r>
            <w:r w:rsidRPr="00250800">
              <w:rPr>
                <w:rFonts w:cs="Times New Roman"/>
                <w:sz w:val="26"/>
                <w:szCs w:val="26"/>
              </w:rPr>
              <w:t xml:space="preserve">tập trung </w:t>
            </w:r>
          </w:p>
        </w:tc>
        <w:tc>
          <w:tcPr>
            <w:tcW w:w="3093" w:type="dxa"/>
            <w:vAlign w:val="center"/>
          </w:tcPr>
          <w:p w14:paraId="65EE3D87" w14:textId="3EC9B7E7" w:rsidR="00A91284" w:rsidRPr="00DD040F" w:rsidRDefault="00A91284" w:rsidP="00A91284">
            <w:pPr>
              <w:spacing w:before="120" w:after="120"/>
              <w:jc w:val="both"/>
              <w:rPr>
                <w:i/>
                <w:spacing w:val="4"/>
                <w:sz w:val="26"/>
                <w:szCs w:val="26"/>
              </w:rPr>
            </w:pPr>
            <w:r w:rsidRPr="00DD040F">
              <w:rPr>
                <w:rFonts w:cs="Times New Roman"/>
                <w:spacing w:val="4"/>
                <w:sz w:val="26"/>
                <w:szCs w:val="26"/>
              </w:rPr>
              <w:t xml:space="preserve">Áp dụng với các dự án đầu tư xây dựng hệ thống xử lý nước thải tập trung </w:t>
            </w:r>
            <w:r w:rsidRPr="00DD040F">
              <w:rPr>
                <w:rFonts w:cs="Times New Roman"/>
                <w:b/>
                <w:bCs/>
                <w:spacing w:val="4"/>
                <w:sz w:val="26"/>
                <w:szCs w:val="26"/>
              </w:rPr>
              <w:t>của khu công nghiệp, cụm công nghiệp</w:t>
            </w:r>
            <w:r w:rsidRPr="00DD040F">
              <w:rPr>
                <w:rFonts w:cs="Times New Roman"/>
                <w:spacing w:val="4"/>
                <w:sz w:val="26"/>
                <w:szCs w:val="26"/>
              </w:rPr>
              <w:t xml:space="preserve"> được tỉnh hỗ trợ 50% chi phí đầu tư xây dựng hệ thống XLNT tập trung </w:t>
            </w:r>
            <w:r w:rsidRPr="00DD040F">
              <w:rPr>
                <w:spacing w:val="4"/>
                <w:sz w:val="26"/>
                <w:szCs w:val="26"/>
                <w:lang w:val="vi-VN"/>
              </w:rPr>
              <w:t xml:space="preserve">nhưng không quá 20 tỷ đồng cho một </w:t>
            </w:r>
            <w:r>
              <w:rPr>
                <w:spacing w:val="4"/>
                <w:sz w:val="26"/>
                <w:szCs w:val="26"/>
              </w:rPr>
              <w:t>KCN</w:t>
            </w:r>
            <w:r w:rsidRPr="00DD040F">
              <w:rPr>
                <w:spacing w:val="4"/>
                <w:sz w:val="26"/>
                <w:szCs w:val="26"/>
                <w:lang w:val="vi-VN"/>
              </w:rPr>
              <w:t xml:space="preserve"> dưới 300 ha; không quá 25 tỷ đồng cho </w:t>
            </w:r>
            <w:r>
              <w:rPr>
                <w:spacing w:val="4"/>
                <w:sz w:val="26"/>
                <w:szCs w:val="26"/>
              </w:rPr>
              <w:t>KCN</w:t>
            </w:r>
            <w:r w:rsidRPr="00DD040F">
              <w:rPr>
                <w:spacing w:val="4"/>
                <w:sz w:val="26"/>
                <w:szCs w:val="26"/>
                <w:lang w:val="vi-VN"/>
              </w:rPr>
              <w:t xml:space="preserve"> từ 300 ha đến dưới 500 ha; không quá 30 tỷ đồng </w:t>
            </w:r>
            <w:r>
              <w:rPr>
                <w:spacing w:val="4"/>
                <w:sz w:val="26"/>
                <w:szCs w:val="26"/>
              </w:rPr>
              <w:t>KCN</w:t>
            </w:r>
            <w:r w:rsidRPr="00DD040F">
              <w:rPr>
                <w:spacing w:val="4"/>
                <w:sz w:val="26"/>
                <w:szCs w:val="26"/>
                <w:lang w:val="vi-VN"/>
              </w:rPr>
              <w:t xml:space="preserve"> từ 500 ha trở lên</w:t>
            </w:r>
            <w:r w:rsidRPr="00DD040F">
              <w:rPr>
                <w:i/>
                <w:spacing w:val="4"/>
                <w:sz w:val="26"/>
                <w:szCs w:val="26"/>
                <w:lang w:val="vi-VN"/>
              </w:rPr>
              <w:t>.</w:t>
            </w:r>
          </w:p>
          <w:p w14:paraId="166D2100" w14:textId="7FBB59C0" w:rsidR="00A91284" w:rsidRPr="00DD040F" w:rsidRDefault="00A91284" w:rsidP="00A91284">
            <w:pPr>
              <w:spacing w:before="120" w:after="120"/>
              <w:jc w:val="center"/>
              <w:rPr>
                <w:rFonts w:cs="Times New Roman"/>
                <w:spacing w:val="4"/>
                <w:sz w:val="26"/>
                <w:szCs w:val="26"/>
              </w:rPr>
            </w:pPr>
          </w:p>
        </w:tc>
        <w:tc>
          <w:tcPr>
            <w:tcW w:w="3034" w:type="dxa"/>
            <w:vAlign w:val="center"/>
          </w:tcPr>
          <w:p w14:paraId="0BF0B121" w14:textId="3F6BDF25" w:rsidR="00A91284" w:rsidRPr="00DD040F" w:rsidRDefault="00A91284" w:rsidP="00A91284">
            <w:pPr>
              <w:spacing w:before="120" w:after="120"/>
              <w:jc w:val="both"/>
              <w:rPr>
                <w:rFonts w:cs="Times New Roman"/>
                <w:spacing w:val="-6"/>
                <w:sz w:val="26"/>
                <w:szCs w:val="26"/>
              </w:rPr>
            </w:pPr>
            <w:r w:rsidRPr="00DD040F">
              <w:rPr>
                <w:rFonts w:cs="Times New Roman"/>
                <w:spacing w:val="-6"/>
                <w:sz w:val="26"/>
                <w:szCs w:val="26"/>
              </w:rPr>
              <w:t xml:space="preserve">Áp dụng với các dự án đầu tư xây dựng hệ thống XLNT tập trung </w:t>
            </w:r>
            <w:r w:rsidRPr="00DD040F">
              <w:rPr>
                <w:rFonts w:cs="Times New Roman"/>
                <w:b/>
                <w:spacing w:val="-6"/>
                <w:sz w:val="26"/>
                <w:szCs w:val="26"/>
              </w:rPr>
              <w:t xml:space="preserve">của khu công nghiệp sinh thái, </w:t>
            </w:r>
            <w:r>
              <w:rPr>
                <w:rFonts w:cs="Times New Roman"/>
                <w:b/>
                <w:spacing w:val="-6"/>
                <w:sz w:val="26"/>
                <w:szCs w:val="26"/>
              </w:rPr>
              <w:t xml:space="preserve">khu công nghiệp công nghệ cao </w:t>
            </w:r>
            <w:r w:rsidRPr="00DD040F">
              <w:rPr>
                <w:rFonts w:cs="Times New Roman"/>
                <w:b/>
                <w:spacing w:val="-6"/>
                <w:sz w:val="26"/>
                <w:szCs w:val="26"/>
              </w:rPr>
              <w:t>khu công nghiệp chuyên ngành</w:t>
            </w:r>
            <w:r w:rsidRPr="00DD040F">
              <w:rPr>
                <w:rFonts w:cs="Times New Roman"/>
                <w:spacing w:val="-6"/>
                <w:sz w:val="26"/>
                <w:szCs w:val="26"/>
              </w:rPr>
              <w:t xml:space="preserve"> được tỉnh hỗ trợ 50% chi phí đầu tư xây dựng hệ thống XLNT tập trung </w:t>
            </w:r>
            <w:r w:rsidRPr="00DD040F">
              <w:rPr>
                <w:spacing w:val="4"/>
                <w:sz w:val="26"/>
                <w:szCs w:val="26"/>
                <w:lang w:val="vi-VN"/>
              </w:rPr>
              <w:t xml:space="preserve">nhưng không quá 20 tỷ đồng cho một </w:t>
            </w:r>
            <w:r>
              <w:rPr>
                <w:spacing w:val="4"/>
                <w:sz w:val="26"/>
                <w:szCs w:val="26"/>
              </w:rPr>
              <w:t>KCN</w:t>
            </w:r>
            <w:r w:rsidRPr="00DD040F">
              <w:rPr>
                <w:spacing w:val="4"/>
                <w:sz w:val="26"/>
                <w:szCs w:val="26"/>
                <w:lang w:val="vi-VN"/>
              </w:rPr>
              <w:t xml:space="preserve"> dưới 300 ha; không quá 25 tỷ đồng cho </w:t>
            </w:r>
            <w:r>
              <w:rPr>
                <w:spacing w:val="4"/>
                <w:sz w:val="26"/>
                <w:szCs w:val="26"/>
              </w:rPr>
              <w:t>KCN</w:t>
            </w:r>
            <w:r w:rsidRPr="00DD040F">
              <w:rPr>
                <w:spacing w:val="4"/>
                <w:sz w:val="26"/>
                <w:szCs w:val="26"/>
                <w:lang w:val="vi-VN"/>
              </w:rPr>
              <w:t xml:space="preserve"> từ 300 ha đến dưới 500 ha; không quá 30 tỷ đồng </w:t>
            </w:r>
            <w:r>
              <w:rPr>
                <w:spacing w:val="4"/>
                <w:sz w:val="26"/>
                <w:szCs w:val="26"/>
              </w:rPr>
              <w:t>KCN</w:t>
            </w:r>
          </w:p>
        </w:tc>
        <w:tc>
          <w:tcPr>
            <w:tcW w:w="2033" w:type="dxa"/>
            <w:vAlign w:val="center"/>
          </w:tcPr>
          <w:p w14:paraId="3B377D90" w14:textId="7A09C62C" w:rsidR="00A91284" w:rsidRPr="00250800" w:rsidRDefault="00A91284" w:rsidP="00A91284">
            <w:pPr>
              <w:spacing w:before="120" w:after="120"/>
              <w:jc w:val="center"/>
              <w:rPr>
                <w:rFonts w:cs="Times New Roman"/>
                <w:spacing w:val="-4"/>
                <w:sz w:val="26"/>
                <w:szCs w:val="26"/>
                <w:lang w:val="af-ZA"/>
              </w:rPr>
            </w:pPr>
            <w:r w:rsidRPr="00250800">
              <w:rPr>
                <w:rFonts w:cs="Times New Roman"/>
                <w:sz w:val="26"/>
                <w:szCs w:val="26"/>
                <w:lang w:val="vi-VN"/>
              </w:rPr>
              <w:t>Ban Quản lý KKT và các KCN</w:t>
            </w:r>
          </w:p>
        </w:tc>
        <w:tc>
          <w:tcPr>
            <w:tcW w:w="1069" w:type="dxa"/>
          </w:tcPr>
          <w:p w14:paraId="1B73B89B" w14:textId="7A6E2F1E" w:rsidR="00A91284" w:rsidRPr="00250800" w:rsidRDefault="00A91284" w:rsidP="00A91284">
            <w:pPr>
              <w:spacing w:before="120" w:after="120"/>
              <w:jc w:val="both"/>
              <w:rPr>
                <w:rFonts w:cs="Times New Roman"/>
                <w:spacing w:val="-4"/>
                <w:sz w:val="26"/>
                <w:szCs w:val="26"/>
                <w:lang w:val="af-ZA"/>
              </w:rPr>
            </w:pPr>
            <w:r w:rsidRPr="00250800">
              <w:rPr>
                <w:rFonts w:cs="Times New Roman"/>
                <w:spacing w:val="-4"/>
                <w:sz w:val="26"/>
                <w:szCs w:val="26"/>
                <w:lang w:val="af-ZA"/>
              </w:rPr>
              <w:t>Các sở, ngành, địa phương liên quan</w:t>
            </w:r>
          </w:p>
        </w:tc>
        <w:tc>
          <w:tcPr>
            <w:tcW w:w="3193" w:type="dxa"/>
            <w:vAlign w:val="center"/>
          </w:tcPr>
          <w:p w14:paraId="3090D232" w14:textId="33786DED" w:rsidR="00A91284" w:rsidRPr="00250800" w:rsidRDefault="00A91284" w:rsidP="00A91284">
            <w:pPr>
              <w:jc w:val="both"/>
              <w:rPr>
                <w:rFonts w:cs="Times New Roman"/>
                <w:sz w:val="26"/>
                <w:szCs w:val="26"/>
                <w:lang w:val="af-ZA"/>
              </w:rPr>
            </w:pPr>
            <w:r w:rsidRPr="004C7EB0">
              <w:rPr>
                <w:rFonts w:cs="Times New Roman"/>
                <w:spacing w:val="-4"/>
                <w:sz w:val="26"/>
                <w:szCs w:val="26"/>
                <w:lang w:val="af-ZA"/>
              </w:rPr>
              <w:t>Tại Điều 14 Luật Đầu tư 2025 quy định về hình thức hỗ trợ đầu tư; tại</w:t>
            </w:r>
            <w:r>
              <w:rPr>
                <w:spacing w:val="-4"/>
                <w:sz w:val="26"/>
                <w:szCs w:val="26"/>
                <w:lang w:val="af-ZA"/>
              </w:rPr>
              <w:t xml:space="preserve"> </w:t>
            </w:r>
            <w:r w:rsidRPr="004C7EB0">
              <w:rPr>
                <w:rFonts w:cs="Times New Roman"/>
                <w:spacing w:val="-4"/>
                <w:sz w:val="26"/>
                <w:szCs w:val="26"/>
                <w:lang w:val="af-ZA"/>
              </w:rPr>
              <w:t>Điều 15 Luật Tổ chức chính quyền địa phương quy định nhiệm vụ, quyền hạn của Hội đồng nhân dân tỉnh</w:t>
            </w:r>
            <w:r w:rsidRPr="00250800">
              <w:rPr>
                <w:rFonts w:cs="Times New Roman"/>
                <w:spacing w:val="-4"/>
                <w:sz w:val="26"/>
                <w:szCs w:val="26"/>
                <w:lang w:val="af-ZA"/>
              </w:rPr>
              <w:t>; Điều 66</w:t>
            </w:r>
            <w:r>
              <w:rPr>
                <w:rFonts w:cs="Times New Roman"/>
                <w:spacing w:val="-4"/>
                <w:sz w:val="26"/>
                <w:szCs w:val="26"/>
                <w:lang w:val="af-ZA"/>
              </w:rPr>
              <w:t xml:space="preserve"> </w:t>
            </w:r>
            <w:r w:rsidRPr="00250800">
              <w:rPr>
                <w:rFonts w:cs="Times New Roman"/>
                <w:spacing w:val="-4"/>
                <w:sz w:val="26"/>
                <w:szCs w:val="26"/>
                <w:lang w:val="af-ZA"/>
              </w:rPr>
              <w:t>Nghị định 35/2022/NĐ-CP ngày 28/5/2022 quy định về quyền hạn, trách nhiệm quản lý nhà nước của Ủy ban nhân dân</w:t>
            </w:r>
            <w:r w:rsidRPr="00250800">
              <w:rPr>
                <w:rFonts w:cs="Times New Roman"/>
                <w:i/>
                <w:spacing w:val="-4"/>
                <w:sz w:val="26"/>
                <w:szCs w:val="26"/>
                <w:lang w:val="af-ZA"/>
              </w:rPr>
              <w:t xml:space="preserve"> </w:t>
            </w:r>
            <w:r w:rsidRPr="00250800">
              <w:rPr>
                <w:rFonts w:cs="Times New Roman"/>
                <w:spacing w:val="-4"/>
                <w:sz w:val="26"/>
                <w:szCs w:val="26"/>
                <w:lang w:val="af-ZA"/>
              </w:rPr>
              <w:t>cấp tỉnh</w:t>
            </w:r>
            <w:r>
              <w:rPr>
                <w:spacing w:val="-4"/>
                <w:sz w:val="26"/>
                <w:szCs w:val="26"/>
                <w:lang w:val="af-ZA"/>
              </w:rPr>
              <w:t xml:space="preserve">; </w:t>
            </w:r>
            <w:r w:rsidRPr="004C7EB0">
              <w:rPr>
                <w:rFonts w:cs="Times New Roman"/>
                <w:sz w:val="26"/>
                <w:szCs w:val="26"/>
                <w:lang w:val="af-ZA"/>
              </w:rPr>
              <w:t>Điều 31 Luật Ngân sách nhà nước 2025.</w:t>
            </w:r>
          </w:p>
        </w:tc>
        <w:tc>
          <w:tcPr>
            <w:tcW w:w="830" w:type="dxa"/>
          </w:tcPr>
          <w:p w14:paraId="27C5C728" w14:textId="77777777" w:rsidR="00A91284" w:rsidRPr="00250800" w:rsidRDefault="00A91284" w:rsidP="00A91284">
            <w:pPr>
              <w:spacing w:before="120" w:after="120"/>
              <w:jc w:val="both"/>
              <w:rPr>
                <w:rFonts w:cs="Times New Roman"/>
                <w:spacing w:val="-4"/>
                <w:sz w:val="26"/>
                <w:szCs w:val="26"/>
                <w:lang w:val="af-ZA"/>
              </w:rPr>
            </w:pPr>
          </w:p>
        </w:tc>
      </w:tr>
      <w:tr w:rsidR="00250800" w:rsidRPr="00250800" w14:paraId="6E0307A4" w14:textId="69760386" w:rsidTr="009C77B3">
        <w:tc>
          <w:tcPr>
            <w:tcW w:w="670" w:type="dxa"/>
            <w:vAlign w:val="center"/>
          </w:tcPr>
          <w:p w14:paraId="70E6FB52" w14:textId="302F85A5" w:rsidR="00912A33" w:rsidRPr="00250800" w:rsidRDefault="00912A33" w:rsidP="00051076">
            <w:pPr>
              <w:jc w:val="center"/>
              <w:rPr>
                <w:rFonts w:cs="Times New Roman"/>
                <w:b/>
                <w:bCs/>
                <w:sz w:val="26"/>
                <w:szCs w:val="26"/>
              </w:rPr>
            </w:pPr>
            <w:r w:rsidRPr="00250800">
              <w:rPr>
                <w:rFonts w:cs="Times New Roman"/>
                <w:b/>
                <w:bCs/>
                <w:sz w:val="26"/>
                <w:szCs w:val="26"/>
              </w:rPr>
              <w:t>III</w:t>
            </w:r>
          </w:p>
        </w:tc>
        <w:tc>
          <w:tcPr>
            <w:tcW w:w="7515" w:type="dxa"/>
            <w:gridSpan w:val="3"/>
            <w:vAlign w:val="center"/>
          </w:tcPr>
          <w:p w14:paraId="18A7C555" w14:textId="4B60D759" w:rsidR="00912A33" w:rsidRPr="00250800" w:rsidRDefault="00912A33" w:rsidP="00051076">
            <w:pPr>
              <w:spacing w:before="120" w:after="120"/>
              <w:jc w:val="both"/>
              <w:rPr>
                <w:rFonts w:cs="Times New Roman"/>
                <w:b/>
                <w:bCs/>
                <w:spacing w:val="4"/>
                <w:sz w:val="26"/>
                <w:szCs w:val="26"/>
              </w:rPr>
            </w:pPr>
            <w:r w:rsidRPr="00250800">
              <w:rPr>
                <w:rFonts w:cs="Times New Roman"/>
                <w:b/>
                <w:bCs/>
                <w:sz w:val="26"/>
                <w:szCs w:val="26"/>
              </w:rPr>
              <w:t>Chính sách bổ sung mới</w:t>
            </w:r>
          </w:p>
        </w:tc>
        <w:tc>
          <w:tcPr>
            <w:tcW w:w="2033" w:type="dxa"/>
            <w:vAlign w:val="center"/>
          </w:tcPr>
          <w:p w14:paraId="4B416AA9" w14:textId="77777777" w:rsidR="00912A33" w:rsidRPr="00250800" w:rsidRDefault="00912A33" w:rsidP="009C77B3">
            <w:pPr>
              <w:spacing w:before="120" w:after="120"/>
              <w:jc w:val="center"/>
              <w:rPr>
                <w:rFonts w:cs="Times New Roman"/>
                <w:spacing w:val="-4"/>
                <w:sz w:val="26"/>
                <w:szCs w:val="26"/>
                <w:lang w:val="af-ZA"/>
              </w:rPr>
            </w:pPr>
          </w:p>
        </w:tc>
        <w:tc>
          <w:tcPr>
            <w:tcW w:w="1069" w:type="dxa"/>
          </w:tcPr>
          <w:p w14:paraId="1269D290" w14:textId="77777777" w:rsidR="00912A33" w:rsidRPr="00250800" w:rsidRDefault="00912A33" w:rsidP="00051076">
            <w:pPr>
              <w:spacing w:before="120" w:after="120"/>
              <w:jc w:val="both"/>
              <w:rPr>
                <w:rFonts w:cs="Times New Roman"/>
                <w:spacing w:val="-4"/>
                <w:sz w:val="26"/>
                <w:szCs w:val="26"/>
                <w:lang w:val="af-ZA"/>
              </w:rPr>
            </w:pPr>
          </w:p>
        </w:tc>
        <w:tc>
          <w:tcPr>
            <w:tcW w:w="3193" w:type="dxa"/>
            <w:vAlign w:val="center"/>
          </w:tcPr>
          <w:p w14:paraId="774A0732" w14:textId="417DCE8D" w:rsidR="00912A33" w:rsidRPr="00250800" w:rsidRDefault="00912A33" w:rsidP="00051076">
            <w:pPr>
              <w:spacing w:before="120" w:after="120"/>
              <w:jc w:val="both"/>
              <w:rPr>
                <w:rFonts w:cs="Times New Roman"/>
                <w:spacing w:val="-4"/>
                <w:sz w:val="26"/>
                <w:szCs w:val="26"/>
                <w:lang w:val="af-ZA"/>
              </w:rPr>
            </w:pPr>
          </w:p>
        </w:tc>
        <w:tc>
          <w:tcPr>
            <w:tcW w:w="830" w:type="dxa"/>
          </w:tcPr>
          <w:p w14:paraId="6F721C25" w14:textId="77777777" w:rsidR="00912A33" w:rsidRPr="00250800" w:rsidRDefault="00912A33" w:rsidP="00051076">
            <w:pPr>
              <w:spacing w:before="120" w:after="120"/>
              <w:jc w:val="both"/>
              <w:rPr>
                <w:rFonts w:cs="Times New Roman"/>
                <w:spacing w:val="-4"/>
                <w:sz w:val="26"/>
                <w:szCs w:val="26"/>
                <w:lang w:val="af-ZA"/>
              </w:rPr>
            </w:pPr>
          </w:p>
        </w:tc>
      </w:tr>
      <w:tr w:rsidR="00250800" w:rsidRPr="00250800" w14:paraId="1FBF9467" w14:textId="07AEA9F0" w:rsidTr="009C77B3">
        <w:tc>
          <w:tcPr>
            <w:tcW w:w="670" w:type="dxa"/>
            <w:vAlign w:val="center"/>
          </w:tcPr>
          <w:p w14:paraId="319BCDE6" w14:textId="6C77F44B" w:rsidR="00912A33" w:rsidRPr="00250800" w:rsidRDefault="00912A33" w:rsidP="00051076">
            <w:pPr>
              <w:jc w:val="center"/>
              <w:rPr>
                <w:rFonts w:cs="Times New Roman"/>
                <w:sz w:val="26"/>
                <w:szCs w:val="26"/>
              </w:rPr>
            </w:pPr>
            <w:r w:rsidRPr="00250800">
              <w:rPr>
                <w:rFonts w:cs="Times New Roman"/>
                <w:sz w:val="26"/>
                <w:szCs w:val="26"/>
              </w:rPr>
              <w:lastRenderedPageBreak/>
              <w:t>1</w:t>
            </w:r>
          </w:p>
        </w:tc>
        <w:tc>
          <w:tcPr>
            <w:tcW w:w="1388" w:type="dxa"/>
            <w:vAlign w:val="center"/>
          </w:tcPr>
          <w:p w14:paraId="4136B929" w14:textId="77777777" w:rsidR="00912A33" w:rsidRPr="00250800" w:rsidRDefault="00912A33" w:rsidP="00051076">
            <w:pPr>
              <w:jc w:val="center"/>
              <w:rPr>
                <w:rFonts w:cs="Times New Roman"/>
                <w:sz w:val="26"/>
                <w:szCs w:val="26"/>
              </w:rPr>
            </w:pPr>
            <w:r w:rsidRPr="00250800">
              <w:rPr>
                <w:rFonts w:cs="Times New Roman"/>
                <w:spacing w:val="4"/>
                <w:sz w:val="26"/>
                <w:szCs w:val="26"/>
                <w:lang w:val="vi-VN"/>
              </w:rPr>
              <w:t>Hỗ trợ tiền thuê hạ tầng khu công nghiệp</w:t>
            </w:r>
          </w:p>
        </w:tc>
        <w:tc>
          <w:tcPr>
            <w:tcW w:w="3093" w:type="dxa"/>
          </w:tcPr>
          <w:p w14:paraId="1D236C74" w14:textId="77777777" w:rsidR="00912A33" w:rsidRPr="00250800" w:rsidRDefault="00912A33" w:rsidP="00051076">
            <w:pPr>
              <w:spacing w:before="120" w:after="120"/>
              <w:jc w:val="both"/>
              <w:rPr>
                <w:rFonts w:cs="Times New Roman"/>
                <w:sz w:val="26"/>
                <w:szCs w:val="26"/>
                <w:lang w:val="vi-VN"/>
              </w:rPr>
            </w:pPr>
          </w:p>
        </w:tc>
        <w:tc>
          <w:tcPr>
            <w:tcW w:w="3034" w:type="dxa"/>
            <w:vAlign w:val="center"/>
          </w:tcPr>
          <w:p w14:paraId="645DE452" w14:textId="0793C611" w:rsidR="00912A33" w:rsidRPr="006B6154" w:rsidRDefault="00912A33" w:rsidP="00051076">
            <w:pPr>
              <w:spacing w:before="120" w:after="120"/>
              <w:jc w:val="both"/>
              <w:rPr>
                <w:rFonts w:cs="Times New Roman"/>
                <w:sz w:val="26"/>
                <w:szCs w:val="26"/>
              </w:rPr>
            </w:pPr>
            <w:r w:rsidRPr="00250800">
              <w:rPr>
                <w:rFonts w:cs="Times New Roman"/>
                <w:sz w:val="26"/>
                <w:szCs w:val="26"/>
                <w:lang w:val="vi-VN"/>
              </w:rPr>
              <w:t>Các dự án thuộc danh mục Dự án khuyến khích đầu tư vào Khu kinh tế được tỉnh hỗ trợ 50% tiền thuê hạ tầng khu công nghiệp trong 5 năm, nhưng tối đa không quá 25 tỷ đồng/dự án</w:t>
            </w:r>
            <w:r w:rsidR="006B6154">
              <w:rPr>
                <w:rFonts w:cs="Times New Roman"/>
                <w:sz w:val="26"/>
                <w:szCs w:val="26"/>
              </w:rPr>
              <w:t>.</w:t>
            </w:r>
          </w:p>
        </w:tc>
        <w:tc>
          <w:tcPr>
            <w:tcW w:w="2033" w:type="dxa"/>
            <w:vAlign w:val="center"/>
          </w:tcPr>
          <w:p w14:paraId="193ACE3D" w14:textId="6D92A8A7" w:rsidR="00912A33" w:rsidRPr="00250800" w:rsidRDefault="00FD0EEE" w:rsidP="009C77B3">
            <w:pPr>
              <w:spacing w:before="120" w:after="120"/>
              <w:jc w:val="center"/>
              <w:rPr>
                <w:rFonts w:cs="Times New Roman"/>
                <w:sz w:val="26"/>
                <w:szCs w:val="26"/>
                <w:lang w:val="vi-VN"/>
              </w:rPr>
            </w:pPr>
            <w:r w:rsidRPr="00250800">
              <w:rPr>
                <w:rFonts w:cs="Times New Roman"/>
                <w:sz w:val="26"/>
                <w:szCs w:val="26"/>
                <w:lang w:val="vi-VN"/>
              </w:rPr>
              <w:t>Ban Quản lý KKT và các KCN</w:t>
            </w:r>
          </w:p>
        </w:tc>
        <w:tc>
          <w:tcPr>
            <w:tcW w:w="1069" w:type="dxa"/>
          </w:tcPr>
          <w:p w14:paraId="52B2C840" w14:textId="2D5D1ED9" w:rsidR="00912A33" w:rsidRPr="00250800" w:rsidRDefault="00912A33" w:rsidP="00051076">
            <w:pPr>
              <w:spacing w:before="120" w:after="120"/>
              <w:jc w:val="both"/>
              <w:rPr>
                <w:rFonts w:cs="Times New Roman"/>
                <w:sz w:val="26"/>
                <w:szCs w:val="26"/>
                <w:lang w:val="af-ZA"/>
              </w:rPr>
            </w:pPr>
            <w:r w:rsidRPr="00250800">
              <w:rPr>
                <w:rFonts w:cs="Times New Roman"/>
                <w:spacing w:val="-4"/>
                <w:sz w:val="26"/>
                <w:szCs w:val="26"/>
                <w:lang w:val="af-ZA"/>
              </w:rPr>
              <w:t>Các sở, ngành, địa phương liên quan</w:t>
            </w:r>
          </w:p>
        </w:tc>
        <w:tc>
          <w:tcPr>
            <w:tcW w:w="3193" w:type="dxa"/>
            <w:vAlign w:val="center"/>
          </w:tcPr>
          <w:p w14:paraId="11C3CDEC" w14:textId="198E6919" w:rsidR="00912A33" w:rsidRPr="00250800" w:rsidRDefault="00A91284" w:rsidP="00051076">
            <w:pPr>
              <w:spacing w:before="120" w:after="120"/>
              <w:jc w:val="both"/>
              <w:rPr>
                <w:rFonts w:cs="Times New Roman"/>
                <w:spacing w:val="-4"/>
                <w:sz w:val="26"/>
                <w:szCs w:val="26"/>
                <w:lang w:val="af-ZA"/>
              </w:rPr>
            </w:pPr>
            <w:r w:rsidRPr="004C7EB0">
              <w:rPr>
                <w:rFonts w:cs="Times New Roman"/>
                <w:spacing w:val="-4"/>
                <w:sz w:val="26"/>
                <w:szCs w:val="26"/>
                <w:lang w:val="af-ZA"/>
              </w:rPr>
              <w:t>Tại Điều 14 Luật Đầu tư 2025 quy định về hình thức hỗ trợ đầu tư; tại</w:t>
            </w:r>
            <w:r>
              <w:rPr>
                <w:spacing w:val="-4"/>
                <w:sz w:val="26"/>
                <w:szCs w:val="26"/>
                <w:lang w:val="af-ZA"/>
              </w:rPr>
              <w:t xml:space="preserve"> </w:t>
            </w:r>
            <w:r w:rsidRPr="004C7EB0">
              <w:rPr>
                <w:rFonts w:cs="Times New Roman"/>
                <w:spacing w:val="-4"/>
                <w:sz w:val="26"/>
                <w:szCs w:val="26"/>
                <w:lang w:val="af-ZA"/>
              </w:rPr>
              <w:t>Điều 15 Luật Tổ chức chính quyền địa phương quy định nhiệm vụ, quyền hạn của Hội đồng nhân dân tỉnh</w:t>
            </w:r>
            <w:r w:rsidRPr="00250800">
              <w:rPr>
                <w:rFonts w:cs="Times New Roman"/>
                <w:spacing w:val="-4"/>
                <w:sz w:val="26"/>
                <w:szCs w:val="26"/>
                <w:lang w:val="af-ZA"/>
              </w:rPr>
              <w:t xml:space="preserve">; </w:t>
            </w:r>
            <w:r w:rsidRPr="004C7EB0">
              <w:rPr>
                <w:rFonts w:cs="Times New Roman"/>
                <w:sz w:val="26"/>
                <w:szCs w:val="26"/>
                <w:lang w:val="af-ZA"/>
              </w:rPr>
              <w:t>Điều 31 Luật Ngân sách nhà nước 2025.</w:t>
            </w:r>
          </w:p>
        </w:tc>
        <w:tc>
          <w:tcPr>
            <w:tcW w:w="830" w:type="dxa"/>
          </w:tcPr>
          <w:p w14:paraId="52B9FE47" w14:textId="77777777" w:rsidR="00912A33" w:rsidRPr="00250800" w:rsidRDefault="00912A33" w:rsidP="00051076">
            <w:pPr>
              <w:spacing w:before="120" w:after="120"/>
              <w:jc w:val="both"/>
              <w:rPr>
                <w:rFonts w:cs="Times New Roman"/>
                <w:sz w:val="26"/>
                <w:szCs w:val="26"/>
                <w:lang w:val="af-ZA"/>
              </w:rPr>
            </w:pPr>
          </w:p>
        </w:tc>
      </w:tr>
      <w:tr w:rsidR="00250800" w:rsidRPr="00250800" w14:paraId="0A3E54E5" w14:textId="445CDC6F" w:rsidTr="009C77B3">
        <w:tc>
          <w:tcPr>
            <w:tcW w:w="670" w:type="dxa"/>
            <w:vAlign w:val="center"/>
          </w:tcPr>
          <w:p w14:paraId="13ACF9B4" w14:textId="3D1E7009" w:rsidR="00912A33" w:rsidRPr="00250800" w:rsidRDefault="00DD7453" w:rsidP="00051076">
            <w:pPr>
              <w:jc w:val="center"/>
              <w:rPr>
                <w:rFonts w:cs="Times New Roman"/>
                <w:sz w:val="26"/>
                <w:szCs w:val="26"/>
              </w:rPr>
            </w:pPr>
            <w:r>
              <w:rPr>
                <w:rFonts w:cs="Times New Roman"/>
                <w:sz w:val="26"/>
                <w:szCs w:val="26"/>
              </w:rPr>
              <w:t>2</w:t>
            </w:r>
          </w:p>
        </w:tc>
        <w:tc>
          <w:tcPr>
            <w:tcW w:w="1388" w:type="dxa"/>
            <w:vAlign w:val="center"/>
          </w:tcPr>
          <w:p w14:paraId="6DF43066" w14:textId="77777777" w:rsidR="00912A33" w:rsidRPr="00250800" w:rsidRDefault="00912A33" w:rsidP="00051076">
            <w:pPr>
              <w:spacing w:before="120" w:after="120"/>
              <w:jc w:val="center"/>
              <w:rPr>
                <w:rFonts w:cs="Times New Roman"/>
                <w:spacing w:val="-4"/>
                <w:sz w:val="26"/>
                <w:szCs w:val="26"/>
              </w:rPr>
            </w:pPr>
            <w:r w:rsidRPr="00250800">
              <w:rPr>
                <w:rFonts w:cs="Times New Roman"/>
                <w:spacing w:val="-4"/>
                <w:sz w:val="26"/>
                <w:szCs w:val="26"/>
                <w:lang w:val="vi-VN"/>
              </w:rPr>
              <w:t>Hỗ trợ đầu tư xây dựng mạng viễn thông cố định mặt đất, trạm phát sóng 5G, 6G và các thế hệ tiếp theo</w:t>
            </w:r>
          </w:p>
          <w:p w14:paraId="4BF1BA3B" w14:textId="77777777" w:rsidR="00912A33" w:rsidRPr="00250800" w:rsidRDefault="00912A33" w:rsidP="00051076">
            <w:pPr>
              <w:jc w:val="center"/>
              <w:rPr>
                <w:rFonts w:cs="Times New Roman"/>
                <w:sz w:val="26"/>
                <w:szCs w:val="26"/>
              </w:rPr>
            </w:pPr>
          </w:p>
        </w:tc>
        <w:tc>
          <w:tcPr>
            <w:tcW w:w="3093" w:type="dxa"/>
          </w:tcPr>
          <w:p w14:paraId="07E9EA01" w14:textId="77777777" w:rsidR="00912A33" w:rsidRPr="00250800" w:rsidRDefault="00912A33" w:rsidP="00051076">
            <w:pPr>
              <w:spacing w:before="120" w:after="120"/>
              <w:jc w:val="both"/>
              <w:rPr>
                <w:rFonts w:cs="Times New Roman"/>
                <w:spacing w:val="-4"/>
                <w:sz w:val="26"/>
                <w:szCs w:val="26"/>
                <w:lang w:val="vi-VN"/>
              </w:rPr>
            </w:pPr>
          </w:p>
        </w:tc>
        <w:tc>
          <w:tcPr>
            <w:tcW w:w="3034" w:type="dxa"/>
            <w:vAlign w:val="center"/>
          </w:tcPr>
          <w:p w14:paraId="08361C47" w14:textId="0EAB50C3" w:rsidR="00912A33" w:rsidRPr="00250800" w:rsidRDefault="00DD040F" w:rsidP="00051076">
            <w:pPr>
              <w:spacing w:before="120" w:after="120"/>
              <w:jc w:val="both"/>
              <w:rPr>
                <w:rFonts w:cs="Times New Roman"/>
                <w:spacing w:val="-4"/>
                <w:sz w:val="26"/>
                <w:szCs w:val="26"/>
                <w:lang w:val="vi-VN"/>
              </w:rPr>
            </w:pPr>
            <w:r>
              <w:rPr>
                <w:rFonts w:cs="Times New Roman"/>
                <w:spacing w:val="-4"/>
                <w:sz w:val="26"/>
                <w:szCs w:val="26"/>
              </w:rPr>
              <w:t xml:space="preserve">Doanh nghiệp </w:t>
            </w:r>
            <w:r w:rsidR="00912A33" w:rsidRPr="00250800">
              <w:rPr>
                <w:rFonts w:cs="Times New Roman"/>
                <w:spacing w:val="-4"/>
                <w:sz w:val="26"/>
                <w:szCs w:val="26"/>
                <w:lang w:val="vi-VN"/>
              </w:rPr>
              <w:t>cung cấp dịch vụ viễn thông được Tỉnh quy hoạch, bố trí quỹ đất để thực hiện đầu tư xây dựng mạng viễn thông cố định mặt đất, trạm phát sóng 5G, 6G và các thế hệ tiếp theo bảo đảm đáp ứng nhu cầu hoạt động sản xuất kinh doanh của các doanh nghiệp trong Khu kinh tế Thái Bình.</w:t>
            </w:r>
          </w:p>
        </w:tc>
        <w:tc>
          <w:tcPr>
            <w:tcW w:w="2033" w:type="dxa"/>
            <w:vAlign w:val="center"/>
          </w:tcPr>
          <w:p w14:paraId="1FA40553" w14:textId="0576DB32" w:rsidR="00912A33" w:rsidRPr="00250800" w:rsidRDefault="00912A33" w:rsidP="009C77B3">
            <w:pPr>
              <w:spacing w:before="120" w:after="120"/>
              <w:jc w:val="center"/>
              <w:rPr>
                <w:rFonts w:cs="Times New Roman"/>
                <w:sz w:val="26"/>
                <w:szCs w:val="26"/>
                <w:lang w:val="af-ZA"/>
              </w:rPr>
            </w:pPr>
            <w:r w:rsidRPr="00250800">
              <w:rPr>
                <w:rFonts w:cs="Times New Roman"/>
                <w:sz w:val="26"/>
                <w:szCs w:val="26"/>
                <w:lang w:val="vi-VN"/>
              </w:rPr>
              <w:t>Sở</w:t>
            </w:r>
            <w:r w:rsidR="00FD0EEE" w:rsidRPr="00250800">
              <w:rPr>
                <w:rFonts w:cs="Times New Roman"/>
                <w:sz w:val="26"/>
                <w:szCs w:val="26"/>
                <w:lang w:val="vi-VN"/>
              </w:rPr>
              <w:t xml:space="preserve"> Khoa học</w:t>
            </w:r>
            <w:r w:rsidRPr="00250800">
              <w:rPr>
                <w:rFonts w:cs="Times New Roman"/>
                <w:sz w:val="26"/>
                <w:szCs w:val="26"/>
                <w:lang w:val="vi-VN"/>
              </w:rPr>
              <w:t xml:space="preserve"> và Công nghệ</w:t>
            </w:r>
          </w:p>
        </w:tc>
        <w:tc>
          <w:tcPr>
            <w:tcW w:w="1069" w:type="dxa"/>
          </w:tcPr>
          <w:p w14:paraId="6A664B9A" w14:textId="1C4758A6" w:rsidR="00912A33" w:rsidRPr="00250800" w:rsidRDefault="00912A33" w:rsidP="00051076">
            <w:pPr>
              <w:spacing w:before="120" w:after="120"/>
              <w:jc w:val="both"/>
              <w:rPr>
                <w:rFonts w:cs="Times New Roman"/>
                <w:sz w:val="26"/>
                <w:szCs w:val="26"/>
                <w:lang w:val="af-ZA"/>
              </w:rPr>
            </w:pPr>
            <w:r w:rsidRPr="00250800">
              <w:rPr>
                <w:rFonts w:cs="Times New Roman"/>
                <w:spacing w:val="-4"/>
                <w:sz w:val="26"/>
                <w:szCs w:val="26"/>
                <w:lang w:val="af-ZA"/>
              </w:rPr>
              <w:t>Các sở, ngành, địa phương liên quan</w:t>
            </w:r>
          </w:p>
        </w:tc>
        <w:tc>
          <w:tcPr>
            <w:tcW w:w="3193" w:type="dxa"/>
            <w:vAlign w:val="center"/>
          </w:tcPr>
          <w:p w14:paraId="31A10B61" w14:textId="5A0A5BD3" w:rsidR="00912A33" w:rsidRPr="00250800" w:rsidRDefault="00A91284" w:rsidP="00051076">
            <w:pPr>
              <w:jc w:val="both"/>
              <w:rPr>
                <w:rFonts w:cs="Times New Roman"/>
                <w:sz w:val="26"/>
                <w:szCs w:val="26"/>
                <w:lang w:val="af-ZA"/>
              </w:rPr>
            </w:pPr>
            <w:r w:rsidRPr="004C7EB0">
              <w:rPr>
                <w:rFonts w:cs="Times New Roman"/>
                <w:spacing w:val="-4"/>
                <w:sz w:val="26"/>
                <w:szCs w:val="26"/>
                <w:lang w:val="af-ZA"/>
              </w:rPr>
              <w:t>Tại Điều 14 Luật Đầu tư 2025 quy định về hình thức hỗ trợ đầu tư; tại</w:t>
            </w:r>
            <w:r>
              <w:rPr>
                <w:spacing w:val="-4"/>
                <w:sz w:val="26"/>
                <w:szCs w:val="26"/>
                <w:lang w:val="af-ZA"/>
              </w:rPr>
              <w:t xml:space="preserve"> </w:t>
            </w:r>
            <w:r w:rsidRPr="004C7EB0">
              <w:rPr>
                <w:rFonts w:cs="Times New Roman"/>
                <w:spacing w:val="-4"/>
                <w:sz w:val="26"/>
                <w:szCs w:val="26"/>
                <w:lang w:val="af-ZA"/>
              </w:rPr>
              <w:t>Điều 15 Luật Tổ chức chính quyền địa phương quy định nhiệm vụ, quyền hạn của Hội đồng nhân dân tỉnh</w:t>
            </w:r>
            <w:r w:rsidRPr="00250800">
              <w:rPr>
                <w:rFonts w:cs="Times New Roman"/>
                <w:spacing w:val="-4"/>
                <w:sz w:val="26"/>
                <w:szCs w:val="26"/>
                <w:lang w:val="af-ZA"/>
              </w:rPr>
              <w:t xml:space="preserve">; </w:t>
            </w:r>
            <w:r w:rsidRPr="004C7EB0">
              <w:rPr>
                <w:rFonts w:cs="Times New Roman"/>
                <w:sz w:val="26"/>
                <w:szCs w:val="26"/>
                <w:lang w:val="af-ZA"/>
              </w:rPr>
              <w:t>Điều 31 Luật Ngân sách nhà nước 2025.</w:t>
            </w:r>
          </w:p>
        </w:tc>
        <w:tc>
          <w:tcPr>
            <w:tcW w:w="830" w:type="dxa"/>
          </w:tcPr>
          <w:p w14:paraId="398164B8" w14:textId="77777777" w:rsidR="00912A33" w:rsidRPr="00250800" w:rsidRDefault="00912A33" w:rsidP="00051076">
            <w:pPr>
              <w:spacing w:before="120" w:after="120"/>
              <w:jc w:val="both"/>
              <w:rPr>
                <w:rFonts w:cs="Times New Roman"/>
                <w:sz w:val="26"/>
                <w:szCs w:val="26"/>
                <w:lang w:val="af-ZA"/>
              </w:rPr>
            </w:pPr>
          </w:p>
        </w:tc>
      </w:tr>
    </w:tbl>
    <w:p w14:paraId="0276AF79" w14:textId="77777777" w:rsidR="00BC2CE6" w:rsidRPr="00250800" w:rsidRDefault="00BC2CE6">
      <w:pPr>
        <w:rPr>
          <w:rFonts w:cs="Times New Roman"/>
          <w:sz w:val="26"/>
          <w:szCs w:val="26"/>
          <w:lang w:val="af-ZA"/>
        </w:rPr>
      </w:pPr>
    </w:p>
    <w:sectPr w:rsidR="00BC2CE6" w:rsidRPr="00250800" w:rsidSect="00F00405">
      <w:pgSz w:w="16840" w:h="11907" w:orient="landscape" w:code="9"/>
      <w:pgMar w:top="851" w:right="1134" w:bottom="851" w:left="1134"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DD70B" w14:textId="77777777" w:rsidR="00CA131C" w:rsidRDefault="00CA131C" w:rsidP="006C2112">
      <w:pPr>
        <w:spacing w:after="0" w:line="240" w:lineRule="auto"/>
      </w:pPr>
      <w:r>
        <w:separator/>
      </w:r>
    </w:p>
  </w:endnote>
  <w:endnote w:type="continuationSeparator" w:id="0">
    <w:p w14:paraId="72914669" w14:textId="77777777" w:rsidR="00CA131C" w:rsidRDefault="00CA131C" w:rsidP="006C2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660C2" w14:textId="77777777" w:rsidR="00CA131C" w:rsidRDefault="00CA131C" w:rsidP="006C2112">
      <w:pPr>
        <w:spacing w:after="0" w:line="240" w:lineRule="auto"/>
      </w:pPr>
      <w:r>
        <w:separator/>
      </w:r>
    </w:p>
  </w:footnote>
  <w:footnote w:type="continuationSeparator" w:id="0">
    <w:p w14:paraId="4CCD5790" w14:textId="77777777" w:rsidR="00CA131C" w:rsidRDefault="00CA131C" w:rsidP="006C2112">
      <w:pPr>
        <w:spacing w:after="0" w:line="240" w:lineRule="auto"/>
      </w:pPr>
      <w:r>
        <w:continuationSeparator/>
      </w:r>
    </w:p>
  </w:footnote>
  <w:footnote w:id="1">
    <w:p w14:paraId="0DA99842" w14:textId="425F4FCE" w:rsidR="001A5261" w:rsidRPr="005334BB" w:rsidRDefault="001A5261" w:rsidP="001A5261">
      <w:pPr>
        <w:pStyle w:val="FootnoteText"/>
        <w:rPr>
          <w:sz w:val="22"/>
        </w:rPr>
      </w:pPr>
      <w:r w:rsidRPr="005334BB">
        <w:rPr>
          <w:rStyle w:val="FootnoteReference"/>
          <w:sz w:val="22"/>
        </w:rPr>
        <w:footnoteRef/>
      </w:r>
      <w:r w:rsidRPr="005334BB">
        <w:rPr>
          <w:sz w:val="22"/>
        </w:rPr>
        <w:t xml:space="preserve"> Theo quy hoạch trên địa bàn Khu kinh tế có </w:t>
      </w:r>
      <w:r w:rsidR="0068445E">
        <w:rPr>
          <w:sz w:val="22"/>
        </w:rPr>
        <w:t>18</w:t>
      </w:r>
      <w:r w:rsidRPr="005334BB">
        <w:rPr>
          <w:sz w:val="22"/>
        </w:rPr>
        <w:t xml:space="preserve"> phân khu KCN, KCN-ĐT-DV, trong đó </w:t>
      </w:r>
      <w:r w:rsidR="00CE6A3E">
        <w:rPr>
          <w:sz w:val="22"/>
        </w:rPr>
        <w:t>6</w:t>
      </w:r>
      <w:r w:rsidRPr="005334BB">
        <w:rPr>
          <w:sz w:val="22"/>
        </w:rPr>
        <w:t xml:space="preserve"> KCN đã có NĐT hạ tầng</w:t>
      </w:r>
      <w:r w:rsidR="0068445E">
        <w:rPr>
          <w:sz w:val="22"/>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431E5"/>
    <w:multiLevelType w:val="hybridMultilevel"/>
    <w:tmpl w:val="598CAA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452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7E2"/>
    <w:rsid w:val="00033C8F"/>
    <w:rsid w:val="0004047F"/>
    <w:rsid w:val="00051076"/>
    <w:rsid w:val="00061CF4"/>
    <w:rsid w:val="00092B32"/>
    <w:rsid w:val="000A1730"/>
    <w:rsid w:val="000B0044"/>
    <w:rsid w:val="00101467"/>
    <w:rsid w:val="00127F60"/>
    <w:rsid w:val="001729A0"/>
    <w:rsid w:val="001907E2"/>
    <w:rsid w:val="00193643"/>
    <w:rsid w:val="00197A38"/>
    <w:rsid w:val="001A178C"/>
    <w:rsid w:val="001A5261"/>
    <w:rsid w:val="001C07DE"/>
    <w:rsid w:val="001E0D2B"/>
    <w:rsid w:val="00250800"/>
    <w:rsid w:val="002605AC"/>
    <w:rsid w:val="002826C3"/>
    <w:rsid w:val="0028567F"/>
    <w:rsid w:val="00297304"/>
    <w:rsid w:val="002F1F5F"/>
    <w:rsid w:val="00316655"/>
    <w:rsid w:val="00330929"/>
    <w:rsid w:val="00331F6C"/>
    <w:rsid w:val="003B0EA5"/>
    <w:rsid w:val="003C011E"/>
    <w:rsid w:val="003C3971"/>
    <w:rsid w:val="003D3465"/>
    <w:rsid w:val="004C7EB0"/>
    <w:rsid w:val="004E494C"/>
    <w:rsid w:val="004F0250"/>
    <w:rsid w:val="00521DC4"/>
    <w:rsid w:val="005322C7"/>
    <w:rsid w:val="005334BB"/>
    <w:rsid w:val="00582D5A"/>
    <w:rsid w:val="005B484C"/>
    <w:rsid w:val="005C334E"/>
    <w:rsid w:val="00606459"/>
    <w:rsid w:val="00637783"/>
    <w:rsid w:val="00650094"/>
    <w:rsid w:val="0068445E"/>
    <w:rsid w:val="006B6154"/>
    <w:rsid w:val="006C2112"/>
    <w:rsid w:val="006C2827"/>
    <w:rsid w:val="006C33D3"/>
    <w:rsid w:val="006D2932"/>
    <w:rsid w:val="006F33D0"/>
    <w:rsid w:val="006F5462"/>
    <w:rsid w:val="00702D4F"/>
    <w:rsid w:val="0077676F"/>
    <w:rsid w:val="007F448E"/>
    <w:rsid w:val="00806B28"/>
    <w:rsid w:val="00880F42"/>
    <w:rsid w:val="00894670"/>
    <w:rsid w:val="008F3E34"/>
    <w:rsid w:val="009031CC"/>
    <w:rsid w:val="00912A33"/>
    <w:rsid w:val="009611F0"/>
    <w:rsid w:val="00961AA2"/>
    <w:rsid w:val="009C77B3"/>
    <w:rsid w:val="009C7D1D"/>
    <w:rsid w:val="00A11603"/>
    <w:rsid w:val="00A2145B"/>
    <w:rsid w:val="00A32F88"/>
    <w:rsid w:val="00A54124"/>
    <w:rsid w:val="00A91284"/>
    <w:rsid w:val="00AA5B3B"/>
    <w:rsid w:val="00AC5C79"/>
    <w:rsid w:val="00AF3D72"/>
    <w:rsid w:val="00B12445"/>
    <w:rsid w:val="00B33086"/>
    <w:rsid w:val="00B45F34"/>
    <w:rsid w:val="00B470B1"/>
    <w:rsid w:val="00B70974"/>
    <w:rsid w:val="00B868DF"/>
    <w:rsid w:val="00BB1180"/>
    <w:rsid w:val="00BC2CE6"/>
    <w:rsid w:val="00BC464F"/>
    <w:rsid w:val="00BC7630"/>
    <w:rsid w:val="00C13AE6"/>
    <w:rsid w:val="00C15275"/>
    <w:rsid w:val="00C23B79"/>
    <w:rsid w:val="00C43782"/>
    <w:rsid w:val="00C76430"/>
    <w:rsid w:val="00C85487"/>
    <w:rsid w:val="00C93876"/>
    <w:rsid w:val="00C95CD6"/>
    <w:rsid w:val="00CA131C"/>
    <w:rsid w:val="00CE6A3E"/>
    <w:rsid w:val="00D51C7B"/>
    <w:rsid w:val="00D94810"/>
    <w:rsid w:val="00DA4E8E"/>
    <w:rsid w:val="00DA6831"/>
    <w:rsid w:val="00DD040F"/>
    <w:rsid w:val="00DD2496"/>
    <w:rsid w:val="00DD7453"/>
    <w:rsid w:val="00DE58F3"/>
    <w:rsid w:val="00DF72A3"/>
    <w:rsid w:val="00E257E8"/>
    <w:rsid w:val="00E67A5C"/>
    <w:rsid w:val="00E731A7"/>
    <w:rsid w:val="00EC485D"/>
    <w:rsid w:val="00EF1436"/>
    <w:rsid w:val="00F00405"/>
    <w:rsid w:val="00F0055E"/>
    <w:rsid w:val="00F317FE"/>
    <w:rsid w:val="00F40EC1"/>
    <w:rsid w:val="00F47E22"/>
    <w:rsid w:val="00FA74BD"/>
    <w:rsid w:val="00FD0E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5B80F"/>
  <w15:docId w15:val="{5FB1E70E-519F-460E-A77E-34D90949D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07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907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907E2"/>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1907E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907E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907E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907E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907E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907E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7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907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907E2"/>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1907E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907E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907E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907E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907E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907E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907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07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07E2"/>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907E2"/>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907E2"/>
    <w:pPr>
      <w:spacing w:before="160"/>
      <w:jc w:val="center"/>
    </w:pPr>
    <w:rPr>
      <w:i/>
      <w:iCs/>
      <w:color w:val="404040" w:themeColor="text1" w:themeTint="BF"/>
    </w:rPr>
  </w:style>
  <w:style w:type="character" w:customStyle="1" w:styleId="QuoteChar">
    <w:name w:val="Quote Char"/>
    <w:basedOn w:val="DefaultParagraphFont"/>
    <w:link w:val="Quote"/>
    <w:uiPriority w:val="29"/>
    <w:rsid w:val="001907E2"/>
    <w:rPr>
      <w:i/>
      <w:iCs/>
      <w:color w:val="404040" w:themeColor="text1" w:themeTint="BF"/>
    </w:rPr>
  </w:style>
  <w:style w:type="paragraph" w:styleId="ListParagraph">
    <w:name w:val="List Paragraph"/>
    <w:basedOn w:val="Normal"/>
    <w:uiPriority w:val="34"/>
    <w:qFormat/>
    <w:rsid w:val="001907E2"/>
    <w:pPr>
      <w:ind w:left="720"/>
      <w:contextualSpacing/>
    </w:pPr>
  </w:style>
  <w:style w:type="character" w:styleId="IntenseEmphasis">
    <w:name w:val="Intense Emphasis"/>
    <w:basedOn w:val="DefaultParagraphFont"/>
    <w:uiPriority w:val="21"/>
    <w:qFormat/>
    <w:rsid w:val="001907E2"/>
    <w:rPr>
      <w:i/>
      <w:iCs/>
      <w:color w:val="2F5496" w:themeColor="accent1" w:themeShade="BF"/>
    </w:rPr>
  </w:style>
  <w:style w:type="paragraph" w:styleId="IntenseQuote">
    <w:name w:val="Intense Quote"/>
    <w:basedOn w:val="Normal"/>
    <w:next w:val="Normal"/>
    <w:link w:val="IntenseQuoteChar"/>
    <w:uiPriority w:val="30"/>
    <w:qFormat/>
    <w:rsid w:val="001907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907E2"/>
    <w:rPr>
      <w:i/>
      <w:iCs/>
      <w:color w:val="2F5496" w:themeColor="accent1" w:themeShade="BF"/>
    </w:rPr>
  </w:style>
  <w:style w:type="character" w:styleId="IntenseReference">
    <w:name w:val="Intense Reference"/>
    <w:basedOn w:val="DefaultParagraphFont"/>
    <w:uiPriority w:val="32"/>
    <w:qFormat/>
    <w:rsid w:val="001907E2"/>
    <w:rPr>
      <w:b/>
      <w:bCs/>
      <w:smallCaps/>
      <w:color w:val="2F5496" w:themeColor="accent1" w:themeShade="BF"/>
      <w:spacing w:val="5"/>
    </w:rPr>
  </w:style>
  <w:style w:type="table" w:styleId="TableGrid">
    <w:name w:val="Table Grid"/>
    <w:basedOn w:val="TableNormal"/>
    <w:uiPriority w:val="39"/>
    <w:rsid w:val="00190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nhideWhenUsed/>
    <w:rsid w:val="006C2112"/>
    <w:rPr>
      <w:vertAlign w:val="superscript"/>
    </w:rPr>
  </w:style>
  <w:style w:type="character" w:customStyle="1" w:styleId="FootnoteTextChar">
    <w:name w:val="Footnote Text Char"/>
    <w:link w:val="FootnoteText"/>
    <w:rsid w:val="006C2112"/>
    <w:rPr>
      <w:rFonts w:eastAsia="Times New Roman"/>
    </w:rPr>
  </w:style>
  <w:style w:type="paragraph" w:styleId="FootnoteText">
    <w:name w:val="footnote text"/>
    <w:basedOn w:val="Normal"/>
    <w:link w:val="FootnoteTextChar"/>
    <w:rsid w:val="006C2112"/>
    <w:pPr>
      <w:spacing w:after="0" w:line="240" w:lineRule="auto"/>
    </w:pPr>
    <w:rPr>
      <w:rFonts w:eastAsia="Times New Roman"/>
    </w:rPr>
  </w:style>
  <w:style w:type="character" w:customStyle="1" w:styleId="FootnoteTextChar1">
    <w:name w:val="Footnote Text Char1"/>
    <w:basedOn w:val="DefaultParagraphFont"/>
    <w:uiPriority w:val="99"/>
    <w:semiHidden/>
    <w:rsid w:val="006C2112"/>
    <w:rPr>
      <w:sz w:val="20"/>
      <w:szCs w:val="20"/>
    </w:rPr>
  </w:style>
  <w:style w:type="paragraph" w:styleId="NormalWeb">
    <w:name w:val="Normal (Web)"/>
    <w:aliases w:val="Normal (Web) Char Char Char Char Char,Char Char Char,Обычный (веб)1,Обычный (веб) Знак,Обычный (веб) Знак1,Обычный (веб) Знак Знак,Char Char Char Char Char Char Char Char Char Char,Normal (Web) Char Char Char Char,Char Char, Char Char"/>
    <w:basedOn w:val="Normal"/>
    <w:link w:val="NormalWebChar"/>
    <w:uiPriority w:val="99"/>
    <w:unhideWhenUsed/>
    <w:qFormat/>
    <w:rsid w:val="00880F42"/>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aliases w:val="Normal (Web) Char Char Char Char Char Char,Char Char Char Char,Обычный (веб)1 Char,Обычный (веб) Знак Char,Обычный (веб) Знак1 Char,Обычный (веб) Знак Знак Char,Char Char Char Char Char Char Char Char Char Char Char,Char Char Char1"/>
    <w:link w:val="NormalWeb"/>
    <w:uiPriority w:val="99"/>
    <w:locked/>
    <w:rsid w:val="00880F42"/>
    <w:rPr>
      <w:rFonts w:eastAsia="Times New Roman" w:cs="Times New Roman"/>
      <w:sz w:val="24"/>
      <w:szCs w:val="24"/>
    </w:rPr>
  </w:style>
  <w:style w:type="character" w:styleId="Hyperlink">
    <w:name w:val="Hyperlink"/>
    <w:basedOn w:val="DefaultParagraphFont"/>
    <w:uiPriority w:val="99"/>
    <w:unhideWhenUsed/>
    <w:rsid w:val="00AA5B3B"/>
    <w:rPr>
      <w:color w:val="0563C1" w:themeColor="hyperlink"/>
      <w:u w:val="single"/>
    </w:rPr>
  </w:style>
  <w:style w:type="character" w:customStyle="1" w:styleId="UnresolvedMention1">
    <w:name w:val="Unresolved Mention1"/>
    <w:basedOn w:val="DefaultParagraphFont"/>
    <w:uiPriority w:val="99"/>
    <w:semiHidden/>
    <w:unhideWhenUsed/>
    <w:rsid w:val="00AA5B3B"/>
    <w:rPr>
      <w:color w:val="605E5C"/>
      <w:shd w:val="clear" w:color="auto" w:fill="E1DFDD"/>
    </w:rPr>
  </w:style>
  <w:style w:type="paragraph" w:customStyle="1" w:styleId="BodyText2">
    <w:name w:val="Body Text2"/>
    <w:basedOn w:val="Normal"/>
    <w:rsid w:val="0077676F"/>
    <w:pPr>
      <w:widowControl w:val="0"/>
      <w:shd w:val="clear" w:color="auto" w:fill="FFFFFF"/>
      <w:spacing w:after="0" w:line="306" w:lineRule="exact"/>
      <w:jc w:val="both"/>
    </w:pPr>
    <w:rPr>
      <w:rFonts w:eastAsia="Times New Roman" w:cs="Times New Roman"/>
      <w:color w:val="000000"/>
      <w:sz w:val="26"/>
      <w:szCs w:val="26"/>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635092">
      <w:bodyDiv w:val="1"/>
      <w:marLeft w:val="0"/>
      <w:marRight w:val="0"/>
      <w:marTop w:val="0"/>
      <w:marBottom w:val="0"/>
      <w:divBdr>
        <w:top w:val="none" w:sz="0" w:space="0" w:color="auto"/>
        <w:left w:val="none" w:sz="0" w:space="0" w:color="auto"/>
        <w:bottom w:val="none" w:sz="0" w:space="0" w:color="auto"/>
        <w:right w:val="none" w:sz="0" w:space="0" w:color="auto"/>
      </w:divBdr>
      <w:divsChild>
        <w:div w:id="348526904">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312374777">
      <w:bodyDiv w:val="1"/>
      <w:marLeft w:val="0"/>
      <w:marRight w:val="0"/>
      <w:marTop w:val="0"/>
      <w:marBottom w:val="0"/>
      <w:divBdr>
        <w:top w:val="none" w:sz="0" w:space="0" w:color="auto"/>
        <w:left w:val="none" w:sz="0" w:space="0" w:color="auto"/>
        <w:bottom w:val="none" w:sz="0" w:space="0" w:color="auto"/>
        <w:right w:val="none" w:sz="0" w:space="0" w:color="auto"/>
      </w:divBdr>
    </w:div>
    <w:div w:id="462425861">
      <w:bodyDiv w:val="1"/>
      <w:marLeft w:val="0"/>
      <w:marRight w:val="0"/>
      <w:marTop w:val="0"/>
      <w:marBottom w:val="0"/>
      <w:divBdr>
        <w:top w:val="none" w:sz="0" w:space="0" w:color="auto"/>
        <w:left w:val="none" w:sz="0" w:space="0" w:color="auto"/>
        <w:bottom w:val="none" w:sz="0" w:space="0" w:color="auto"/>
        <w:right w:val="none" w:sz="0" w:space="0" w:color="auto"/>
      </w:divBdr>
    </w:div>
    <w:div w:id="703871346">
      <w:bodyDiv w:val="1"/>
      <w:marLeft w:val="0"/>
      <w:marRight w:val="0"/>
      <w:marTop w:val="0"/>
      <w:marBottom w:val="0"/>
      <w:divBdr>
        <w:top w:val="none" w:sz="0" w:space="0" w:color="auto"/>
        <w:left w:val="none" w:sz="0" w:space="0" w:color="auto"/>
        <w:bottom w:val="none" w:sz="0" w:space="0" w:color="auto"/>
        <w:right w:val="none" w:sz="0" w:space="0" w:color="auto"/>
      </w:divBdr>
    </w:div>
    <w:div w:id="708839836">
      <w:bodyDiv w:val="1"/>
      <w:marLeft w:val="0"/>
      <w:marRight w:val="0"/>
      <w:marTop w:val="0"/>
      <w:marBottom w:val="0"/>
      <w:divBdr>
        <w:top w:val="none" w:sz="0" w:space="0" w:color="auto"/>
        <w:left w:val="none" w:sz="0" w:space="0" w:color="auto"/>
        <w:bottom w:val="none" w:sz="0" w:space="0" w:color="auto"/>
        <w:right w:val="none" w:sz="0" w:space="0" w:color="auto"/>
      </w:divBdr>
    </w:div>
    <w:div w:id="766003873">
      <w:bodyDiv w:val="1"/>
      <w:marLeft w:val="0"/>
      <w:marRight w:val="0"/>
      <w:marTop w:val="0"/>
      <w:marBottom w:val="0"/>
      <w:divBdr>
        <w:top w:val="none" w:sz="0" w:space="0" w:color="auto"/>
        <w:left w:val="none" w:sz="0" w:space="0" w:color="auto"/>
        <w:bottom w:val="none" w:sz="0" w:space="0" w:color="auto"/>
        <w:right w:val="none" w:sz="0" w:space="0" w:color="auto"/>
      </w:divBdr>
    </w:div>
    <w:div w:id="1022128900">
      <w:bodyDiv w:val="1"/>
      <w:marLeft w:val="0"/>
      <w:marRight w:val="0"/>
      <w:marTop w:val="0"/>
      <w:marBottom w:val="0"/>
      <w:divBdr>
        <w:top w:val="none" w:sz="0" w:space="0" w:color="auto"/>
        <w:left w:val="none" w:sz="0" w:space="0" w:color="auto"/>
        <w:bottom w:val="none" w:sz="0" w:space="0" w:color="auto"/>
        <w:right w:val="none" w:sz="0" w:space="0" w:color="auto"/>
      </w:divBdr>
    </w:div>
    <w:div w:id="1185903775">
      <w:bodyDiv w:val="1"/>
      <w:marLeft w:val="0"/>
      <w:marRight w:val="0"/>
      <w:marTop w:val="0"/>
      <w:marBottom w:val="0"/>
      <w:divBdr>
        <w:top w:val="none" w:sz="0" w:space="0" w:color="auto"/>
        <w:left w:val="none" w:sz="0" w:space="0" w:color="auto"/>
        <w:bottom w:val="none" w:sz="0" w:space="0" w:color="auto"/>
        <w:right w:val="none" w:sz="0" w:space="0" w:color="auto"/>
      </w:divBdr>
    </w:div>
    <w:div w:id="1248734963">
      <w:bodyDiv w:val="1"/>
      <w:marLeft w:val="0"/>
      <w:marRight w:val="0"/>
      <w:marTop w:val="0"/>
      <w:marBottom w:val="0"/>
      <w:divBdr>
        <w:top w:val="none" w:sz="0" w:space="0" w:color="auto"/>
        <w:left w:val="none" w:sz="0" w:space="0" w:color="auto"/>
        <w:bottom w:val="none" w:sz="0" w:space="0" w:color="auto"/>
        <w:right w:val="none" w:sz="0" w:space="0" w:color="auto"/>
      </w:divBdr>
      <w:divsChild>
        <w:div w:id="541788349">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326128512">
      <w:bodyDiv w:val="1"/>
      <w:marLeft w:val="0"/>
      <w:marRight w:val="0"/>
      <w:marTop w:val="0"/>
      <w:marBottom w:val="0"/>
      <w:divBdr>
        <w:top w:val="none" w:sz="0" w:space="0" w:color="auto"/>
        <w:left w:val="none" w:sz="0" w:space="0" w:color="auto"/>
        <w:bottom w:val="none" w:sz="0" w:space="0" w:color="auto"/>
        <w:right w:val="none" w:sz="0" w:space="0" w:color="auto"/>
      </w:divBdr>
      <w:divsChild>
        <w:div w:id="622922468">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520897489">
      <w:bodyDiv w:val="1"/>
      <w:marLeft w:val="0"/>
      <w:marRight w:val="0"/>
      <w:marTop w:val="0"/>
      <w:marBottom w:val="0"/>
      <w:divBdr>
        <w:top w:val="none" w:sz="0" w:space="0" w:color="auto"/>
        <w:left w:val="none" w:sz="0" w:space="0" w:color="auto"/>
        <w:bottom w:val="none" w:sz="0" w:space="0" w:color="auto"/>
        <w:right w:val="none" w:sz="0" w:space="0" w:color="auto"/>
      </w:divBdr>
    </w:div>
    <w:div w:id="1568109412">
      <w:bodyDiv w:val="1"/>
      <w:marLeft w:val="0"/>
      <w:marRight w:val="0"/>
      <w:marTop w:val="0"/>
      <w:marBottom w:val="0"/>
      <w:divBdr>
        <w:top w:val="none" w:sz="0" w:space="0" w:color="auto"/>
        <w:left w:val="none" w:sz="0" w:space="0" w:color="auto"/>
        <w:bottom w:val="none" w:sz="0" w:space="0" w:color="auto"/>
        <w:right w:val="none" w:sz="0" w:space="0" w:color="auto"/>
      </w:divBdr>
    </w:div>
    <w:div w:id="1576010290">
      <w:bodyDiv w:val="1"/>
      <w:marLeft w:val="0"/>
      <w:marRight w:val="0"/>
      <w:marTop w:val="0"/>
      <w:marBottom w:val="0"/>
      <w:divBdr>
        <w:top w:val="none" w:sz="0" w:space="0" w:color="auto"/>
        <w:left w:val="none" w:sz="0" w:space="0" w:color="auto"/>
        <w:bottom w:val="none" w:sz="0" w:space="0" w:color="auto"/>
        <w:right w:val="none" w:sz="0" w:space="0" w:color="auto"/>
      </w:divBdr>
    </w:div>
    <w:div w:id="1577202907">
      <w:bodyDiv w:val="1"/>
      <w:marLeft w:val="0"/>
      <w:marRight w:val="0"/>
      <w:marTop w:val="0"/>
      <w:marBottom w:val="0"/>
      <w:divBdr>
        <w:top w:val="none" w:sz="0" w:space="0" w:color="auto"/>
        <w:left w:val="none" w:sz="0" w:space="0" w:color="auto"/>
        <w:bottom w:val="none" w:sz="0" w:space="0" w:color="auto"/>
        <w:right w:val="none" w:sz="0" w:space="0" w:color="auto"/>
      </w:divBdr>
      <w:divsChild>
        <w:div w:id="727341275">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691907977">
      <w:bodyDiv w:val="1"/>
      <w:marLeft w:val="0"/>
      <w:marRight w:val="0"/>
      <w:marTop w:val="0"/>
      <w:marBottom w:val="0"/>
      <w:divBdr>
        <w:top w:val="none" w:sz="0" w:space="0" w:color="auto"/>
        <w:left w:val="none" w:sz="0" w:space="0" w:color="auto"/>
        <w:bottom w:val="none" w:sz="0" w:space="0" w:color="auto"/>
        <w:right w:val="none" w:sz="0" w:space="0" w:color="auto"/>
      </w:divBdr>
    </w:div>
    <w:div w:id="1803183345">
      <w:bodyDiv w:val="1"/>
      <w:marLeft w:val="0"/>
      <w:marRight w:val="0"/>
      <w:marTop w:val="0"/>
      <w:marBottom w:val="0"/>
      <w:divBdr>
        <w:top w:val="none" w:sz="0" w:space="0" w:color="auto"/>
        <w:left w:val="none" w:sz="0" w:space="0" w:color="auto"/>
        <w:bottom w:val="none" w:sz="0" w:space="0" w:color="auto"/>
        <w:right w:val="none" w:sz="0" w:space="0" w:color="auto"/>
      </w:divBdr>
    </w:div>
    <w:div w:id="1827934140">
      <w:bodyDiv w:val="1"/>
      <w:marLeft w:val="0"/>
      <w:marRight w:val="0"/>
      <w:marTop w:val="0"/>
      <w:marBottom w:val="0"/>
      <w:divBdr>
        <w:top w:val="none" w:sz="0" w:space="0" w:color="auto"/>
        <w:left w:val="none" w:sz="0" w:space="0" w:color="auto"/>
        <w:bottom w:val="none" w:sz="0" w:space="0" w:color="auto"/>
        <w:right w:val="none" w:sz="0" w:space="0" w:color="auto"/>
      </w:divBdr>
    </w:div>
    <w:div w:id="207350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1290</Words>
  <Characters>7358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www.phuongcloudit.com</Company>
  <LinksUpToDate>false</LinksUpToDate>
  <CharactersWithSpaces>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Dung Dinh</cp:lastModifiedBy>
  <cp:revision>5</cp:revision>
  <cp:lastPrinted>2025-05-06T09:08:00Z</cp:lastPrinted>
  <dcterms:created xsi:type="dcterms:W3CDTF">2026-07-17T04:08:00Z</dcterms:created>
  <dcterms:modified xsi:type="dcterms:W3CDTF">2026-07-17T07:21:00Z</dcterms:modified>
</cp:coreProperties>
</file>