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25"/>
        <w:gridCol w:w="5830"/>
      </w:tblGrid>
      <w:tr w:rsidR="00BF63CF" w:rsidRPr="00BF63CF" w14:paraId="2AAC7520" w14:textId="77777777">
        <w:tc>
          <w:tcPr>
            <w:tcW w:w="1884" w:type="pct"/>
            <w:tcBorders>
              <w:top w:val="nil"/>
              <w:left w:val="nil"/>
              <w:bottom w:val="nil"/>
              <w:right w:val="nil"/>
              <w:tl2br w:val="nil"/>
              <w:tr2bl w:val="nil"/>
            </w:tcBorders>
            <w:tcMar>
              <w:top w:w="0" w:type="dxa"/>
              <w:left w:w="108" w:type="dxa"/>
              <w:bottom w:w="0" w:type="dxa"/>
              <w:right w:w="108" w:type="dxa"/>
            </w:tcMar>
          </w:tcPr>
          <w:p w14:paraId="19199068" w14:textId="68E3E761" w:rsidR="00E11CB2" w:rsidRPr="00BF63CF" w:rsidRDefault="000718EB">
            <w:pPr>
              <w:widowControl w:val="0"/>
              <w:spacing w:after="0" w:line="240" w:lineRule="auto"/>
              <w:jc w:val="center"/>
              <w:rPr>
                <w:rFonts w:ascii="Times New Roman" w:eastAsia="Times New Roman" w:hAnsi="Times New Roman"/>
                <w:kern w:val="0"/>
                <w:sz w:val="26"/>
                <w:szCs w:val="26"/>
              </w:rPr>
            </w:pPr>
            <w:r w:rsidRPr="00BF63CF">
              <w:rPr>
                <w:noProof/>
              </w:rPr>
              <mc:AlternateContent>
                <mc:Choice Requires="wps">
                  <w:drawing>
                    <wp:anchor distT="4294967295" distB="4294967295" distL="114300" distR="114300" simplePos="0" relativeHeight="251656192" behindDoc="0" locked="0" layoutInCell="1" allowOverlap="1" wp14:anchorId="7F98044A" wp14:editId="1C2EC369">
                      <wp:simplePos x="0" y="0"/>
                      <wp:positionH relativeFrom="column">
                        <wp:posOffset>698500</wp:posOffset>
                      </wp:positionH>
                      <wp:positionV relativeFrom="paragraph">
                        <wp:posOffset>412749</wp:posOffset>
                      </wp:positionV>
                      <wp:extent cx="647700" cy="0"/>
                      <wp:effectExtent l="0" t="0" r="0" b="0"/>
                      <wp:wrapNone/>
                      <wp:docPr id="362360020"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7E1F612" id="_x0000_t32" coordsize="21600,21600" o:spt="32" o:oned="t" path="m,l21600,21600e" filled="f">
                      <v:path arrowok="t" fillok="f" o:connecttype="none"/>
                      <o:lock v:ext="edit" shapetype="t"/>
                    </v:shapetype>
                    <v:shape id="Straight Arrow Connector 11" o:spid="_x0000_s1026" type="#_x0000_t32" style="position:absolute;margin-left:55pt;margin-top:32.5pt;width:51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"/>
                  </w:pict>
                </mc:Fallback>
              </mc:AlternateContent>
            </w:r>
            <w:r w:rsidR="00E11CB2" w:rsidRPr="00BF63CF">
              <w:rPr>
                <w:rFonts w:ascii="Times New Roman" w:eastAsia="Times New Roman" w:hAnsi="Times New Roman"/>
                <w:b/>
                <w:bCs/>
                <w:kern w:val="0"/>
                <w:sz w:val="26"/>
                <w:szCs w:val="26"/>
              </w:rPr>
              <w:t>ỦY BAN NHÂN DÂN</w:t>
            </w:r>
            <w:r w:rsidR="00E11CB2" w:rsidRPr="00BF63CF">
              <w:rPr>
                <w:rFonts w:ascii="Times New Roman" w:eastAsia="Times New Roman" w:hAnsi="Times New Roman"/>
                <w:b/>
                <w:bCs/>
                <w:kern w:val="0"/>
                <w:sz w:val="26"/>
                <w:szCs w:val="26"/>
              </w:rPr>
              <w:br/>
              <w:t xml:space="preserve">TỈNH </w:t>
            </w:r>
            <w:r w:rsidR="00322E12">
              <w:rPr>
                <w:rFonts w:ascii="Times New Roman" w:eastAsia="Times New Roman" w:hAnsi="Times New Roman"/>
                <w:b/>
                <w:bCs/>
                <w:kern w:val="0"/>
                <w:sz w:val="26"/>
                <w:szCs w:val="26"/>
              </w:rPr>
              <w:t>HƯNG YÊN</w:t>
            </w:r>
            <w:r w:rsidR="00E11CB2" w:rsidRPr="00BF63CF">
              <w:rPr>
                <w:rFonts w:ascii="Times New Roman" w:eastAsia="Times New Roman" w:hAnsi="Times New Roman"/>
                <w:b/>
                <w:bCs/>
                <w:kern w:val="0"/>
                <w:sz w:val="26"/>
                <w:szCs w:val="26"/>
              </w:rPr>
              <w:br/>
            </w:r>
          </w:p>
        </w:tc>
        <w:tc>
          <w:tcPr>
            <w:tcW w:w="3116" w:type="pct"/>
            <w:tcBorders>
              <w:top w:val="nil"/>
              <w:left w:val="nil"/>
              <w:bottom w:val="nil"/>
              <w:right w:val="nil"/>
              <w:tl2br w:val="nil"/>
              <w:tr2bl w:val="nil"/>
            </w:tcBorders>
            <w:tcMar>
              <w:top w:w="0" w:type="dxa"/>
              <w:left w:w="108" w:type="dxa"/>
              <w:bottom w:w="0" w:type="dxa"/>
              <w:right w:w="108" w:type="dxa"/>
            </w:tcMar>
          </w:tcPr>
          <w:p w14:paraId="04C59331" w14:textId="1260C34E" w:rsidR="00E11CB2" w:rsidRPr="00BF63CF" w:rsidRDefault="000718EB">
            <w:pPr>
              <w:widowControl w:val="0"/>
              <w:spacing w:after="0" w:line="240" w:lineRule="auto"/>
              <w:jc w:val="center"/>
              <w:rPr>
                <w:rFonts w:ascii="Times New Roman" w:eastAsia="Times New Roman" w:hAnsi="Times New Roman"/>
                <w:kern w:val="0"/>
                <w:sz w:val="26"/>
                <w:szCs w:val="26"/>
              </w:rPr>
            </w:pPr>
            <w:r w:rsidRPr="00BF63CF">
              <w:rPr>
                <w:noProof/>
              </w:rPr>
              <mc:AlternateContent>
                <mc:Choice Requires="wps">
                  <w:drawing>
                    <wp:anchor distT="4294967295" distB="4294967295" distL="114300" distR="114300" simplePos="0" relativeHeight="251655168" behindDoc="0" locked="0" layoutInCell="1" allowOverlap="1" wp14:anchorId="05E97DFA" wp14:editId="15B31607">
                      <wp:simplePos x="0" y="0"/>
                      <wp:positionH relativeFrom="column">
                        <wp:posOffset>722630</wp:posOffset>
                      </wp:positionH>
                      <wp:positionV relativeFrom="paragraph">
                        <wp:posOffset>427989</wp:posOffset>
                      </wp:positionV>
                      <wp:extent cx="2160270" cy="0"/>
                      <wp:effectExtent l="0" t="0" r="0" b="0"/>
                      <wp:wrapNone/>
                      <wp:docPr id="718849092"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FCE564F" id="Straight Arrow Connector 9" o:spid="_x0000_s1026" type="#_x0000_t32" style="position:absolute;margin-left:56.9pt;margin-top:33.7pt;width:170.1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"/>
                  </w:pict>
                </mc:Fallback>
              </mc:AlternateContent>
            </w:r>
            <w:r w:rsidR="00E11CB2" w:rsidRPr="00BF63CF">
              <w:rPr>
                <w:rFonts w:ascii="Times New Roman" w:eastAsia="Times New Roman" w:hAnsi="Times New Roman"/>
                <w:b/>
                <w:bCs/>
                <w:kern w:val="0"/>
                <w:sz w:val="26"/>
                <w:szCs w:val="26"/>
              </w:rPr>
              <w:t>CỘNG HÒA XÃ HỘI CHỦ NGHĨA VIỆT NAM</w:t>
            </w:r>
            <w:r w:rsidR="00E11CB2" w:rsidRPr="00BF63CF">
              <w:rPr>
                <w:rFonts w:ascii="Times New Roman" w:eastAsia="Times New Roman" w:hAnsi="Times New Roman"/>
                <w:b/>
                <w:bCs/>
                <w:kern w:val="0"/>
                <w:sz w:val="26"/>
                <w:szCs w:val="26"/>
              </w:rPr>
              <w:br/>
            </w:r>
            <w:r w:rsidR="00E11CB2" w:rsidRPr="00BF63CF">
              <w:rPr>
                <w:rFonts w:ascii="Times New Roman" w:eastAsia="Times New Roman" w:hAnsi="Times New Roman"/>
                <w:b/>
                <w:bCs/>
                <w:kern w:val="0"/>
                <w:sz w:val="28"/>
                <w:szCs w:val="28"/>
              </w:rPr>
              <w:t>Độc lập - Tự do - Hạnh phúc</w:t>
            </w:r>
            <w:r w:rsidR="00E11CB2" w:rsidRPr="00BF63CF">
              <w:rPr>
                <w:rFonts w:ascii="Times New Roman" w:eastAsia="Times New Roman" w:hAnsi="Times New Roman"/>
                <w:b/>
                <w:bCs/>
                <w:kern w:val="0"/>
                <w:sz w:val="26"/>
                <w:szCs w:val="26"/>
              </w:rPr>
              <w:t xml:space="preserve"> </w:t>
            </w:r>
            <w:r w:rsidR="00E11CB2" w:rsidRPr="00BF63CF">
              <w:rPr>
                <w:rFonts w:ascii="Times New Roman" w:eastAsia="Times New Roman" w:hAnsi="Times New Roman"/>
                <w:b/>
                <w:bCs/>
                <w:kern w:val="0"/>
                <w:sz w:val="26"/>
                <w:szCs w:val="26"/>
              </w:rPr>
              <w:br/>
            </w:r>
          </w:p>
        </w:tc>
      </w:tr>
      <w:tr w:rsidR="00BF63CF" w:rsidRPr="00BF63CF" w14:paraId="66ABD6B1" w14:textId="77777777">
        <w:tblPrEx>
          <w:tblBorders>
            <w:top w:val="none" w:sz="0" w:space="0" w:color="auto"/>
            <w:bottom w:val="none" w:sz="0" w:space="0" w:color="auto"/>
            <w:insideH w:val="none" w:sz="0" w:space="0" w:color="auto"/>
            <w:insideV w:val="none" w:sz="0" w:space="0" w:color="auto"/>
          </w:tblBorders>
        </w:tblPrEx>
        <w:tc>
          <w:tcPr>
            <w:tcW w:w="1884" w:type="pct"/>
            <w:tcBorders>
              <w:top w:val="nil"/>
              <w:left w:val="nil"/>
              <w:bottom w:val="nil"/>
              <w:right w:val="nil"/>
              <w:tl2br w:val="nil"/>
              <w:tr2bl w:val="nil"/>
            </w:tcBorders>
            <w:tcMar>
              <w:top w:w="0" w:type="dxa"/>
              <w:left w:w="108" w:type="dxa"/>
              <w:bottom w:w="0" w:type="dxa"/>
              <w:right w:w="108" w:type="dxa"/>
            </w:tcMar>
          </w:tcPr>
          <w:p w14:paraId="35161A8D" w14:textId="77777777" w:rsidR="00E11CB2" w:rsidRPr="004C75E4" w:rsidRDefault="00E11CB2">
            <w:pPr>
              <w:widowControl w:val="0"/>
              <w:spacing w:after="0" w:line="276" w:lineRule="auto"/>
              <w:jc w:val="center"/>
              <w:rPr>
                <w:rFonts w:ascii="Times New Roman" w:eastAsia="Times New Roman" w:hAnsi="Times New Roman"/>
                <w:kern w:val="0"/>
                <w:sz w:val="26"/>
                <w:szCs w:val="26"/>
              </w:rPr>
            </w:pPr>
            <w:r w:rsidRPr="004C75E4">
              <w:rPr>
                <w:rFonts w:ascii="Times New Roman" w:eastAsia="Times New Roman" w:hAnsi="Times New Roman"/>
                <w:kern w:val="0"/>
                <w:sz w:val="26"/>
                <w:szCs w:val="26"/>
              </w:rPr>
              <w:t>Số:           /2026/QĐ-UBND</w:t>
            </w:r>
          </w:p>
        </w:tc>
        <w:tc>
          <w:tcPr>
            <w:tcW w:w="3116" w:type="pct"/>
            <w:tcBorders>
              <w:top w:val="nil"/>
              <w:left w:val="nil"/>
              <w:bottom w:val="nil"/>
              <w:right w:val="nil"/>
              <w:tl2br w:val="nil"/>
              <w:tr2bl w:val="nil"/>
            </w:tcBorders>
            <w:tcMar>
              <w:top w:w="0" w:type="dxa"/>
              <w:left w:w="108" w:type="dxa"/>
              <w:bottom w:w="0" w:type="dxa"/>
              <w:right w:w="108" w:type="dxa"/>
            </w:tcMar>
          </w:tcPr>
          <w:p w14:paraId="2C056977" w14:textId="7F7CE9E4" w:rsidR="00E11CB2" w:rsidRPr="00BF63CF" w:rsidRDefault="00322E12">
            <w:pPr>
              <w:widowControl w:val="0"/>
              <w:spacing w:after="0" w:line="276" w:lineRule="auto"/>
              <w:jc w:val="center"/>
              <w:rPr>
                <w:rFonts w:ascii="Times New Roman" w:eastAsia="Times New Roman" w:hAnsi="Times New Roman"/>
                <w:kern w:val="0"/>
                <w:sz w:val="28"/>
                <w:szCs w:val="28"/>
              </w:rPr>
            </w:pPr>
            <w:r>
              <w:rPr>
                <w:rFonts w:ascii="Times New Roman" w:eastAsia="Times New Roman" w:hAnsi="Times New Roman"/>
                <w:i/>
                <w:iCs/>
                <w:kern w:val="0"/>
                <w:sz w:val="28"/>
                <w:szCs w:val="28"/>
              </w:rPr>
              <w:t>Hưng Yên</w:t>
            </w:r>
            <w:r w:rsidR="00E11CB2" w:rsidRPr="00BF63CF">
              <w:rPr>
                <w:rFonts w:ascii="Times New Roman" w:eastAsia="Times New Roman" w:hAnsi="Times New Roman"/>
                <w:i/>
                <w:iCs/>
                <w:kern w:val="0"/>
                <w:sz w:val="28"/>
                <w:szCs w:val="28"/>
              </w:rPr>
              <w:t>, ngày     tháng     năm 2026</w:t>
            </w:r>
          </w:p>
        </w:tc>
      </w:tr>
    </w:tbl>
    <w:p w14:paraId="695823AF" w14:textId="276FD1A7" w:rsidR="00E11CB2" w:rsidRPr="00BF63CF" w:rsidRDefault="000718EB" w:rsidP="00E11CB2">
      <w:pPr>
        <w:widowControl w:val="0"/>
        <w:spacing w:after="120" w:line="240" w:lineRule="auto"/>
        <w:ind w:right="-54"/>
        <w:rPr>
          <w:rFonts w:ascii="Times New Roman" w:eastAsia="Times New Roman" w:hAnsi="Times New Roman"/>
          <w:kern w:val="0"/>
        </w:rPr>
      </w:pPr>
      <w:r w:rsidRPr="00BF63CF">
        <w:rPr>
          <w:noProof/>
        </w:rPr>
        <mc:AlternateContent>
          <mc:Choice Requires="wps">
            <w:drawing>
              <wp:anchor distT="0" distB="0" distL="114300" distR="114300" simplePos="0" relativeHeight="251657216" behindDoc="0" locked="0" layoutInCell="1" allowOverlap="1" wp14:anchorId="6992934B" wp14:editId="07DF01ED">
                <wp:simplePos x="0" y="0"/>
                <wp:positionH relativeFrom="column">
                  <wp:posOffset>586740</wp:posOffset>
                </wp:positionH>
                <wp:positionV relativeFrom="paragraph">
                  <wp:posOffset>51435</wp:posOffset>
                </wp:positionV>
                <wp:extent cx="977900" cy="285750"/>
                <wp:effectExtent l="0" t="0" r="12700" b="19050"/>
                <wp:wrapNone/>
                <wp:docPr id="12143370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285750"/>
                        </a:xfrm>
                        <a:prstGeom prst="rect">
                          <a:avLst/>
                        </a:prstGeom>
                        <a:solidFill>
                          <a:sysClr val="window" lastClr="FFFFFF"/>
                        </a:solidFill>
                        <a:ln w="6350">
                          <a:solidFill>
                            <a:prstClr val="black"/>
                          </a:solidFill>
                        </a:ln>
                      </wps:spPr>
                      <wps:txbx>
                        <w:txbxContent>
                          <w:p w14:paraId="7BAB0F8B" w14:textId="77777777" w:rsidR="00E11CB2" w:rsidRPr="00017ECF" w:rsidRDefault="00E11CB2" w:rsidP="00E11CB2">
                            <w:pPr>
                              <w:jc w:val="center"/>
                              <w:rPr>
                                <w:rFonts w:ascii="Times New Roman" w:hAnsi="Times New Roman"/>
                                <w:b/>
                                <w:bCs/>
                              </w:rPr>
                            </w:pPr>
                            <w:r w:rsidRPr="00017ECF">
                              <w:rPr>
                                <w:rFonts w:ascii="Times New Roman" w:hAnsi="Times New Roman"/>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992934B" id="_x0000_t202" coordsize="21600,21600" o:spt="202" path="m,l,21600r21600,l21600,xe">
                <v:stroke joinstyle="miter"/>
                <v:path gradientshapeok="t" o:connecttype="rect"/>
              </v:shapetype>
              <v:shape id="Text Box 7" o:spid="_x0000_s1026" type="#_x0000_t202" style="position:absolute;margin-left:46.2pt;margin-top:4.05pt;width:77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" fillcolor="window" strokeweight=".5pt">
                <v:path arrowok="t"/>
                <v:textbox>
                  <w:txbxContent>
                    <w:p w14:paraId="7BAB0F8B" w14:textId="77777777" w:rsidR="00E11CB2" w:rsidRPr="00017ECF" w:rsidRDefault="00E11CB2" w:rsidP="00E11CB2">
                      <w:pPr>
                        <w:jc w:val="center"/>
                        <w:rPr>
                          <w:rFonts w:ascii="Times New Roman" w:hAnsi="Times New Roman"/>
                          <w:b/>
                          <w:bCs/>
                        </w:rPr>
                      </w:pPr>
                      <w:r w:rsidRPr="00017ECF">
                        <w:rPr>
                          <w:rFonts w:ascii="Times New Roman" w:hAnsi="Times New Roman"/>
                          <w:b/>
                          <w:bCs/>
                        </w:rPr>
                        <w:t>DỰ THẢO</w:t>
                      </w:r>
                    </w:p>
                  </w:txbxContent>
                </v:textbox>
              </v:shape>
            </w:pict>
          </mc:Fallback>
        </mc:AlternateContent>
      </w:r>
      <w:r w:rsidR="00E11CB2" w:rsidRPr="00BF63CF">
        <w:rPr>
          <w:rFonts w:ascii="Times New Roman" w:eastAsia="Times New Roman" w:hAnsi="Times New Roman"/>
          <w:b/>
          <w:bCs/>
          <w:kern w:val="0"/>
        </w:rPr>
        <w:t> </w:t>
      </w:r>
    </w:p>
    <w:p w14:paraId="755DD32D" w14:textId="77777777" w:rsidR="00E11CB2" w:rsidRPr="00BF63CF" w:rsidRDefault="00E11CB2" w:rsidP="00E11CB2">
      <w:pPr>
        <w:widowControl w:val="0"/>
        <w:spacing w:after="120" w:line="240" w:lineRule="auto"/>
        <w:ind w:right="-54"/>
        <w:jc w:val="center"/>
        <w:rPr>
          <w:rFonts w:ascii="Times New Roman" w:eastAsia="Times New Roman" w:hAnsi="Times New Roman"/>
          <w:b/>
          <w:bCs/>
          <w:kern w:val="0"/>
          <w:sz w:val="2"/>
          <w:szCs w:val="28"/>
        </w:rPr>
      </w:pPr>
      <w:bookmarkStart w:id="0" w:name="loai_1"/>
    </w:p>
    <w:p w14:paraId="2B7B670D" w14:textId="77777777" w:rsidR="00E11CB2" w:rsidRPr="00BF63CF" w:rsidRDefault="00E11CB2" w:rsidP="00E11CB2">
      <w:pPr>
        <w:widowControl w:val="0"/>
        <w:spacing w:after="120" w:line="240" w:lineRule="auto"/>
        <w:ind w:right="-54"/>
        <w:jc w:val="center"/>
        <w:rPr>
          <w:rFonts w:ascii="Times New Roman" w:eastAsia="Times New Roman" w:hAnsi="Times New Roman"/>
          <w:kern w:val="0"/>
          <w:sz w:val="28"/>
          <w:szCs w:val="28"/>
        </w:rPr>
      </w:pPr>
      <w:r w:rsidRPr="00BF63CF">
        <w:rPr>
          <w:rFonts w:ascii="Times New Roman" w:eastAsia="Times New Roman" w:hAnsi="Times New Roman"/>
          <w:b/>
          <w:bCs/>
          <w:kern w:val="0"/>
          <w:sz w:val="28"/>
          <w:szCs w:val="28"/>
        </w:rPr>
        <w:t>QUYẾT ĐỊNH</w:t>
      </w:r>
      <w:bookmarkEnd w:id="0"/>
    </w:p>
    <w:p w14:paraId="3EF6886B" w14:textId="77777777" w:rsidR="007F5F74" w:rsidRDefault="00E11CB2" w:rsidP="00E11CB2">
      <w:pPr>
        <w:widowControl w:val="0"/>
        <w:spacing w:after="0" w:line="259" w:lineRule="auto"/>
        <w:jc w:val="center"/>
        <w:rPr>
          <w:rFonts w:ascii="Times New Roman Bold" w:hAnsi="Times New Roman Bold"/>
          <w:b/>
          <w:bCs/>
          <w:spacing w:val="-4"/>
          <w:sz w:val="28"/>
          <w:szCs w:val="28"/>
        </w:rPr>
      </w:pPr>
      <w:bookmarkStart w:id="1" w:name="loai_1_name"/>
      <w:r w:rsidRPr="00BF63CF">
        <w:rPr>
          <w:rFonts w:ascii="Times New Roman" w:eastAsia="Times New Roman" w:hAnsi="Times New Roman"/>
          <w:b/>
          <w:bCs/>
          <w:kern w:val="0"/>
          <w:sz w:val="28"/>
          <w:szCs w:val="28"/>
        </w:rPr>
        <w:t>Ban hành Quy chế điều động, thuyên chuyển nhà giáo</w:t>
      </w:r>
      <w:r w:rsidRPr="00BF63CF">
        <w:rPr>
          <w:rFonts w:ascii="Times New Roman Bold" w:hAnsi="Times New Roman Bold"/>
          <w:b/>
          <w:bCs/>
          <w:spacing w:val="-4"/>
          <w:sz w:val="28"/>
          <w:szCs w:val="28"/>
        </w:rPr>
        <w:t xml:space="preserve"> </w:t>
      </w:r>
    </w:p>
    <w:p w14:paraId="382D2162" w14:textId="72A1A9A8" w:rsidR="00E11CB2" w:rsidRPr="00BF63CF" w:rsidRDefault="00E11CB2" w:rsidP="00E11CB2">
      <w:pPr>
        <w:widowControl w:val="0"/>
        <w:spacing w:after="0" w:line="259" w:lineRule="auto"/>
        <w:jc w:val="center"/>
        <w:rPr>
          <w:rFonts w:ascii="Times New Roman" w:eastAsia="Times New Roman" w:hAnsi="Times New Roman"/>
          <w:b/>
          <w:bCs/>
          <w:kern w:val="0"/>
          <w:sz w:val="28"/>
          <w:szCs w:val="28"/>
        </w:rPr>
      </w:pPr>
      <w:r w:rsidRPr="00BF63CF">
        <w:rPr>
          <w:rFonts w:ascii="Times New Roman Bold" w:eastAsia="Times New Roman" w:hAnsi="Times New Roman Bold"/>
          <w:b/>
          <w:bCs/>
          <w:spacing w:val="-4"/>
          <w:kern w:val="0"/>
          <w:sz w:val="28"/>
          <w:szCs w:val="28"/>
        </w:rPr>
        <w:t xml:space="preserve">trong các cơ sở giáo dục </w:t>
      </w:r>
      <w:r w:rsidRPr="00BF63CF">
        <w:rPr>
          <w:rFonts w:ascii="Times New Roman" w:eastAsia="Times New Roman" w:hAnsi="Times New Roman"/>
          <w:b/>
          <w:bCs/>
          <w:kern w:val="0"/>
          <w:sz w:val="28"/>
          <w:szCs w:val="28"/>
        </w:rPr>
        <w:t xml:space="preserve">công lập trên địa bàn tỉnh </w:t>
      </w:r>
      <w:r w:rsidR="00322E12">
        <w:rPr>
          <w:rFonts w:ascii="Times New Roman" w:eastAsia="Times New Roman" w:hAnsi="Times New Roman"/>
          <w:b/>
          <w:bCs/>
          <w:kern w:val="0"/>
          <w:sz w:val="28"/>
          <w:szCs w:val="28"/>
        </w:rPr>
        <w:t>Hưng Yên</w:t>
      </w:r>
      <w:bookmarkEnd w:id="1"/>
    </w:p>
    <w:p w14:paraId="36668744" w14:textId="6FD8C53A" w:rsidR="00E11CB2" w:rsidRPr="00BF63CF" w:rsidRDefault="004C75E4" w:rsidP="00E11CB2">
      <w:pPr>
        <w:widowControl w:val="0"/>
        <w:spacing w:after="120" w:line="240" w:lineRule="auto"/>
        <w:ind w:right="-54"/>
        <w:jc w:val="center"/>
        <w:rPr>
          <w:rFonts w:ascii="Times New Roman" w:eastAsia="Times New Roman" w:hAnsi="Times New Roman"/>
          <w:b/>
          <w:bCs/>
          <w:kern w:val="0"/>
          <w:sz w:val="26"/>
          <w:szCs w:val="26"/>
        </w:rPr>
      </w:pPr>
      <w:r>
        <w:rPr>
          <w:rFonts w:ascii="Times New Roman" w:eastAsia="Times New Roman" w:hAnsi="Times New Roman"/>
          <w:b/>
          <w:bCs/>
          <w:noProof/>
          <w:kern w:val="0"/>
          <w:sz w:val="26"/>
          <w:szCs w:val="26"/>
        </w:rPr>
        <mc:AlternateContent>
          <mc:Choice Requires="wps">
            <w:drawing>
              <wp:anchor distT="0" distB="0" distL="114300" distR="114300" simplePos="0" relativeHeight="251659264" behindDoc="0" locked="0" layoutInCell="1" allowOverlap="1" wp14:anchorId="6A1341AC" wp14:editId="2F4FA61C">
                <wp:simplePos x="0" y="0"/>
                <wp:positionH relativeFrom="column">
                  <wp:posOffset>2425700</wp:posOffset>
                </wp:positionH>
                <wp:positionV relativeFrom="paragraph">
                  <wp:posOffset>26775</wp:posOffset>
                </wp:positionV>
                <wp:extent cx="1077085" cy="0"/>
                <wp:effectExtent l="0" t="0" r="0" b="0"/>
                <wp:wrapNone/>
                <wp:docPr id="92282269" name="Straight Connector 4"/>
                <wp:cNvGraphicFramePr/>
                <a:graphic xmlns:a="http://schemas.openxmlformats.org/drawingml/2006/main">
                  <a:graphicData uri="http://schemas.microsoft.com/office/word/2010/wordprocessingShape">
                    <wps:wsp>
                      <wps:cNvCnPr/>
                      <wps:spPr>
                        <a:xfrm>
                          <a:off x="0" y="0"/>
                          <a:ext cx="10770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2B7E2B"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1pt,2.1pt" to="275.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" strokecolor="black [3200]" strokeweight=".5pt">
                <v:stroke joinstyle="miter"/>
              </v:line>
            </w:pict>
          </mc:Fallback>
        </mc:AlternateContent>
      </w:r>
    </w:p>
    <w:p w14:paraId="16600D4E"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bookmarkStart w:id="2" w:name="_Hlk226116323"/>
      <w:r w:rsidRPr="00BF63CF">
        <w:rPr>
          <w:rFonts w:ascii="Times New Roman" w:eastAsia="Times New Roman" w:hAnsi="Times New Roman"/>
          <w:i/>
          <w:iCs/>
          <w:kern w:val="0"/>
          <w:sz w:val="28"/>
          <w:szCs w:val="28"/>
        </w:rPr>
        <w:t xml:space="preserve">Căn cứ Luật Tổ chức chính quyền địa phương số 72/2025/QH15; </w:t>
      </w:r>
    </w:p>
    <w:p w14:paraId="7DEB1564"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Luật Ban hành văn bản quy phạm pháp luật số 64/2025/QH15 được sửa đổi, bổ sung bởi Luật số 87/2025/QH15;</w:t>
      </w:r>
    </w:p>
    <w:p w14:paraId="3EA0960A"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Luật Giáo dục số 43/2019/QH14 được sửa đổi, bổ sung bởi Luật số 123/2025/QH15;</w:t>
      </w:r>
    </w:p>
    <w:p w14:paraId="31A8C916"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Luật Viên chức số 58/2010/QH12 được sửa đổi, bổ sung bởi Luật số 52/2019/QH14;</w:t>
      </w:r>
      <w:r w:rsidRPr="00BF63CF">
        <w:rPr>
          <w:rFonts w:ascii="Times New Roman" w:eastAsia="Times New Roman" w:hAnsi="Times New Roman"/>
          <w:kern w:val="0"/>
          <w:sz w:val="28"/>
          <w:szCs w:val="28"/>
          <w:lang w:val="nl-NL"/>
        </w:rPr>
        <w:t xml:space="preserve"> </w:t>
      </w:r>
    </w:p>
    <w:p w14:paraId="33372776"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Luật Nhà giáo số 73/2025/QH15;</w:t>
      </w:r>
    </w:p>
    <w:p w14:paraId="65F1A4DE"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Nghị quyết số 248/2025/QH15 về một số cơ chế, chính sách đặc thù, vượt trội để thực hiện đột phá phát triển giáo dục và đào tạo;</w:t>
      </w:r>
    </w:p>
    <w:p w14:paraId="024ED209" w14:textId="77777777" w:rsidR="00E11CB2" w:rsidRPr="00BF63CF" w:rsidRDefault="00E11CB2" w:rsidP="004C75E4">
      <w:pPr>
        <w:shd w:val="clear" w:color="auto" w:fill="FFFFFF"/>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 xml:space="preserve">Căn cứ </w:t>
      </w:r>
      <w:bookmarkStart w:id="3" w:name="_Hlk226533464"/>
      <w:r w:rsidRPr="00BF63CF">
        <w:rPr>
          <w:rFonts w:ascii="Times New Roman" w:eastAsia="Times New Roman" w:hAnsi="Times New Roman"/>
          <w:i/>
          <w:iCs/>
          <w:kern w:val="0"/>
          <w:sz w:val="28"/>
          <w:szCs w:val="28"/>
        </w:rPr>
        <w:t xml:space="preserve">Nghị định số 93/2026/NĐ-CP </w:t>
      </w:r>
      <w:bookmarkStart w:id="4" w:name="_Hlk226533890"/>
      <w:bookmarkEnd w:id="3"/>
      <w:r w:rsidRPr="00BF63CF">
        <w:rPr>
          <w:rFonts w:ascii="Times New Roman" w:eastAsia="Times New Roman" w:hAnsi="Times New Roman"/>
          <w:i/>
          <w:iCs/>
          <w:kern w:val="0"/>
          <w:sz w:val="28"/>
          <w:szCs w:val="28"/>
        </w:rPr>
        <w:t>quy định chi tiết và hướng dẫn thi hành một số điều Luật Nhà giáo</w:t>
      </w:r>
      <w:bookmarkEnd w:id="4"/>
      <w:r w:rsidRPr="00BF63CF">
        <w:rPr>
          <w:rFonts w:ascii="Times New Roman" w:eastAsia="Times New Roman" w:hAnsi="Times New Roman"/>
          <w:i/>
          <w:iCs/>
          <w:kern w:val="0"/>
          <w:sz w:val="28"/>
          <w:szCs w:val="28"/>
        </w:rPr>
        <w:t>;</w:t>
      </w:r>
    </w:p>
    <w:p w14:paraId="24DC60A3"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Nghị định số 115/2020/NĐ-CP quy định về tuyển dụng, sử dụng và quản lý viên chức được sửa đổi, bổ sung bởi Nghị định số 85/2023/NĐ-CP;</w:t>
      </w:r>
    </w:p>
    <w:p w14:paraId="35741DFE"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Nghị định số 142/2025/NĐ-CP quy định về phân định thẩm quyền của chính quyền địa phương hai cấp trong lĩnh vực quản lý nhà nước của Bộ Giáo dục và Đào tạo;</w:t>
      </w:r>
    </w:p>
    <w:p w14:paraId="42AF5C69"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Nghị định số 78/2025/NĐ-CP quy định chi tiết một số điều và biện pháp để tổ chức, hướng dẫn thi hành Luật ban hành văn bản quy phạm pháp luật được sửa đổi, bổ sung bởi Nghị định số 187/2025/NĐ-CP;</w:t>
      </w:r>
    </w:p>
    <w:p w14:paraId="5C78F864" w14:textId="77777777" w:rsidR="00E11CB2" w:rsidRPr="00BF63CF" w:rsidRDefault="00E11CB2" w:rsidP="004C75E4">
      <w:pPr>
        <w:shd w:val="clear" w:color="auto" w:fill="FFFFFF"/>
        <w:spacing w:before="80" w:after="80" w:line="240" w:lineRule="auto"/>
        <w:ind w:right="-1" w:firstLine="864"/>
        <w:jc w:val="both"/>
        <w:rPr>
          <w:rFonts w:ascii="Times New Roman" w:eastAsia="Times New Roman" w:hAnsi="Times New Roman"/>
          <w:bCs/>
          <w:i/>
          <w:iCs/>
          <w:spacing w:val="-2"/>
          <w:kern w:val="0"/>
          <w:sz w:val="28"/>
          <w:szCs w:val="28"/>
        </w:rPr>
      </w:pPr>
      <w:r w:rsidRPr="00BF63CF">
        <w:rPr>
          <w:rFonts w:ascii="Times New Roman" w:eastAsia="Times New Roman" w:hAnsi="Times New Roman"/>
          <w:bCs/>
          <w:i/>
          <w:iCs/>
          <w:spacing w:val="-2"/>
          <w:kern w:val="0"/>
          <w:sz w:val="28"/>
          <w:szCs w:val="28"/>
        </w:rPr>
        <w:t xml:space="preserve">Căn cứ </w:t>
      </w:r>
      <w:r w:rsidRPr="00BF63CF">
        <w:rPr>
          <w:rFonts w:ascii="Times New Roman" w:eastAsia="Times New Roman" w:hAnsi="Times New Roman"/>
          <w:bCs/>
          <w:i/>
          <w:iCs/>
          <w:spacing w:val="-2"/>
          <w:kern w:val="0"/>
          <w:sz w:val="28"/>
          <w:szCs w:val="28"/>
          <w:lang w:val="vi-VN"/>
        </w:rPr>
        <w:t xml:space="preserve">Thông tư số 19/2023/TT-BGDĐT hướng dẫn về vị trí việc làm, cơ cấu viên chức theo chức danh nghề nghiệp và định mức số lượng người làm việc trong các cơ sở giáo dục mầm non công lập; </w:t>
      </w:r>
    </w:p>
    <w:p w14:paraId="27DE02C6" w14:textId="77777777" w:rsidR="00E11CB2" w:rsidRPr="00BF63CF" w:rsidRDefault="00E11CB2" w:rsidP="004C75E4">
      <w:pPr>
        <w:shd w:val="clear" w:color="auto" w:fill="FFFFFF"/>
        <w:spacing w:before="80" w:after="80" w:line="240" w:lineRule="auto"/>
        <w:ind w:right="-1" w:firstLine="864"/>
        <w:jc w:val="both"/>
        <w:rPr>
          <w:rFonts w:ascii="Times New Roman" w:eastAsia="Times New Roman" w:hAnsi="Times New Roman"/>
          <w:bCs/>
          <w:i/>
          <w:iCs/>
          <w:spacing w:val="-2"/>
          <w:kern w:val="0"/>
          <w:sz w:val="28"/>
          <w:szCs w:val="28"/>
        </w:rPr>
      </w:pPr>
      <w:r w:rsidRPr="00BF63CF">
        <w:rPr>
          <w:rFonts w:ascii="Times New Roman" w:eastAsia="Times New Roman" w:hAnsi="Times New Roman"/>
          <w:bCs/>
          <w:i/>
          <w:iCs/>
          <w:spacing w:val="-2"/>
          <w:kern w:val="0"/>
          <w:sz w:val="28"/>
          <w:szCs w:val="28"/>
        </w:rPr>
        <w:t xml:space="preserve">Căn cứ </w:t>
      </w:r>
      <w:r w:rsidRPr="00BF63CF">
        <w:rPr>
          <w:rFonts w:ascii="Times New Roman" w:eastAsia="Times New Roman" w:hAnsi="Times New Roman"/>
          <w:bCs/>
          <w:i/>
          <w:iCs/>
          <w:spacing w:val="-2"/>
          <w:kern w:val="0"/>
          <w:sz w:val="28"/>
          <w:szCs w:val="28"/>
          <w:lang w:val="vi-VN"/>
        </w:rPr>
        <w:t>Thông tư số 20/2023/TT-</w:t>
      </w:r>
      <w:r w:rsidRPr="00BF63CF">
        <w:rPr>
          <w:rFonts w:ascii="Times New Roman" w:eastAsia="Times New Roman" w:hAnsi="Times New Roman"/>
          <w:bCs/>
          <w:i/>
          <w:iCs/>
          <w:spacing w:val="-2"/>
          <w:kern w:val="0"/>
          <w:sz w:val="28"/>
          <w:szCs w:val="28"/>
        </w:rPr>
        <w:t>BGDĐT</w:t>
      </w:r>
      <w:r w:rsidRPr="00BF63CF">
        <w:rPr>
          <w:rFonts w:ascii="Times New Roman" w:eastAsia="Times New Roman" w:hAnsi="Times New Roman"/>
          <w:bCs/>
          <w:i/>
          <w:iCs/>
          <w:spacing w:val="-2"/>
          <w:kern w:val="0"/>
          <w:sz w:val="28"/>
          <w:szCs w:val="28"/>
          <w:lang w:val="vi-VN"/>
        </w:rPr>
        <w:t xml:space="preserve"> hướng dẫn về vị trí việc làm, cơ cấu viên chức theo chức danh nghề nghiệp và định mức số lượng người làm việc trong các cơ sở giáo dục phổ thông và các trường chuyên biệt công lập</w:t>
      </w:r>
      <w:r w:rsidRPr="00BF63CF">
        <w:rPr>
          <w:rFonts w:ascii="Times New Roman" w:eastAsia="Times New Roman" w:hAnsi="Times New Roman"/>
          <w:bCs/>
          <w:i/>
          <w:iCs/>
          <w:spacing w:val="-2"/>
          <w:kern w:val="0"/>
          <w:sz w:val="28"/>
          <w:szCs w:val="28"/>
        </w:rPr>
        <w:t>;</w:t>
      </w:r>
    </w:p>
    <w:p w14:paraId="0B1D35BB"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 xml:space="preserve">Căn cứ Thông tư số 05/2025/TT-BGDĐT quy định chế độ làm việc đối với giáo viên phổ thông, dự bị đại học; </w:t>
      </w:r>
    </w:p>
    <w:p w14:paraId="7AA30B91" w14:textId="77777777" w:rsidR="00E11CB2" w:rsidRPr="00BF63CF" w:rsidRDefault="00E11CB2" w:rsidP="004C75E4">
      <w:pPr>
        <w:widowControl w:val="0"/>
        <w:spacing w:before="80" w:after="80" w:line="240" w:lineRule="auto"/>
        <w:ind w:right="-1" w:firstLine="864"/>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Thông tư số 04/2026/TT-BGDĐT quy định chế độ làm việc đối với giáo viên cơ sở giáo dục thường xuyên;</w:t>
      </w:r>
    </w:p>
    <w:p w14:paraId="7941399A" w14:textId="464C7D69" w:rsidR="008F75BD" w:rsidRPr="008F75BD" w:rsidRDefault="008F75BD" w:rsidP="008F75BD">
      <w:pPr>
        <w:spacing w:before="120" w:after="120" w:line="340" w:lineRule="exact"/>
        <w:ind w:firstLine="720"/>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lastRenderedPageBreak/>
        <w:t xml:space="preserve">Căn cứ </w:t>
      </w:r>
      <w:r w:rsidRPr="008F75BD">
        <w:rPr>
          <w:rFonts w:ascii="Times New Roman" w:eastAsia="Times New Roman" w:hAnsi="Times New Roman"/>
          <w:i/>
          <w:iCs/>
          <w:kern w:val="0"/>
          <w:sz w:val="28"/>
          <w:szCs w:val="28"/>
        </w:rPr>
        <w:t>Thông tư số 01/2023/TT-BGDĐT ban hành Quy chế tổ chức và hoạt động của Trung tâm giáo dục nghề nghiệp - giáo dục thường xuyên</w:t>
      </w:r>
      <w:r w:rsidR="009150F2">
        <w:rPr>
          <w:rFonts w:ascii="Times New Roman" w:eastAsia="Times New Roman" w:hAnsi="Times New Roman"/>
          <w:i/>
          <w:iCs/>
          <w:kern w:val="0"/>
          <w:sz w:val="28"/>
          <w:szCs w:val="28"/>
        </w:rPr>
        <w:t>;</w:t>
      </w:r>
    </w:p>
    <w:p w14:paraId="5BFFA233" w14:textId="77777777" w:rsidR="00E11CB2" w:rsidRPr="00BF63CF" w:rsidRDefault="00E11CB2" w:rsidP="004C75E4">
      <w:pPr>
        <w:widowControl w:val="0"/>
        <w:spacing w:before="80" w:after="80" w:line="240" w:lineRule="auto"/>
        <w:ind w:right="-1" w:firstLine="709"/>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Thông tư số 11/2026/TT-BGDĐT quy định chế độ làm việc đối với giáo viên mầm non;</w:t>
      </w:r>
    </w:p>
    <w:p w14:paraId="6FA9A3D4" w14:textId="1DA45DFC" w:rsidR="008F75BD" w:rsidRPr="008F75BD" w:rsidRDefault="008F75BD" w:rsidP="004C75E4">
      <w:pPr>
        <w:spacing w:before="120" w:after="120" w:line="340" w:lineRule="exact"/>
        <w:ind w:right="-1" w:firstLine="720"/>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 xml:space="preserve">Căn cứ </w:t>
      </w:r>
      <w:r w:rsidRPr="008F75BD">
        <w:rPr>
          <w:rFonts w:ascii="Times New Roman" w:eastAsia="Times New Roman" w:hAnsi="Times New Roman"/>
          <w:i/>
          <w:iCs/>
          <w:kern w:val="0"/>
          <w:sz w:val="28"/>
          <w:szCs w:val="28"/>
        </w:rPr>
        <w:t>Thông tư số 52/2020/TT-BGDĐT ban hành Điều lệ Trường mầm non</w:t>
      </w:r>
      <w:r>
        <w:rPr>
          <w:rFonts w:ascii="Times New Roman" w:eastAsia="Times New Roman" w:hAnsi="Times New Roman"/>
          <w:i/>
          <w:iCs/>
          <w:kern w:val="0"/>
          <w:sz w:val="28"/>
          <w:szCs w:val="28"/>
        </w:rPr>
        <w:t>;</w:t>
      </w:r>
    </w:p>
    <w:p w14:paraId="78FE6759" w14:textId="722FE858" w:rsidR="00E11CB2" w:rsidRPr="00BF63CF" w:rsidRDefault="00E11CB2" w:rsidP="004C75E4">
      <w:pPr>
        <w:widowControl w:val="0"/>
        <w:spacing w:before="80" w:after="80" w:line="240" w:lineRule="auto"/>
        <w:ind w:right="-1" w:firstLine="709"/>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 xml:space="preserve">Căn cứ Thông tư số 15/2025/TT-BGDĐT </w:t>
      </w:r>
      <w:r w:rsidRPr="00BF63CF">
        <w:rPr>
          <w:rFonts w:ascii="Times New Roman" w:eastAsia="Times New Roman" w:hAnsi="Times New Roman"/>
          <w:bCs/>
          <w:i/>
          <w:iCs/>
          <w:spacing w:val="-2"/>
          <w:kern w:val="0"/>
          <w:sz w:val="28"/>
          <w:szCs w:val="28"/>
        </w:rPr>
        <w:t>hướng dẫn chức năng, nhiệm vụ, quyền hạn của Sở Giáo dục và Đào tạo thuộc Ủy ban nhân dân tỉnh, thành phố trực thuộc Trung ương và Phòng Văn hóa - Xã hội thuộc Ủy ban nhân dân xã, phường, đặc khu thuộc tỉnh, thành phố trực thuộc Trung ương trong lĩnh vực giáo dục và đào tạo</w:t>
      </w:r>
      <w:r w:rsidR="0005014A">
        <w:rPr>
          <w:rFonts w:ascii="Times New Roman" w:eastAsia="Times New Roman" w:hAnsi="Times New Roman"/>
          <w:bCs/>
          <w:i/>
          <w:iCs/>
          <w:spacing w:val="-2"/>
          <w:kern w:val="0"/>
          <w:sz w:val="28"/>
          <w:szCs w:val="28"/>
        </w:rPr>
        <w:t xml:space="preserve"> được sửa đổi, bổ sung bởi Thông tư số 45/2026/TT-BGDĐT</w:t>
      </w:r>
      <w:r w:rsidRPr="00BF63CF">
        <w:rPr>
          <w:rFonts w:ascii="Times New Roman" w:eastAsia="Times New Roman" w:hAnsi="Times New Roman"/>
          <w:i/>
          <w:iCs/>
          <w:kern w:val="0"/>
          <w:sz w:val="28"/>
          <w:szCs w:val="28"/>
        </w:rPr>
        <w:t>;</w:t>
      </w:r>
    </w:p>
    <w:bookmarkEnd w:id="2"/>
    <w:p w14:paraId="52CFC5F4" w14:textId="77777777" w:rsidR="00E11CB2" w:rsidRPr="00BF63CF" w:rsidRDefault="00E11CB2" w:rsidP="004C75E4">
      <w:pPr>
        <w:widowControl w:val="0"/>
        <w:spacing w:before="80" w:after="80" w:line="240" w:lineRule="auto"/>
        <w:ind w:right="-1" w:firstLine="709"/>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Căn cứ Thông tư số 15/2026/TT-BGDĐT ban hành Điều lệ trường tiểu học, trường trung học cơ sở, trường trung học phổ thông và trường phổ thông có nhiều cấp học;</w:t>
      </w:r>
    </w:p>
    <w:p w14:paraId="0688D654" w14:textId="77777777" w:rsidR="00711BC1" w:rsidRDefault="00711BC1" w:rsidP="004C75E4">
      <w:pPr>
        <w:widowControl w:val="0"/>
        <w:spacing w:before="120" w:after="120" w:line="240" w:lineRule="auto"/>
        <w:ind w:right="-1" w:firstLine="709"/>
        <w:jc w:val="both"/>
        <w:rPr>
          <w:rFonts w:ascii="Times New Roman" w:eastAsia="Times New Roman" w:hAnsi="Times New Roman"/>
          <w:i/>
          <w:iCs/>
          <w:kern w:val="0"/>
          <w:sz w:val="28"/>
          <w:szCs w:val="28"/>
        </w:rPr>
      </w:pPr>
      <w:r w:rsidRPr="00BF63CF">
        <w:rPr>
          <w:rFonts w:ascii="Times New Roman" w:eastAsia="Times New Roman" w:hAnsi="Times New Roman"/>
          <w:i/>
          <w:iCs/>
          <w:kern w:val="0"/>
          <w:sz w:val="28"/>
          <w:szCs w:val="28"/>
        </w:rPr>
        <w:t xml:space="preserve">Căn cứ Thông tư số </w:t>
      </w:r>
      <w:r>
        <w:rPr>
          <w:rFonts w:ascii="Times New Roman" w:eastAsia="Times New Roman" w:hAnsi="Times New Roman"/>
          <w:i/>
          <w:iCs/>
          <w:kern w:val="0"/>
          <w:sz w:val="28"/>
          <w:szCs w:val="28"/>
        </w:rPr>
        <w:t>46</w:t>
      </w:r>
      <w:r w:rsidRPr="00BF63CF">
        <w:rPr>
          <w:rFonts w:ascii="Times New Roman" w:eastAsia="Times New Roman" w:hAnsi="Times New Roman"/>
          <w:i/>
          <w:iCs/>
          <w:kern w:val="0"/>
          <w:sz w:val="28"/>
          <w:szCs w:val="28"/>
        </w:rPr>
        <w:t xml:space="preserve">/2026/TT-BGDĐT ban hành Điều lệ trường trung học </w:t>
      </w:r>
      <w:r>
        <w:rPr>
          <w:rFonts w:ascii="Times New Roman" w:eastAsia="Times New Roman" w:hAnsi="Times New Roman"/>
          <w:i/>
          <w:iCs/>
          <w:kern w:val="0"/>
          <w:sz w:val="28"/>
          <w:szCs w:val="28"/>
        </w:rPr>
        <w:t>nghề</w:t>
      </w:r>
      <w:r w:rsidRPr="00BF63CF">
        <w:rPr>
          <w:rFonts w:ascii="Times New Roman" w:eastAsia="Times New Roman" w:hAnsi="Times New Roman"/>
          <w:i/>
          <w:iCs/>
          <w:kern w:val="0"/>
          <w:sz w:val="28"/>
          <w:szCs w:val="28"/>
        </w:rPr>
        <w:t>;</w:t>
      </w:r>
    </w:p>
    <w:p w14:paraId="056DEFC4" w14:textId="2FFA0714" w:rsidR="004A029A" w:rsidRDefault="004A029A" w:rsidP="004A029A">
      <w:pPr>
        <w:spacing w:before="120" w:after="120"/>
        <w:ind w:firstLine="720"/>
        <w:jc w:val="both"/>
        <w:rPr>
          <w:rFonts w:ascii="Times New Roman" w:hAnsi="Times New Roman"/>
          <w:i/>
          <w:iCs/>
          <w:sz w:val="28"/>
          <w:szCs w:val="28"/>
        </w:rPr>
      </w:pPr>
      <w:bookmarkStart w:id="5" w:name="dieu_1"/>
      <w:r w:rsidRPr="00671AC8">
        <w:rPr>
          <w:rFonts w:ascii="Times New Roman" w:hAnsi="Times New Roman"/>
          <w:i/>
          <w:iCs/>
          <w:sz w:val="28"/>
          <w:szCs w:val="28"/>
        </w:rPr>
        <w:t xml:space="preserve">Theo đề nghị </w:t>
      </w:r>
      <w:r>
        <w:rPr>
          <w:rFonts w:ascii="Times New Roman" w:hAnsi="Times New Roman"/>
          <w:i/>
          <w:iCs/>
          <w:sz w:val="28"/>
          <w:szCs w:val="28"/>
        </w:rPr>
        <w:t>của Giám đốc Sở Giáo dục và Đào tạo tại Tờ trình số   /TTr-SGDĐT ngày</w:t>
      </w:r>
      <w:r w:rsidR="004C75E4">
        <w:rPr>
          <w:rFonts w:ascii="Times New Roman" w:hAnsi="Times New Roman"/>
          <w:i/>
          <w:iCs/>
          <w:sz w:val="28"/>
          <w:szCs w:val="28"/>
        </w:rPr>
        <w:t xml:space="preserve">  </w:t>
      </w:r>
      <w:r>
        <w:rPr>
          <w:rFonts w:ascii="Times New Roman" w:hAnsi="Times New Roman"/>
          <w:i/>
          <w:iCs/>
          <w:sz w:val="28"/>
          <w:szCs w:val="28"/>
        </w:rPr>
        <w:t xml:space="preserve"> </w:t>
      </w:r>
      <w:proofErr w:type="gramStart"/>
      <w:r>
        <w:rPr>
          <w:rFonts w:ascii="Times New Roman" w:hAnsi="Times New Roman"/>
          <w:i/>
          <w:iCs/>
          <w:sz w:val="28"/>
          <w:szCs w:val="28"/>
        </w:rPr>
        <w:t>tháng  năm</w:t>
      </w:r>
      <w:proofErr w:type="gramEnd"/>
      <w:r>
        <w:rPr>
          <w:rFonts w:ascii="Times New Roman" w:hAnsi="Times New Roman"/>
          <w:i/>
          <w:iCs/>
          <w:sz w:val="28"/>
          <w:szCs w:val="28"/>
        </w:rPr>
        <w:t xml:space="preserve"> 2026 và </w:t>
      </w:r>
      <w:r w:rsidRPr="00990620">
        <w:rPr>
          <w:rFonts w:ascii="Times New Roman" w:hAnsi="Times New Roman"/>
          <w:i/>
          <w:iCs/>
          <w:sz w:val="28"/>
          <w:szCs w:val="28"/>
        </w:rPr>
        <w:t xml:space="preserve">Báo cáo kết quả thẩm định số </w:t>
      </w:r>
      <w:r>
        <w:rPr>
          <w:rFonts w:ascii="Times New Roman" w:hAnsi="Times New Roman"/>
          <w:i/>
          <w:iCs/>
          <w:sz w:val="28"/>
          <w:szCs w:val="28"/>
        </w:rPr>
        <w:t xml:space="preserve">    </w:t>
      </w:r>
      <w:r w:rsidRPr="00990620">
        <w:rPr>
          <w:rFonts w:ascii="Times New Roman" w:hAnsi="Times New Roman"/>
          <w:i/>
          <w:iCs/>
          <w:sz w:val="28"/>
          <w:szCs w:val="28"/>
        </w:rPr>
        <w:t>/BC-STP</w:t>
      </w:r>
      <w:r>
        <w:rPr>
          <w:rFonts w:ascii="Times New Roman" w:hAnsi="Times New Roman"/>
          <w:i/>
          <w:iCs/>
          <w:sz w:val="28"/>
          <w:szCs w:val="28"/>
        </w:rPr>
        <w:t xml:space="preserve"> </w:t>
      </w:r>
      <w:r w:rsidRPr="00990620">
        <w:rPr>
          <w:rFonts w:ascii="Times New Roman" w:hAnsi="Times New Roman"/>
          <w:i/>
          <w:iCs/>
          <w:sz w:val="28"/>
          <w:szCs w:val="28"/>
        </w:rPr>
        <w:t xml:space="preserve">ngày tháng </w:t>
      </w:r>
      <w:r>
        <w:rPr>
          <w:rFonts w:ascii="Times New Roman" w:hAnsi="Times New Roman"/>
          <w:i/>
          <w:iCs/>
          <w:sz w:val="28"/>
          <w:szCs w:val="28"/>
        </w:rPr>
        <w:t xml:space="preserve">   </w:t>
      </w:r>
      <w:r w:rsidRPr="00990620">
        <w:rPr>
          <w:rFonts w:ascii="Times New Roman" w:hAnsi="Times New Roman"/>
          <w:i/>
          <w:iCs/>
          <w:sz w:val="28"/>
          <w:szCs w:val="28"/>
        </w:rPr>
        <w:t>năm 2026 của Sở Tư pháp;</w:t>
      </w:r>
    </w:p>
    <w:p w14:paraId="394CCDBB" w14:textId="6593F5F0" w:rsidR="00E11CB2" w:rsidRPr="00BF63CF" w:rsidRDefault="004A029A" w:rsidP="004A029A">
      <w:pPr>
        <w:widowControl w:val="0"/>
        <w:spacing w:before="120" w:after="120" w:line="259" w:lineRule="auto"/>
        <w:ind w:firstLine="851"/>
        <w:jc w:val="both"/>
        <w:rPr>
          <w:rFonts w:ascii="Times New Roman" w:eastAsia="Times New Roman" w:hAnsi="Times New Roman"/>
          <w:bCs/>
          <w:kern w:val="0"/>
          <w:sz w:val="28"/>
          <w:szCs w:val="28"/>
        </w:rPr>
      </w:pPr>
      <w:r>
        <w:rPr>
          <w:rFonts w:ascii="Times New Roman" w:hAnsi="Times New Roman"/>
          <w:i/>
          <w:iCs/>
          <w:sz w:val="28"/>
          <w:szCs w:val="28"/>
        </w:rPr>
        <w:t>Ủy ban nhân dân ban hành Quyết định ban hành q</w:t>
      </w:r>
      <w:r w:rsidRPr="0070245F">
        <w:rPr>
          <w:rFonts w:ascii="Times New Roman" w:hAnsi="Times New Roman"/>
          <w:i/>
          <w:iCs/>
          <w:sz w:val="28"/>
          <w:szCs w:val="28"/>
        </w:rPr>
        <w:t>uy chế điều động, thuyên chuyển nhà giáo, nhà giáo giữ chức vụ cán bộ quản lý trong các cơ sở giáo dục công lập trên địa bàn tỉnh Hưng Yên</w:t>
      </w:r>
      <w:r>
        <w:rPr>
          <w:rFonts w:ascii="Times New Roman" w:hAnsi="Times New Roman"/>
          <w:i/>
          <w:iCs/>
          <w:sz w:val="28"/>
          <w:szCs w:val="28"/>
        </w:rPr>
        <w:t>.</w:t>
      </w:r>
    </w:p>
    <w:p w14:paraId="527D5B05" w14:textId="424DEA16" w:rsidR="00E11CB2" w:rsidRPr="00BF63CF" w:rsidRDefault="00E11CB2" w:rsidP="004C75E4">
      <w:pPr>
        <w:widowControl w:val="0"/>
        <w:spacing w:line="259" w:lineRule="auto"/>
        <w:ind w:firstLine="864"/>
        <w:jc w:val="both"/>
        <w:rPr>
          <w:rFonts w:ascii="Times New Roman" w:eastAsia="Times New Roman" w:hAnsi="Times New Roman"/>
          <w:spacing w:val="-2"/>
          <w:kern w:val="0"/>
          <w:sz w:val="28"/>
          <w:szCs w:val="28"/>
        </w:rPr>
      </w:pPr>
      <w:r w:rsidRPr="00BF63CF">
        <w:rPr>
          <w:rFonts w:ascii="Times New Roman" w:eastAsia="Times New Roman" w:hAnsi="Times New Roman"/>
          <w:b/>
          <w:bCs/>
          <w:kern w:val="0"/>
          <w:sz w:val="28"/>
          <w:szCs w:val="28"/>
        </w:rPr>
        <w:t>Điều 1</w:t>
      </w:r>
      <w:bookmarkEnd w:id="5"/>
      <w:r w:rsidRPr="00BF63CF">
        <w:rPr>
          <w:rFonts w:ascii="Times New Roman" w:eastAsia="Times New Roman" w:hAnsi="Times New Roman"/>
          <w:b/>
          <w:bCs/>
          <w:kern w:val="0"/>
          <w:sz w:val="28"/>
          <w:szCs w:val="28"/>
        </w:rPr>
        <w:t>.</w:t>
      </w:r>
      <w:r w:rsidRPr="00BF63CF">
        <w:rPr>
          <w:rFonts w:ascii="Times New Roman" w:eastAsia="Times New Roman" w:hAnsi="Times New Roman"/>
          <w:kern w:val="0"/>
          <w:sz w:val="28"/>
          <w:szCs w:val="28"/>
        </w:rPr>
        <w:t xml:space="preserve"> </w:t>
      </w:r>
      <w:bookmarkStart w:id="6" w:name="dieu_1_name"/>
      <w:r w:rsidRPr="00BF63CF">
        <w:rPr>
          <w:rFonts w:ascii="Times New Roman" w:eastAsia="Times New Roman" w:hAnsi="Times New Roman"/>
          <w:spacing w:val="-2"/>
          <w:kern w:val="0"/>
          <w:sz w:val="28"/>
          <w:szCs w:val="28"/>
        </w:rPr>
        <w:t>Ban hành kèm theo Quyết định này Quy chế điều động, thuyên chuyển nhà giáo</w:t>
      </w:r>
      <w:r w:rsidR="00705E98">
        <w:rPr>
          <w:rFonts w:ascii="Times New Roman" w:eastAsia="Times New Roman" w:hAnsi="Times New Roman"/>
          <w:spacing w:val="-2"/>
          <w:kern w:val="0"/>
          <w:sz w:val="28"/>
          <w:szCs w:val="28"/>
        </w:rPr>
        <w:t xml:space="preserve"> </w:t>
      </w:r>
      <w:r w:rsidRPr="00BF63CF">
        <w:rPr>
          <w:rFonts w:ascii="Times New Roman" w:eastAsia="Times New Roman" w:hAnsi="Times New Roman"/>
          <w:spacing w:val="-2"/>
          <w:kern w:val="0"/>
          <w:sz w:val="28"/>
          <w:szCs w:val="28"/>
        </w:rPr>
        <w:t xml:space="preserve">trong các cơ sở giáo dục công lập trên địa bàn tỉnh </w:t>
      </w:r>
      <w:r w:rsidR="00322E12">
        <w:rPr>
          <w:rFonts w:ascii="Times New Roman" w:eastAsia="Times New Roman" w:hAnsi="Times New Roman"/>
          <w:spacing w:val="-2"/>
          <w:kern w:val="0"/>
          <w:sz w:val="28"/>
          <w:szCs w:val="28"/>
        </w:rPr>
        <w:t>Hưng Yên</w:t>
      </w:r>
      <w:r w:rsidRPr="00BF63CF">
        <w:rPr>
          <w:rFonts w:ascii="Times New Roman" w:eastAsia="Times New Roman" w:hAnsi="Times New Roman"/>
          <w:spacing w:val="-2"/>
          <w:kern w:val="0"/>
          <w:sz w:val="28"/>
          <w:szCs w:val="28"/>
        </w:rPr>
        <w:t>.</w:t>
      </w:r>
      <w:bookmarkEnd w:id="6"/>
    </w:p>
    <w:p w14:paraId="2E19B1B9" w14:textId="5CE596C7" w:rsidR="00E11CB2" w:rsidRPr="00BF63CF" w:rsidRDefault="00E11CB2" w:rsidP="004C75E4">
      <w:pPr>
        <w:widowControl w:val="0"/>
        <w:spacing w:before="80" w:after="80" w:line="240" w:lineRule="auto"/>
        <w:ind w:right="144" w:firstLine="864"/>
        <w:jc w:val="both"/>
        <w:rPr>
          <w:rFonts w:ascii="Times New Roman" w:eastAsia="Times New Roman" w:hAnsi="Times New Roman"/>
          <w:spacing w:val="-2"/>
          <w:kern w:val="0"/>
          <w:sz w:val="28"/>
          <w:szCs w:val="28"/>
        </w:rPr>
      </w:pPr>
      <w:bookmarkStart w:id="7" w:name="dieu_2"/>
      <w:r w:rsidRPr="00BF63CF">
        <w:rPr>
          <w:rFonts w:ascii="Times New Roman" w:eastAsia="Times New Roman" w:hAnsi="Times New Roman"/>
          <w:b/>
          <w:bCs/>
          <w:spacing w:val="-2"/>
          <w:kern w:val="0"/>
          <w:sz w:val="28"/>
          <w:szCs w:val="28"/>
        </w:rPr>
        <w:t>Điều 2</w:t>
      </w:r>
      <w:bookmarkEnd w:id="7"/>
      <w:r w:rsidRPr="00BF63CF">
        <w:rPr>
          <w:rFonts w:ascii="Times New Roman" w:eastAsia="Times New Roman" w:hAnsi="Times New Roman"/>
          <w:b/>
          <w:bCs/>
          <w:spacing w:val="-2"/>
          <w:kern w:val="0"/>
          <w:sz w:val="28"/>
          <w:szCs w:val="28"/>
        </w:rPr>
        <w:t>.</w:t>
      </w:r>
      <w:bookmarkStart w:id="8" w:name="dieu_2_name"/>
      <w:r w:rsidR="000718EB" w:rsidRPr="00BF63CF">
        <w:rPr>
          <w:rFonts w:ascii="Times New Roman" w:eastAsia="Times New Roman" w:hAnsi="Times New Roman"/>
          <w:b/>
          <w:bCs/>
          <w:spacing w:val="-2"/>
          <w:kern w:val="0"/>
          <w:sz w:val="28"/>
          <w:szCs w:val="28"/>
        </w:rPr>
        <w:t xml:space="preserve"> </w:t>
      </w:r>
      <w:r w:rsidRPr="00BF63CF">
        <w:rPr>
          <w:rFonts w:ascii="Times New Roman" w:eastAsia="Times New Roman" w:hAnsi="Times New Roman"/>
          <w:spacing w:val="-2"/>
          <w:kern w:val="0"/>
          <w:sz w:val="28"/>
          <w:szCs w:val="28"/>
        </w:rPr>
        <w:t>Quyết định này có hiệu lực thi hành kể từ ngày</w:t>
      </w:r>
      <w:bookmarkEnd w:id="8"/>
      <w:r w:rsidR="00B95A19">
        <w:rPr>
          <w:rFonts w:ascii="Times New Roman" w:eastAsia="Times New Roman" w:hAnsi="Times New Roman"/>
          <w:spacing w:val="-2"/>
          <w:kern w:val="0"/>
          <w:sz w:val="28"/>
          <w:szCs w:val="28"/>
        </w:rPr>
        <w:t xml:space="preserve"> </w:t>
      </w:r>
      <w:r w:rsidR="00254304">
        <w:rPr>
          <w:rFonts w:ascii="Times New Roman" w:eastAsia="Times New Roman" w:hAnsi="Times New Roman"/>
          <w:spacing w:val="-2"/>
          <w:kern w:val="0"/>
          <w:sz w:val="28"/>
          <w:szCs w:val="28"/>
        </w:rPr>
        <w:t xml:space="preserve">  </w:t>
      </w:r>
      <w:r w:rsidR="00B95A19">
        <w:rPr>
          <w:rFonts w:ascii="Times New Roman" w:eastAsia="Times New Roman" w:hAnsi="Times New Roman"/>
          <w:spacing w:val="-2"/>
          <w:kern w:val="0"/>
          <w:sz w:val="28"/>
          <w:szCs w:val="28"/>
        </w:rPr>
        <w:t xml:space="preserve"> </w:t>
      </w:r>
      <w:r w:rsidRPr="00BF63CF">
        <w:rPr>
          <w:rFonts w:ascii="Times New Roman" w:eastAsia="Times New Roman" w:hAnsi="Times New Roman"/>
          <w:spacing w:val="-2"/>
          <w:kern w:val="0"/>
          <w:sz w:val="28"/>
          <w:szCs w:val="28"/>
        </w:rPr>
        <w:t>tháng</w:t>
      </w:r>
      <w:r w:rsidR="00B95A19">
        <w:rPr>
          <w:rFonts w:ascii="Times New Roman" w:eastAsia="Times New Roman" w:hAnsi="Times New Roman"/>
          <w:spacing w:val="-2"/>
          <w:kern w:val="0"/>
          <w:sz w:val="28"/>
          <w:szCs w:val="28"/>
        </w:rPr>
        <w:t xml:space="preserve"> </w:t>
      </w:r>
      <w:r w:rsidR="004C75E4">
        <w:rPr>
          <w:rFonts w:ascii="Times New Roman" w:eastAsia="Times New Roman" w:hAnsi="Times New Roman"/>
          <w:spacing w:val="-2"/>
          <w:kern w:val="0"/>
          <w:sz w:val="28"/>
          <w:szCs w:val="28"/>
        </w:rPr>
        <w:t xml:space="preserve"> </w:t>
      </w:r>
      <w:r w:rsidR="00B95A19">
        <w:rPr>
          <w:rFonts w:ascii="Times New Roman" w:eastAsia="Times New Roman" w:hAnsi="Times New Roman"/>
          <w:spacing w:val="-2"/>
          <w:kern w:val="0"/>
          <w:sz w:val="28"/>
          <w:szCs w:val="28"/>
        </w:rPr>
        <w:t xml:space="preserve"> </w:t>
      </w:r>
      <w:r w:rsidRPr="00BF63CF">
        <w:rPr>
          <w:rFonts w:ascii="Times New Roman" w:eastAsia="Times New Roman" w:hAnsi="Times New Roman"/>
          <w:spacing w:val="-2"/>
          <w:kern w:val="0"/>
          <w:sz w:val="28"/>
          <w:szCs w:val="28"/>
        </w:rPr>
        <w:t>năm 2026.</w:t>
      </w:r>
    </w:p>
    <w:p w14:paraId="2AC3D70E" w14:textId="77777777" w:rsidR="00E11CB2" w:rsidRPr="00BF63CF" w:rsidRDefault="00E11CB2" w:rsidP="004C75E4">
      <w:pPr>
        <w:widowControl w:val="0"/>
        <w:spacing w:before="80" w:after="80" w:line="240" w:lineRule="auto"/>
        <w:ind w:right="144" w:firstLine="864"/>
        <w:jc w:val="both"/>
        <w:rPr>
          <w:rFonts w:ascii="Times New Roman" w:eastAsia="Times New Roman" w:hAnsi="Times New Roman"/>
          <w:kern w:val="0"/>
          <w:sz w:val="28"/>
          <w:szCs w:val="28"/>
        </w:rPr>
      </w:pPr>
      <w:r w:rsidRPr="00BF63CF">
        <w:rPr>
          <w:rFonts w:ascii="Times New Roman" w:eastAsia="Times New Roman" w:hAnsi="Times New Roman"/>
          <w:b/>
          <w:bCs/>
          <w:kern w:val="0"/>
          <w:sz w:val="28"/>
          <w:szCs w:val="28"/>
        </w:rPr>
        <w:t>Điều 3.</w:t>
      </w:r>
      <w:r w:rsidRPr="00BF63CF">
        <w:rPr>
          <w:rFonts w:ascii="Times New Roman" w:eastAsia="Times New Roman" w:hAnsi="Times New Roman"/>
          <w:kern w:val="0"/>
          <w:sz w:val="28"/>
          <w:szCs w:val="28"/>
        </w:rPr>
        <w:t xml:space="preserve"> Chánh Văn phòng Ủy ban nhân dân tỉnh, Giám đốc các sở, thủ trưởng các ban, ngành thuộc tỉnh; Chủ tịch Ủy ban nhân dân các xã, phường và Thủ trưởng các đơn vị có liên quan chịu trách nhiệm thi hành Quyết định này./.</w:t>
      </w:r>
    </w:p>
    <w:p w14:paraId="361E0D8D" w14:textId="77777777" w:rsidR="00E11CB2" w:rsidRPr="00BF63CF" w:rsidRDefault="00E11CB2" w:rsidP="00E11CB2">
      <w:pPr>
        <w:widowControl w:val="0"/>
        <w:spacing w:before="120" w:after="120" w:line="276" w:lineRule="auto"/>
        <w:ind w:right="-54" w:firstLine="720"/>
        <w:jc w:val="both"/>
        <w:rPr>
          <w:rFonts w:ascii="Times New Roman" w:eastAsia="Times New Roman" w:hAnsi="Times New Roman"/>
          <w:kern w:val="0"/>
          <w:sz w:val="8"/>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45"/>
        <w:gridCol w:w="4610"/>
      </w:tblGrid>
      <w:tr w:rsidR="003B7AED" w:rsidRPr="00137FE7" w14:paraId="39F01FA3" w14:textId="77777777">
        <w:tc>
          <w:tcPr>
            <w:tcW w:w="2536" w:type="pct"/>
            <w:tcBorders>
              <w:top w:val="nil"/>
              <w:left w:val="nil"/>
              <w:bottom w:val="nil"/>
              <w:right w:val="nil"/>
              <w:tl2br w:val="nil"/>
              <w:tr2bl w:val="nil"/>
            </w:tcBorders>
            <w:tcMar>
              <w:top w:w="0" w:type="dxa"/>
              <w:left w:w="108" w:type="dxa"/>
              <w:bottom w:w="0" w:type="dxa"/>
              <w:right w:w="108" w:type="dxa"/>
            </w:tcMar>
          </w:tcPr>
          <w:p w14:paraId="39FAAF6B" w14:textId="77777777" w:rsidR="00E11CB2" w:rsidRPr="005A671B" w:rsidRDefault="00E11CB2">
            <w:pPr>
              <w:widowControl w:val="0"/>
              <w:spacing w:after="0" w:line="240" w:lineRule="auto"/>
              <w:rPr>
                <w:rFonts w:ascii="Times New Roman" w:eastAsia="Times New Roman" w:hAnsi="Times New Roman"/>
                <w:b/>
                <w:bCs/>
                <w:i/>
                <w:iCs/>
                <w:kern w:val="0"/>
              </w:rPr>
            </w:pPr>
            <w:r w:rsidRPr="00BF63CF">
              <w:rPr>
                <w:rFonts w:ascii="Times New Roman" w:eastAsia="Times New Roman" w:hAnsi="Times New Roman"/>
                <w:kern w:val="0"/>
                <w:sz w:val="23"/>
                <w:szCs w:val="23"/>
              </w:rPr>
              <w:t> </w:t>
            </w:r>
            <w:r w:rsidRPr="00BF63CF">
              <w:rPr>
                <w:rFonts w:ascii="Times New Roman" w:eastAsia="Times New Roman" w:hAnsi="Times New Roman"/>
                <w:b/>
                <w:bCs/>
                <w:i/>
                <w:iCs/>
                <w:kern w:val="0"/>
                <w:sz w:val="23"/>
                <w:szCs w:val="23"/>
              </w:rPr>
              <w:t> </w:t>
            </w:r>
            <w:r w:rsidRPr="005A671B">
              <w:rPr>
                <w:rFonts w:ascii="Times New Roman" w:eastAsia="Times New Roman" w:hAnsi="Times New Roman"/>
                <w:b/>
                <w:bCs/>
                <w:i/>
                <w:iCs/>
                <w:kern w:val="0"/>
              </w:rPr>
              <w:t>Nơi nhận:</w:t>
            </w:r>
          </w:p>
          <w:p w14:paraId="4E2F5246"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Bộ Giáo dục và Đào tạo (Vụ Pháp chế);</w:t>
            </w:r>
          </w:p>
          <w:p w14:paraId="0874185B"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Bộ Tư pháp (Cục Kiểm tra văn bản quy phạm pháp luật);</w:t>
            </w:r>
          </w:p>
          <w:p w14:paraId="68D71520"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Thường trực Tỉnh ủy;</w:t>
            </w:r>
          </w:p>
          <w:p w14:paraId="1E526410"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Thường trực Hội đồng nhân dân tỉnh;</w:t>
            </w:r>
          </w:p>
          <w:p w14:paraId="59D581D1"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Chủ tịch, các Phó Chủ tịch Ủy ban nhân dân tỉnh;</w:t>
            </w:r>
          </w:p>
          <w:p w14:paraId="6EE21E1E"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Đoàn Đại biểu Quốc hội tỉnh;</w:t>
            </w:r>
          </w:p>
          <w:p w14:paraId="73AA5404"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Các Ban Đảng của Tỉnh ủy;</w:t>
            </w:r>
          </w:p>
          <w:p w14:paraId="686605AD"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Ủy ban Mặt trận Tổ quốc Việt Nam tỉnh;</w:t>
            </w:r>
          </w:p>
          <w:p w14:paraId="2CF4B12A"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Văn phòng Đoàn ĐBQH và HĐND tỉnh;</w:t>
            </w:r>
          </w:p>
          <w:p w14:paraId="423D60A4" w14:textId="77777777" w:rsidR="000A199B" w:rsidRPr="00590507"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Như Điều 3;</w:t>
            </w:r>
          </w:p>
          <w:p w14:paraId="47B138E3" w14:textId="77777777" w:rsidR="000A199B" w:rsidRDefault="000A199B" w:rsidP="000A199B">
            <w:pPr>
              <w:spacing w:after="0" w:line="240" w:lineRule="auto"/>
              <w:jc w:val="both"/>
              <w:rPr>
                <w:rFonts w:ascii="Times New Roman" w:hAnsi="Times New Roman"/>
                <w:sz w:val="22"/>
                <w:szCs w:val="22"/>
              </w:rPr>
            </w:pPr>
            <w:r w:rsidRPr="00590507">
              <w:rPr>
                <w:rFonts w:ascii="Times New Roman" w:hAnsi="Times New Roman"/>
                <w:sz w:val="22"/>
                <w:szCs w:val="22"/>
              </w:rPr>
              <w:t>- Trung tâm Công báo tỉnh (để đăng Công báo);</w:t>
            </w:r>
          </w:p>
          <w:p w14:paraId="7872C704" w14:textId="74E036FA" w:rsidR="00E11CB2" w:rsidRPr="00BF63CF" w:rsidRDefault="000A199B" w:rsidP="000A199B">
            <w:pPr>
              <w:widowControl w:val="0"/>
              <w:spacing w:after="0" w:line="240" w:lineRule="auto"/>
              <w:rPr>
                <w:rFonts w:ascii="Times New Roman" w:eastAsia="Times New Roman" w:hAnsi="Times New Roman"/>
                <w:kern w:val="0"/>
              </w:rPr>
            </w:pPr>
            <w:r>
              <w:rPr>
                <w:rFonts w:ascii="Times New Roman" w:hAnsi="Times New Roman"/>
                <w:sz w:val="22"/>
                <w:szCs w:val="22"/>
              </w:rPr>
              <w:t xml:space="preserve">- Lưu: </w:t>
            </w:r>
            <w:r w:rsidRPr="00BF63CF">
              <w:rPr>
                <w:rFonts w:ascii="Times New Roman" w:eastAsia="Times New Roman" w:hAnsi="Times New Roman"/>
                <w:kern w:val="0"/>
                <w:sz w:val="23"/>
                <w:szCs w:val="23"/>
              </w:rPr>
              <w:t>VT</w:t>
            </w:r>
            <w:r>
              <w:rPr>
                <w:rFonts w:ascii="Times New Roman" w:eastAsia="Times New Roman" w:hAnsi="Times New Roman"/>
                <w:kern w:val="0"/>
                <w:sz w:val="23"/>
                <w:szCs w:val="23"/>
              </w:rPr>
              <w:t xml:space="preserve">, </w:t>
            </w:r>
            <w:r w:rsidRPr="00F30E51">
              <w:rPr>
                <w:rFonts w:ascii="Times New Roman" w:hAnsi="Times New Roman"/>
                <w:color w:val="000000" w:themeColor="text1"/>
                <w:sz w:val="23"/>
                <w:szCs w:val="23"/>
              </w:rPr>
              <w:t>KGVX</w:t>
            </w:r>
            <w:r w:rsidRPr="00F30E51">
              <w:rPr>
                <w:rFonts w:ascii="Times New Roman" w:hAnsi="Times New Roman"/>
                <w:color w:val="000000" w:themeColor="text1"/>
                <w:sz w:val="22"/>
                <w:szCs w:val="22"/>
                <w:vertAlign w:val="superscript"/>
              </w:rPr>
              <w:t>PH</w:t>
            </w:r>
            <w:r>
              <w:rPr>
                <w:rFonts w:ascii="Times New Roman" w:eastAsia="Times New Roman" w:hAnsi="Times New Roman"/>
                <w:kern w:val="0"/>
                <w:sz w:val="23"/>
                <w:szCs w:val="23"/>
              </w:rPr>
              <w:t>.</w:t>
            </w:r>
          </w:p>
        </w:tc>
        <w:tc>
          <w:tcPr>
            <w:tcW w:w="2464" w:type="pct"/>
            <w:tcBorders>
              <w:top w:val="nil"/>
              <w:left w:val="nil"/>
              <w:bottom w:val="nil"/>
              <w:right w:val="nil"/>
              <w:tl2br w:val="nil"/>
              <w:tr2bl w:val="nil"/>
            </w:tcBorders>
            <w:tcMar>
              <w:top w:w="0" w:type="dxa"/>
              <w:left w:w="108" w:type="dxa"/>
              <w:bottom w:w="0" w:type="dxa"/>
              <w:right w:w="108" w:type="dxa"/>
            </w:tcMar>
          </w:tcPr>
          <w:p w14:paraId="0EEC63F2" w14:textId="77777777" w:rsidR="00F30E51" w:rsidRPr="000D7E75" w:rsidRDefault="00F30E51" w:rsidP="00F30E51">
            <w:pPr>
              <w:pStyle w:val="TableParagraph"/>
              <w:ind w:left="0"/>
              <w:jc w:val="center"/>
              <w:rPr>
                <w:b/>
                <w:color w:val="000000" w:themeColor="text1"/>
                <w:sz w:val="26"/>
                <w:szCs w:val="26"/>
              </w:rPr>
            </w:pPr>
            <w:r w:rsidRPr="000D7E75">
              <w:rPr>
                <w:b/>
                <w:color w:val="000000" w:themeColor="text1"/>
                <w:sz w:val="26"/>
                <w:szCs w:val="26"/>
              </w:rPr>
              <w:t>TM. ỦY BAN NHÂN DÂN</w:t>
            </w:r>
          </w:p>
          <w:p w14:paraId="1DC2EFE4" w14:textId="77777777" w:rsidR="00F30E51" w:rsidRPr="000D7E75" w:rsidRDefault="00F30E51" w:rsidP="00F30E51">
            <w:pPr>
              <w:pStyle w:val="TableParagraph"/>
              <w:ind w:left="0"/>
              <w:jc w:val="center"/>
              <w:rPr>
                <w:b/>
                <w:color w:val="000000" w:themeColor="text1"/>
                <w:sz w:val="26"/>
                <w:szCs w:val="26"/>
              </w:rPr>
            </w:pPr>
            <w:r w:rsidRPr="000D7E75">
              <w:rPr>
                <w:b/>
                <w:color w:val="000000" w:themeColor="text1"/>
                <w:sz w:val="26"/>
                <w:szCs w:val="26"/>
              </w:rPr>
              <w:t>KT. CHỦ TỊCH</w:t>
            </w:r>
          </w:p>
          <w:p w14:paraId="5A79C16A" w14:textId="77777777" w:rsidR="00F30E51" w:rsidRPr="000D7E75" w:rsidRDefault="00F30E51" w:rsidP="00F30E51">
            <w:pPr>
              <w:pStyle w:val="TableParagraph"/>
              <w:ind w:left="0"/>
              <w:jc w:val="center"/>
              <w:rPr>
                <w:b/>
                <w:color w:val="000000" w:themeColor="text1"/>
                <w:sz w:val="26"/>
                <w:szCs w:val="26"/>
              </w:rPr>
            </w:pPr>
            <w:r w:rsidRPr="000D7E75">
              <w:rPr>
                <w:b/>
                <w:color w:val="000000" w:themeColor="text1"/>
                <w:sz w:val="26"/>
                <w:szCs w:val="26"/>
              </w:rPr>
              <w:t>PHÓ CHỦ TỊCH</w:t>
            </w:r>
          </w:p>
          <w:p w14:paraId="0BFDD335" w14:textId="77777777" w:rsidR="00F30E51" w:rsidRPr="000D7E75" w:rsidRDefault="00F30E51" w:rsidP="00F30E51">
            <w:pPr>
              <w:pStyle w:val="TableParagraph"/>
              <w:ind w:left="0"/>
              <w:jc w:val="center"/>
              <w:rPr>
                <w:color w:val="000000" w:themeColor="text1"/>
                <w:sz w:val="28"/>
              </w:rPr>
            </w:pPr>
          </w:p>
          <w:p w14:paraId="239C479C" w14:textId="77777777" w:rsidR="00F30E51" w:rsidRPr="000D7E75" w:rsidRDefault="00F30E51" w:rsidP="00F30E51">
            <w:pPr>
              <w:pStyle w:val="TableParagraph"/>
              <w:ind w:left="0"/>
              <w:jc w:val="center"/>
              <w:rPr>
                <w:color w:val="000000" w:themeColor="text1"/>
                <w:sz w:val="28"/>
              </w:rPr>
            </w:pPr>
          </w:p>
          <w:p w14:paraId="25D951B7" w14:textId="04976A62" w:rsidR="00F30E51" w:rsidRDefault="00F30E51" w:rsidP="00F30E51">
            <w:pPr>
              <w:pStyle w:val="TableParagraph"/>
              <w:ind w:left="0"/>
              <w:jc w:val="center"/>
              <w:rPr>
                <w:color w:val="000000" w:themeColor="text1"/>
                <w:sz w:val="28"/>
              </w:rPr>
            </w:pPr>
          </w:p>
          <w:p w14:paraId="3FD8E527" w14:textId="77777777" w:rsidR="00F30E51" w:rsidRPr="000D7E75" w:rsidRDefault="00F30E51" w:rsidP="00F30E51">
            <w:pPr>
              <w:pStyle w:val="TableParagraph"/>
              <w:ind w:left="0"/>
              <w:jc w:val="center"/>
              <w:rPr>
                <w:color w:val="000000" w:themeColor="text1"/>
                <w:sz w:val="28"/>
              </w:rPr>
            </w:pPr>
          </w:p>
          <w:p w14:paraId="1D20931A" w14:textId="77777777" w:rsidR="00F30E51" w:rsidRPr="000D7E75" w:rsidRDefault="00F30E51" w:rsidP="00F30E51">
            <w:pPr>
              <w:pStyle w:val="TableParagraph"/>
              <w:ind w:left="0"/>
              <w:jc w:val="center"/>
              <w:rPr>
                <w:color w:val="000000" w:themeColor="text1"/>
                <w:sz w:val="28"/>
              </w:rPr>
            </w:pPr>
          </w:p>
          <w:p w14:paraId="6649D7FE" w14:textId="05B81A13" w:rsidR="00E11CB2" w:rsidRPr="00137FE7" w:rsidRDefault="00F30E51" w:rsidP="00F30E51">
            <w:pPr>
              <w:widowControl w:val="0"/>
              <w:spacing w:after="0" w:line="240" w:lineRule="auto"/>
              <w:jc w:val="center"/>
              <w:rPr>
                <w:rFonts w:ascii="Times New Roman" w:eastAsia="Times New Roman" w:hAnsi="Times New Roman"/>
                <w:kern w:val="0"/>
                <w:lang w:val="vi"/>
              </w:rPr>
            </w:pPr>
            <w:r w:rsidRPr="00137FE7">
              <w:rPr>
                <w:rFonts w:ascii="Times New Roman" w:hAnsi="Times New Roman"/>
                <w:b/>
                <w:color w:val="000000" w:themeColor="text1"/>
                <w:sz w:val="28"/>
                <w:lang w:val="vi"/>
              </w:rPr>
              <w:t>Phạm Văn Nghiêm</w:t>
            </w:r>
          </w:p>
        </w:tc>
      </w:tr>
    </w:tbl>
    <w:p w14:paraId="4BFA8D6D" w14:textId="77777777" w:rsidR="00E11CB2" w:rsidRPr="00137FE7" w:rsidRDefault="00E11CB2" w:rsidP="00D7109E">
      <w:pPr>
        <w:spacing w:line="259" w:lineRule="auto"/>
        <w:rPr>
          <w:rFonts w:ascii="Times New Roman" w:hAnsi="Times New Roman"/>
          <w:szCs w:val="22"/>
          <w:lang w:val="vi"/>
        </w:rPr>
      </w:pPr>
    </w:p>
    <w:sectPr w:rsidR="00E11CB2" w:rsidRPr="00137FE7">
      <w:headerReference w:type="default" r:id="rId7"/>
      <w:pgSz w:w="11907" w:h="16840" w:code="9"/>
      <w:pgMar w:top="1134" w:right="851" w:bottom="1134" w:left="1701" w:header="680"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E5DD7" w14:textId="77777777" w:rsidR="005F6324" w:rsidRDefault="005F6324" w:rsidP="00E11CB2">
      <w:pPr>
        <w:spacing w:after="0" w:line="240" w:lineRule="auto"/>
      </w:pPr>
      <w:r>
        <w:separator/>
      </w:r>
    </w:p>
  </w:endnote>
  <w:endnote w:type="continuationSeparator" w:id="0">
    <w:p w14:paraId="437F936A" w14:textId="77777777" w:rsidR="005F6324" w:rsidRDefault="005F6324" w:rsidP="00E11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9ACB" w14:textId="77777777" w:rsidR="005F6324" w:rsidRDefault="005F6324" w:rsidP="00E11CB2">
      <w:pPr>
        <w:spacing w:after="0" w:line="240" w:lineRule="auto"/>
      </w:pPr>
      <w:r>
        <w:separator/>
      </w:r>
    </w:p>
  </w:footnote>
  <w:footnote w:type="continuationSeparator" w:id="0">
    <w:p w14:paraId="455F5DED" w14:textId="77777777" w:rsidR="005F6324" w:rsidRDefault="005F6324" w:rsidP="00E11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CA73" w14:textId="2E2521EA" w:rsidR="000E0F76" w:rsidRPr="00891D39" w:rsidRDefault="0011568A">
    <w:pPr>
      <w:pStyle w:val="Header"/>
      <w:jc w:val="center"/>
      <w:rPr>
        <w:rFonts w:ascii="Times New Roman" w:hAnsi="Times New Roman"/>
      </w:rPr>
    </w:pPr>
    <w:r w:rsidRPr="00891D39">
      <w:rPr>
        <w:rFonts w:ascii="Times New Roman" w:hAnsi="Times New Roman"/>
      </w:rPr>
      <w:fldChar w:fldCharType="begin"/>
    </w:r>
    <w:r w:rsidRPr="00891D39">
      <w:rPr>
        <w:rFonts w:ascii="Times New Roman" w:hAnsi="Times New Roman"/>
      </w:rPr>
      <w:instrText xml:space="preserve"> PAGE   \* MERGEFORMAT </w:instrText>
    </w:r>
    <w:r w:rsidRPr="00891D39">
      <w:rPr>
        <w:rFonts w:ascii="Times New Roman" w:hAnsi="Times New Roman"/>
      </w:rPr>
      <w:fldChar w:fldCharType="separate"/>
    </w:r>
    <w:r w:rsidR="009150F2">
      <w:rPr>
        <w:rFonts w:ascii="Times New Roman" w:hAnsi="Times New Roman"/>
        <w:noProof/>
      </w:rPr>
      <w:t>2</w:t>
    </w:r>
    <w:r w:rsidRPr="00891D39">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865ECF"/>
    <w:multiLevelType w:val="multilevel"/>
    <w:tmpl w:val="E25C7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FD3D3C"/>
    <w:multiLevelType w:val="hybridMultilevel"/>
    <w:tmpl w:val="1E1C7236"/>
    <w:lvl w:ilvl="0" w:tplc="3D426272">
      <w:start w:val="1"/>
      <w:numFmt w:val="decimal"/>
      <w:lvlText w:val="%1."/>
      <w:lvlJc w:val="left"/>
      <w:pPr>
        <w:ind w:left="1069" w:hanging="360"/>
      </w:pPr>
      <w:rPr>
        <w:rFonts w:ascii="Times New Roman" w:hAnsi="Times New Roman" w:hint="default"/>
        <w:color w:val="auto"/>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570652609">
    <w:abstractNumId w:val="0"/>
  </w:num>
  <w:num w:numId="2" w16cid:durableId="1800369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8EB"/>
    <w:rsid w:val="00001A3A"/>
    <w:rsid w:val="00002AF5"/>
    <w:rsid w:val="00012938"/>
    <w:rsid w:val="0002124C"/>
    <w:rsid w:val="00047D1C"/>
    <w:rsid w:val="0005014A"/>
    <w:rsid w:val="0005131E"/>
    <w:rsid w:val="000718EB"/>
    <w:rsid w:val="000A0A15"/>
    <w:rsid w:val="000A199B"/>
    <w:rsid w:val="000C27A6"/>
    <w:rsid w:val="000E0F76"/>
    <w:rsid w:val="0011568A"/>
    <w:rsid w:val="00137FE7"/>
    <w:rsid w:val="00140F9E"/>
    <w:rsid w:val="00147C5F"/>
    <w:rsid w:val="00154F39"/>
    <w:rsid w:val="00162C18"/>
    <w:rsid w:val="00177AFC"/>
    <w:rsid w:val="00187742"/>
    <w:rsid w:val="001A11D2"/>
    <w:rsid w:val="001B75F4"/>
    <w:rsid w:val="001D022D"/>
    <w:rsid w:val="001E6E7F"/>
    <w:rsid w:val="00203560"/>
    <w:rsid w:val="00253294"/>
    <w:rsid w:val="00254304"/>
    <w:rsid w:val="002761D9"/>
    <w:rsid w:val="00285043"/>
    <w:rsid w:val="002A14C3"/>
    <w:rsid w:val="002A795D"/>
    <w:rsid w:val="002C2F53"/>
    <w:rsid w:val="002D3A12"/>
    <w:rsid w:val="00322E12"/>
    <w:rsid w:val="00323B90"/>
    <w:rsid w:val="00344704"/>
    <w:rsid w:val="00347C0B"/>
    <w:rsid w:val="00373C97"/>
    <w:rsid w:val="00375B4B"/>
    <w:rsid w:val="003B15FA"/>
    <w:rsid w:val="003B7AED"/>
    <w:rsid w:val="003C615C"/>
    <w:rsid w:val="00423032"/>
    <w:rsid w:val="00475A8F"/>
    <w:rsid w:val="004A029A"/>
    <w:rsid w:val="004B173B"/>
    <w:rsid w:val="004B792D"/>
    <w:rsid w:val="004C75E4"/>
    <w:rsid w:val="004F47D3"/>
    <w:rsid w:val="00512970"/>
    <w:rsid w:val="00543348"/>
    <w:rsid w:val="00567425"/>
    <w:rsid w:val="00567FC3"/>
    <w:rsid w:val="005A671B"/>
    <w:rsid w:val="005A7024"/>
    <w:rsid w:val="005C2162"/>
    <w:rsid w:val="005D019D"/>
    <w:rsid w:val="005E0D2A"/>
    <w:rsid w:val="005E1C2B"/>
    <w:rsid w:val="005E62E1"/>
    <w:rsid w:val="005F6324"/>
    <w:rsid w:val="005F74F8"/>
    <w:rsid w:val="00602928"/>
    <w:rsid w:val="00604F16"/>
    <w:rsid w:val="00620933"/>
    <w:rsid w:val="0063340F"/>
    <w:rsid w:val="006510B8"/>
    <w:rsid w:val="006B13BC"/>
    <w:rsid w:val="006E2AD4"/>
    <w:rsid w:val="00705E98"/>
    <w:rsid w:val="00711BC1"/>
    <w:rsid w:val="00714C85"/>
    <w:rsid w:val="00714CCD"/>
    <w:rsid w:val="0071641A"/>
    <w:rsid w:val="007239B5"/>
    <w:rsid w:val="0072463E"/>
    <w:rsid w:val="007476AD"/>
    <w:rsid w:val="007A23D4"/>
    <w:rsid w:val="007A6C84"/>
    <w:rsid w:val="007B0D3A"/>
    <w:rsid w:val="007B3771"/>
    <w:rsid w:val="007D3468"/>
    <w:rsid w:val="007D3E41"/>
    <w:rsid w:val="007E2139"/>
    <w:rsid w:val="007F5F74"/>
    <w:rsid w:val="00813C33"/>
    <w:rsid w:val="00831827"/>
    <w:rsid w:val="008501AE"/>
    <w:rsid w:val="00874C71"/>
    <w:rsid w:val="008B3650"/>
    <w:rsid w:val="008B4BFA"/>
    <w:rsid w:val="008D13DF"/>
    <w:rsid w:val="008D3EF9"/>
    <w:rsid w:val="008E408C"/>
    <w:rsid w:val="008F2E38"/>
    <w:rsid w:val="008F38A1"/>
    <w:rsid w:val="008F46F2"/>
    <w:rsid w:val="008F5D63"/>
    <w:rsid w:val="008F671B"/>
    <w:rsid w:val="008F75BD"/>
    <w:rsid w:val="009150F2"/>
    <w:rsid w:val="00925961"/>
    <w:rsid w:val="0094060C"/>
    <w:rsid w:val="00945342"/>
    <w:rsid w:val="009571BA"/>
    <w:rsid w:val="0096001B"/>
    <w:rsid w:val="00967650"/>
    <w:rsid w:val="009740DF"/>
    <w:rsid w:val="00975646"/>
    <w:rsid w:val="00991A9A"/>
    <w:rsid w:val="00991E93"/>
    <w:rsid w:val="009D2929"/>
    <w:rsid w:val="00A212F3"/>
    <w:rsid w:val="00A45698"/>
    <w:rsid w:val="00A94A43"/>
    <w:rsid w:val="00AA1FAD"/>
    <w:rsid w:val="00AA428E"/>
    <w:rsid w:val="00AA5C69"/>
    <w:rsid w:val="00AD6E52"/>
    <w:rsid w:val="00AE737A"/>
    <w:rsid w:val="00AF2E3C"/>
    <w:rsid w:val="00B34DAA"/>
    <w:rsid w:val="00B45286"/>
    <w:rsid w:val="00B453EE"/>
    <w:rsid w:val="00B709BC"/>
    <w:rsid w:val="00B805A4"/>
    <w:rsid w:val="00B95A19"/>
    <w:rsid w:val="00BE770D"/>
    <w:rsid w:val="00BF63CF"/>
    <w:rsid w:val="00C163BF"/>
    <w:rsid w:val="00C249C0"/>
    <w:rsid w:val="00C35D64"/>
    <w:rsid w:val="00C40BEE"/>
    <w:rsid w:val="00C4375E"/>
    <w:rsid w:val="00C734C6"/>
    <w:rsid w:val="00C9758B"/>
    <w:rsid w:val="00CB1356"/>
    <w:rsid w:val="00CB1C30"/>
    <w:rsid w:val="00CB3549"/>
    <w:rsid w:val="00CD1697"/>
    <w:rsid w:val="00CE0487"/>
    <w:rsid w:val="00CE48F4"/>
    <w:rsid w:val="00CF6B61"/>
    <w:rsid w:val="00CF7BD9"/>
    <w:rsid w:val="00D7109E"/>
    <w:rsid w:val="00D73F70"/>
    <w:rsid w:val="00D90441"/>
    <w:rsid w:val="00DB2ACC"/>
    <w:rsid w:val="00DB51DB"/>
    <w:rsid w:val="00DB6FFD"/>
    <w:rsid w:val="00DF2EE7"/>
    <w:rsid w:val="00E02FF6"/>
    <w:rsid w:val="00E11CB2"/>
    <w:rsid w:val="00E13FAA"/>
    <w:rsid w:val="00E26CB8"/>
    <w:rsid w:val="00E91F2C"/>
    <w:rsid w:val="00EB0BDF"/>
    <w:rsid w:val="00EC753E"/>
    <w:rsid w:val="00EE6BDA"/>
    <w:rsid w:val="00F11592"/>
    <w:rsid w:val="00F30E51"/>
    <w:rsid w:val="00F4282C"/>
    <w:rsid w:val="00F53E36"/>
    <w:rsid w:val="00F54B1F"/>
    <w:rsid w:val="00F63555"/>
    <w:rsid w:val="00F6641F"/>
    <w:rsid w:val="00F80EB0"/>
    <w:rsid w:val="00F84A4D"/>
    <w:rsid w:val="00F9028F"/>
    <w:rsid w:val="00F96AAD"/>
    <w:rsid w:val="00FB11AC"/>
    <w:rsid w:val="00FC1A9F"/>
    <w:rsid w:val="00FF4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FC40D"/>
  <w15:docId w15:val="{F743568A-1BC6-4F2A-9D72-C3DDCD04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CB2"/>
    <w:pPr>
      <w:spacing w:after="160" w:line="278" w:lineRule="auto"/>
    </w:pPr>
    <w:rPr>
      <w:rFonts w:ascii="Calibri" w:hAnsi="Calibri"/>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CB2"/>
    <w:pPr>
      <w:tabs>
        <w:tab w:val="center" w:pos="4680"/>
        <w:tab w:val="right" w:pos="9360"/>
      </w:tabs>
      <w:spacing w:after="0" w:line="240" w:lineRule="auto"/>
    </w:pPr>
  </w:style>
  <w:style w:type="character" w:customStyle="1" w:styleId="HeaderChar">
    <w:name w:val="Header Char"/>
    <w:link w:val="Header"/>
    <w:uiPriority w:val="99"/>
    <w:rsid w:val="00E11CB2"/>
    <w:rPr>
      <w:rFonts w:ascii="Calibri" w:hAnsi="Calibri"/>
      <w:szCs w:val="24"/>
    </w:rPr>
  </w:style>
  <w:style w:type="paragraph" w:styleId="FootnoteText">
    <w:name w:val="footnote text"/>
    <w:basedOn w:val="Normal"/>
    <w:link w:val="FootnoteTextChar"/>
    <w:uiPriority w:val="99"/>
    <w:semiHidden/>
    <w:unhideWhenUsed/>
    <w:rsid w:val="00E11CB2"/>
    <w:pPr>
      <w:spacing w:after="0" w:line="240" w:lineRule="auto"/>
    </w:pPr>
    <w:rPr>
      <w:sz w:val="20"/>
      <w:szCs w:val="20"/>
    </w:rPr>
  </w:style>
  <w:style w:type="character" w:customStyle="1" w:styleId="FootnoteTextChar">
    <w:name w:val="Footnote Text Char"/>
    <w:link w:val="FootnoteText"/>
    <w:uiPriority w:val="99"/>
    <w:semiHidden/>
    <w:rsid w:val="00E11CB2"/>
    <w:rPr>
      <w:rFonts w:ascii="Calibri" w:hAnsi="Calibri"/>
      <w:sz w:val="20"/>
      <w:szCs w:val="20"/>
    </w:rPr>
  </w:style>
  <w:style w:type="character" w:styleId="FootnoteReference">
    <w:name w:val="footnote reference"/>
    <w:uiPriority w:val="99"/>
    <w:semiHidden/>
    <w:unhideWhenUsed/>
    <w:rsid w:val="00E11CB2"/>
    <w:rPr>
      <w:vertAlign w:val="superscript"/>
    </w:rPr>
  </w:style>
  <w:style w:type="paragraph" w:styleId="ListParagraph">
    <w:name w:val="List Paragraph"/>
    <w:basedOn w:val="Normal"/>
    <w:uiPriority w:val="34"/>
    <w:qFormat/>
    <w:rsid w:val="00967650"/>
    <w:pPr>
      <w:ind w:left="720"/>
      <w:contextualSpacing/>
    </w:pPr>
  </w:style>
  <w:style w:type="paragraph" w:styleId="BalloonText">
    <w:name w:val="Balloon Text"/>
    <w:basedOn w:val="Normal"/>
    <w:link w:val="BalloonTextChar"/>
    <w:uiPriority w:val="99"/>
    <w:semiHidden/>
    <w:unhideWhenUsed/>
    <w:rsid w:val="006B13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3BC"/>
    <w:rPr>
      <w:rFonts w:ascii="Segoe UI" w:hAnsi="Segoe UI" w:cs="Segoe UI"/>
      <w:kern w:val="2"/>
      <w:sz w:val="18"/>
      <w:szCs w:val="18"/>
    </w:rPr>
  </w:style>
  <w:style w:type="paragraph" w:customStyle="1" w:styleId="TableParagraph">
    <w:name w:val="Table Paragraph"/>
    <w:basedOn w:val="Normal"/>
    <w:uiPriority w:val="1"/>
    <w:qFormat/>
    <w:rsid w:val="00F30E51"/>
    <w:pPr>
      <w:widowControl w:val="0"/>
      <w:autoSpaceDE w:val="0"/>
      <w:autoSpaceDN w:val="0"/>
      <w:spacing w:after="0" w:line="240" w:lineRule="auto"/>
      <w:ind w:left="176"/>
    </w:pPr>
    <w:rPr>
      <w:rFonts w:ascii="Times New Roman" w:eastAsia="Times New Roman" w:hAnsi="Times New Roman"/>
      <w:kern w:val="0"/>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H&#416;M%20TCCB\o%20THOM%20TCCB\Thom%20TCCB%202024\T&#7892;%20CH&#7912;C%20C&#193;N%20B&#7896;\N&#258;M%202026\D&#7921;%20th&#7843;o%20VB%20h&#432;&#7899;ng%20d&#7851;n%20quy%20tr&#236;nh\Quy%20tr&#236;nh%20n&#244;i%20b&#7897;\H&#7891;%20s&#417;%20Quy%20ch&#7871;\H&#7891;%20s&#417;%20Quy%20ch&#7871;\H&#7891;%20s&#417;%20tr&#236;nh%20Quy%20ch&#7871;\Ho%20so%20tham%20dinh%20(STP)\DT%20%20Quy&#7871;t%20&#273;&#7883;nh%20ban%20h&#224;nh%20Quy%20ch&#7871;%20&#273;i&#7873;u%20&#273;&#7897;ng,%20thuy&#234;n%20chuy&#7875;n%20(T&#2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DT  Quyết định ban hành Quy chế điều động, thuyên chuyển (TĐ)</Template>
  <TotalTime>71</TotalTime>
  <Pages>2</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42</cp:revision>
  <cp:lastPrinted>2026-06-10T00:32:00Z</cp:lastPrinted>
  <dcterms:created xsi:type="dcterms:W3CDTF">2026-06-12T01:26:00Z</dcterms:created>
  <dcterms:modified xsi:type="dcterms:W3CDTF">2026-06-19T02:28:00Z</dcterms:modified>
</cp:coreProperties>
</file>