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5925"/>
      </w:tblGrid>
      <w:tr w:rsidR="0002116F" w:rsidRPr="005D4059" w14:paraId="0D4BB003" w14:textId="77777777" w:rsidTr="004C2492">
        <w:tc>
          <w:tcPr>
            <w:tcW w:w="3681" w:type="dxa"/>
          </w:tcPr>
          <w:p w14:paraId="46FEC4D4" w14:textId="564BEEC2" w:rsidR="00BC5A74" w:rsidRPr="005D4059" w:rsidRDefault="0086700A" w:rsidP="00BC5A74">
            <w:pPr>
              <w:widowControl w:val="0"/>
              <w:pBdr>
                <w:top w:val="nil"/>
                <w:left w:val="nil"/>
                <w:bottom w:val="nil"/>
                <w:right w:val="nil"/>
                <w:between w:val="nil"/>
              </w:pBdr>
              <w:spacing w:line="229" w:lineRule="auto"/>
              <w:jc w:val="center"/>
              <w:rPr>
                <w:rFonts w:eastAsia="Times New Roman" w:cs="Times New Roman"/>
                <w:color w:val="000000" w:themeColor="text1"/>
                <w:sz w:val="28"/>
                <w:szCs w:val="28"/>
              </w:rPr>
            </w:pPr>
            <w:r w:rsidRPr="005D4059">
              <w:rPr>
                <w:rFonts w:eastAsia="Times New Roman" w:cs="Times New Roman"/>
                <w:color w:val="000000" w:themeColor="text1"/>
                <w:sz w:val="28"/>
                <w:szCs w:val="28"/>
              </w:rPr>
              <w:t xml:space="preserve">UBND TỈNH </w:t>
            </w:r>
            <w:r w:rsidR="00EC1747" w:rsidRPr="005D4059">
              <w:rPr>
                <w:rFonts w:eastAsia="Times New Roman" w:cs="Times New Roman"/>
                <w:color w:val="000000" w:themeColor="text1"/>
                <w:sz w:val="28"/>
                <w:szCs w:val="28"/>
              </w:rPr>
              <w:t>HƯNG YÊN</w:t>
            </w:r>
          </w:p>
          <w:p w14:paraId="36D1DB66" w14:textId="77777777" w:rsidR="00BC5A74" w:rsidRPr="005D4059" w:rsidRDefault="0086700A" w:rsidP="00BC5A74">
            <w:pPr>
              <w:widowControl w:val="0"/>
              <w:pBdr>
                <w:top w:val="nil"/>
                <w:left w:val="nil"/>
                <w:bottom w:val="nil"/>
                <w:right w:val="nil"/>
                <w:between w:val="nil"/>
              </w:pBdr>
              <w:spacing w:line="229" w:lineRule="auto"/>
              <w:jc w:val="center"/>
              <w:rPr>
                <w:rFonts w:eastAsia="Times New Roman" w:cs="Times New Roman"/>
                <w:b/>
                <w:color w:val="000000" w:themeColor="text1"/>
                <w:sz w:val="28"/>
                <w:szCs w:val="28"/>
              </w:rPr>
            </w:pPr>
            <w:r w:rsidRPr="005D4059">
              <w:rPr>
                <w:rFonts w:eastAsia="Times New Roman" w:cs="Times New Roman"/>
                <w:b/>
                <w:color w:val="000000" w:themeColor="text1"/>
                <w:sz w:val="28"/>
                <w:szCs w:val="28"/>
              </w:rPr>
              <w:t>SỞ TÀI CHÍNH</w:t>
            </w:r>
          </w:p>
          <w:p w14:paraId="2BDA9E7D" w14:textId="77777777" w:rsidR="0002116F" w:rsidRPr="005D4059" w:rsidRDefault="0002116F" w:rsidP="0002116F">
            <w:pPr>
              <w:ind w:left="-109"/>
              <w:jc w:val="center"/>
              <w:rPr>
                <w:rFonts w:eastAsia="Times New Roman" w:cs="Times New Roman"/>
                <w:b/>
                <w:color w:val="000000" w:themeColor="text1"/>
                <w:sz w:val="28"/>
                <w:szCs w:val="28"/>
              </w:rPr>
            </w:pPr>
            <w:r w:rsidRPr="005D4059">
              <w:rPr>
                <w:rFonts w:eastAsia="Times New Roman" w:cs="Times New Roman"/>
                <w:b/>
                <w:noProof/>
                <w:color w:val="000000" w:themeColor="text1"/>
                <w:sz w:val="28"/>
                <w:szCs w:val="28"/>
              </w:rPr>
              <mc:AlternateContent>
                <mc:Choice Requires="wps">
                  <w:drawing>
                    <wp:anchor distT="0" distB="0" distL="114300" distR="114300" simplePos="0" relativeHeight="251657216" behindDoc="0" locked="0" layoutInCell="1" allowOverlap="1" wp14:anchorId="3BE10D4C" wp14:editId="43C7E5E4">
                      <wp:simplePos x="0" y="0"/>
                      <wp:positionH relativeFrom="column">
                        <wp:posOffset>744855</wp:posOffset>
                      </wp:positionH>
                      <wp:positionV relativeFrom="paragraph">
                        <wp:posOffset>1905</wp:posOffset>
                      </wp:positionV>
                      <wp:extent cx="586105" cy="0"/>
                      <wp:effectExtent l="0" t="0" r="23495" b="19050"/>
                      <wp:wrapNone/>
                      <wp:docPr id="2" name="Straight Connector 2"/>
                      <wp:cNvGraphicFramePr/>
                      <a:graphic xmlns:a="http://schemas.openxmlformats.org/drawingml/2006/main">
                        <a:graphicData uri="http://schemas.microsoft.com/office/word/2010/wordprocessingShape">
                          <wps:wsp>
                            <wps:cNvCnPr/>
                            <wps:spPr>
                              <a:xfrm>
                                <a:off x="0" y="0"/>
                                <a:ext cx="58610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2A2429B" id="Straight Connector 2"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58.65pt,.15pt" to="104.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" strokecolor="black [3200]">
                      <v:stroke joinstyle="miter"/>
                    </v:line>
                  </w:pict>
                </mc:Fallback>
              </mc:AlternateContent>
            </w:r>
          </w:p>
          <w:p w14:paraId="7CFEF15B" w14:textId="77777777" w:rsidR="0002116F" w:rsidRPr="005D4059" w:rsidRDefault="0002116F" w:rsidP="0086700A">
            <w:pPr>
              <w:ind w:left="-109"/>
              <w:jc w:val="center"/>
              <w:rPr>
                <w:rFonts w:cs="Times New Roman"/>
                <w:color w:val="000000" w:themeColor="text1"/>
                <w:sz w:val="28"/>
                <w:szCs w:val="28"/>
              </w:rPr>
            </w:pPr>
            <w:r w:rsidRPr="005D4059">
              <w:rPr>
                <w:rFonts w:eastAsia="Times New Roman" w:cs="Times New Roman"/>
                <w:color w:val="000000" w:themeColor="text1"/>
                <w:sz w:val="28"/>
                <w:szCs w:val="28"/>
              </w:rPr>
              <w:t xml:space="preserve">Số: </w:t>
            </w:r>
            <w:r w:rsidR="00E67D4B" w:rsidRPr="005D4059">
              <w:rPr>
                <w:rFonts w:eastAsia="Times New Roman" w:cs="Times New Roman"/>
                <w:color w:val="000000" w:themeColor="text1"/>
                <w:sz w:val="28"/>
                <w:szCs w:val="28"/>
              </w:rPr>
              <w:t xml:space="preserve">  </w:t>
            </w:r>
            <w:r w:rsidR="004D5BE7" w:rsidRPr="005D4059">
              <w:rPr>
                <w:rFonts w:eastAsia="Times New Roman" w:cs="Times New Roman"/>
                <w:color w:val="000000" w:themeColor="text1"/>
                <w:sz w:val="28"/>
                <w:szCs w:val="28"/>
              </w:rPr>
              <w:t xml:space="preserve">   </w:t>
            </w:r>
            <w:r w:rsidR="00E67D4B" w:rsidRPr="005D4059">
              <w:rPr>
                <w:rFonts w:eastAsia="Times New Roman" w:cs="Times New Roman"/>
                <w:color w:val="000000" w:themeColor="text1"/>
                <w:sz w:val="28"/>
                <w:szCs w:val="28"/>
              </w:rPr>
              <w:t xml:space="preserve">   </w:t>
            </w:r>
            <w:r w:rsidRPr="005D4059">
              <w:rPr>
                <w:rFonts w:eastAsia="Times New Roman" w:cs="Times New Roman"/>
                <w:color w:val="000000" w:themeColor="text1"/>
                <w:sz w:val="28"/>
                <w:szCs w:val="28"/>
              </w:rPr>
              <w:t xml:space="preserve"> </w:t>
            </w:r>
            <w:r w:rsidR="00BC5A74" w:rsidRPr="005D4059">
              <w:rPr>
                <w:rFonts w:eastAsia="Times New Roman" w:cs="Times New Roman"/>
                <w:color w:val="000000" w:themeColor="text1"/>
                <w:sz w:val="28"/>
                <w:szCs w:val="28"/>
              </w:rPr>
              <w:t>/TTr-</w:t>
            </w:r>
            <w:r w:rsidR="0086700A" w:rsidRPr="005D4059">
              <w:rPr>
                <w:rFonts w:eastAsia="Times New Roman" w:cs="Times New Roman"/>
                <w:color w:val="000000" w:themeColor="text1"/>
                <w:sz w:val="28"/>
                <w:szCs w:val="28"/>
              </w:rPr>
              <w:t>STC</w:t>
            </w:r>
          </w:p>
        </w:tc>
        <w:tc>
          <w:tcPr>
            <w:tcW w:w="5925" w:type="dxa"/>
          </w:tcPr>
          <w:p w14:paraId="5B7E28FE" w14:textId="77777777" w:rsidR="0002116F" w:rsidRPr="005D4059" w:rsidRDefault="0002116F" w:rsidP="0002116F">
            <w:pPr>
              <w:widowControl w:val="0"/>
              <w:pBdr>
                <w:top w:val="nil"/>
                <w:left w:val="nil"/>
                <w:bottom w:val="nil"/>
                <w:right w:val="nil"/>
                <w:between w:val="nil"/>
              </w:pBdr>
              <w:spacing w:line="232" w:lineRule="auto"/>
              <w:ind w:left="-105" w:right="-106"/>
              <w:jc w:val="center"/>
              <w:rPr>
                <w:rFonts w:eastAsia="Times New Roman" w:cs="Times New Roman"/>
                <w:b/>
                <w:color w:val="000000" w:themeColor="text1"/>
                <w:sz w:val="28"/>
                <w:szCs w:val="28"/>
              </w:rPr>
            </w:pPr>
            <w:r w:rsidRPr="005D4059">
              <w:rPr>
                <w:rFonts w:eastAsia="Times New Roman" w:cs="Times New Roman"/>
                <w:b/>
                <w:color w:val="000000" w:themeColor="text1"/>
                <w:sz w:val="28"/>
                <w:szCs w:val="28"/>
              </w:rPr>
              <w:t>CỘNG HOÀ XÃ HỘI CHỦ NGHĨA VIỆT NAM</w:t>
            </w:r>
          </w:p>
          <w:p w14:paraId="11F778B6" w14:textId="77777777" w:rsidR="0002116F" w:rsidRPr="005D4059" w:rsidRDefault="0002116F" w:rsidP="0002116F">
            <w:pPr>
              <w:widowControl w:val="0"/>
              <w:pBdr>
                <w:top w:val="nil"/>
                <w:left w:val="nil"/>
                <w:bottom w:val="nil"/>
                <w:right w:val="nil"/>
                <w:between w:val="nil"/>
              </w:pBdr>
              <w:spacing w:line="232" w:lineRule="auto"/>
              <w:ind w:left="-105" w:right="-106"/>
              <w:jc w:val="center"/>
              <w:rPr>
                <w:rFonts w:eastAsia="Times New Roman" w:cs="Times New Roman"/>
                <w:b/>
                <w:color w:val="000000" w:themeColor="text1"/>
                <w:sz w:val="28"/>
                <w:szCs w:val="28"/>
              </w:rPr>
            </w:pPr>
            <w:r w:rsidRPr="005D4059">
              <w:rPr>
                <w:rFonts w:eastAsia="Times New Roman" w:cs="Times New Roman"/>
                <w:b/>
                <w:color w:val="000000" w:themeColor="text1"/>
                <w:sz w:val="28"/>
                <w:szCs w:val="28"/>
              </w:rPr>
              <w:t xml:space="preserve">Độc lập - Tự do - Hạnh phúc </w:t>
            </w:r>
          </w:p>
          <w:p w14:paraId="5DDE88D3" w14:textId="77777777" w:rsidR="0002116F" w:rsidRPr="005D4059" w:rsidRDefault="0002116F" w:rsidP="0002116F">
            <w:pPr>
              <w:widowControl w:val="0"/>
              <w:pBdr>
                <w:top w:val="nil"/>
                <w:left w:val="nil"/>
                <w:bottom w:val="nil"/>
                <w:right w:val="nil"/>
                <w:between w:val="nil"/>
              </w:pBdr>
              <w:spacing w:line="232" w:lineRule="auto"/>
              <w:ind w:left="-105" w:right="-106"/>
              <w:jc w:val="center"/>
              <w:rPr>
                <w:rFonts w:eastAsia="Times New Roman" w:cs="Times New Roman"/>
                <w:b/>
                <w:color w:val="000000" w:themeColor="text1"/>
                <w:sz w:val="28"/>
                <w:szCs w:val="28"/>
              </w:rPr>
            </w:pPr>
            <w:r w:rsidRPr="005D4059">
              <w:rPr>
                <w:rFonts w:eastAsia="Times New Roman" w:cs="Times New Roman"/>
                <w:b/>
                <w:noProof/>
                <w:color w:val="000000" w:themeColor="text1"/>
                <w:sz w:val="28"/>
                <w:szCs w:val="28"/>
              </w:rPr>
              <mc:AlternateContent>
                <mc:Choice Requires="wps">
                  <w:drawing>
                    <wp:anchor distT="0" distB="0" distL="114300" distR="114300" simplePos="0" relativeHeight="251660288" behindDoc="0" locked="0" layoutInCell="1" allowOverlap="1" wp14:anchorId="31472C80" wp14:editId="1282F176">
                      <wp:simplePos x="0" y="0"/>
                      <wp:positionH relativeFrom="column">
                        <wp:posOffset>710936</wp:posOffset>
                      </wp:positionH>
                      <wp:positionV relativeFrom="paragraph">
                        <wp:posOffset>5715</wp:posOffset>
                      </wp:positionV>
                      <wp:extent cx="18288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8288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B31E26"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pt,.45pt" to="200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" strokecolor="black [3200]">
                      <v:stroke joinstyle="miter"/>
                    </v:line>
                  </w:pict>
                </mc:Fallback>
              </mc:AlternateContent>
            </w:r>
          </w:p>
          <w:p w14:paraId="3D33F506" w14:textId="0F85BEC0" w:rsidR="0002116F" w:rsidRPr="005D4059" w:rsidRDefault="00EC1747" w:rsidP="004D5BE7">
            <w:pPr>
              <w:ind w:left="-105" w:right="-106"/>
              <w:jc w:val="center"/>
              <w:rPr>
                <w:rFonts w:cs="Times New Roman"/>
                <w:color w:val="000000" w:themeColor="text1"/>
                <w:sz w:val="28"/>
                <w:szCs w:val="28"/>
              </w:rPr>
            </w:pPr>
            <w:r w:rsidRPr="005D4059">
              <w:rPr>
                <w:rFonts w:eastAsia="Times New Roman" w:cs="Times New Roman"/>
                <w:i/>
                <w:color w:val="000000" w:themeColor="text1"/>
                <w:sz w:val="28"/>
                <w:szCs w:val="28"/>
                <w:highlight w:val="white"/>
              </w:rPr>
              <w:t>Hưng Yên</w:t>
            </w:r>
            <w:r w:rsidR="00BC5A74" w:rsidRPr="005D4059">
              <w:rPr>
                <w:rFonts w:eastAsia="Times New Roman" w:cs="Times New Roman"/>
                <w:i/>
                <w:color w:val="000000" w:themeColor="text1"/>
                <w:sz w:val="28"/>
                <w:szCs w:val="28"/>
                <w:highlight w:val="white"/>
              </w:rPr>
              <w:t xml:space="preserve">, ngày </w:t>
            </w:r>
            <w:r w:rsidR="00E67D4B" w:rsidRPr="005D4059">
              <w:rPr>
                <w:rFonts w:eastAsia="Times New Roman" w:cs="Times New Roman"/>
                <w:i/>
                <w:color w:val="000000" w:themeColor="text1"/>
                <w:sz w:val="28"/>
                <w:szCs w:val="28"/>
                <w:highlight w:val="white"/>
              </w:rPr>
              <w:t xml:space="preserve">   </w:t>
            </w:r>
            <w:r w:rsidR="00BC5A74" w:rsidRPr="005D4059">
              <w:rPr>
                <w:rFonts w:eastAsia="Times New Roman" w:cs="Times New Roman"/>
                <w:i/>
                <w:color w:val="000000" w:themeColor="text1"/>
                <w:sz w:val="28"/>
                <w:szCs w:val="28"/>
                <w:highlight w:val="white"/>
              </w:rPr>
              <w:t xml:space="preserve"> tháng </w:t>
            </w:r>
            <w:r w:rsidR="00E67D4B" w:rsidRPr="005D4059">
              <w:rPr>
                <w:rFonts w:eastAsia="Times New Roman" w:cs="Times New Roman"/>
                <w:i/>
                <w:color w:val="000000" w:themeColor="text1"/>
                <w:sz w:val="28"/>
                <w:szCs w:val="28"/>
                <w:highlight w:val="white"/>
              </w:rPr>
              <w:t xml:space="preserve">  </w:t>
            </w:r>
            <w:r w:rsidR="00BC5A74" w:rsidRPr="005D4059">
              <w:rPr>
                <w:rFonts w:eastAsia="Times New Roman" w:cs="Times New Roman"/>
                <w:i/>
                <w:color w:val="000000" w:themeColor="text1"/>
                <w:sz w:val="28"/>
                <w:szCs w:val="28"/>
                <w:highlight w:val="white"/>
              </w:rPr>
              <w:t xml:space="preserve"> năm 202</w:t>
            </w:r>
            <w:r w:rsidR="003663B4">
              <w:rPr>
                <w:rFonts w:eastAsia="Times New Roman" w:cs="Times New Roman"/>
                <w:i/>
                <w:color w:val="000000" w:themeColor="text1"/>
                <w:sz w:val="28"/>
                <w:szCs w:val="28"/>
              </w:rPr>
              <w:t>6</w:t>
            </w:r>
          </w:p>
        </w:tc>
      </w:tr>
    </w:tbl>
    <w:p w14:paraId="2BAC2BD9" w14:textId="77777777" w:rsidR="008C571E" w:rsidRPr="005D4059" w:rsidRDefault="005C3725" w:rsidP="008C571E">
      <w:pPr>
        <w:spacing w:after="0" w:line="240" w:lineRule="auto"/>
        <w:ind w:firstLine="720"/>
        <w:rPr>
          <w:rFonts w:eastAsia="Times New Roman" w:cs="Times New Roman"/>
          <w:b/>
          <w:color w:val="000000" w:themeColor="text1"/>
          <w:sz w:val="28"/>
          <w:szCs w:val="28"/>
        </w:rPr>
      </w:pPr>
      <w:r w:rsidRPr="005D4059">
        <w:rPr>
          <w:rFonts w:eastAsia="Times New Roman" w:cs="Times New Roman"/>
          <w:noProof/>
          <w:color w:val="000000" w:themeColor="text1"/>
          <w:sz w:val="28"/>
          <w:szCs w:val="28"/>
        </w:rPr>
        <mc:AlternateContent>
          <mc:Choice Requires="wps">
            <w:drawing>
              <wp:anchor distT="0" distB="0" distL="114300" distR="114300" simplePos="0" relativeHeight="251661312" behindDoc="0" locked="0" layoutInCell="1" allowOverlap="1" wp14:anchorId="7D4F0132" wp14:editId="5AEDDDB0">
                <wp:simplePos x="0" y="0"/>
                <wp:positionH relativeFrom="column">
                  <wp:posOffset>577215</wp:posOffset>
                </wp:positionH>
                <wp:positionV relativeFrom="paragraph">
                  <wp:posOffset>45085</wp:posOffset>
                </wp:positionV>
                <wp:extent cx="1143000" cy="4000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143000" cy="400050"/>
                        </a:xfrm>
                        <a:prstGeom prst="rect">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txbx>
                        <w:txbxContent>
                          <w:p w14:paraId="2B76BB4D" w14:textId="77777777" w:rsidR="005C3725" w:rsidRPr="005C3725" w:rsidRDefault="005C3725" w:rsidP="005C3725">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3725">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4F0132" id="Rectangle 4" o:spid="_x0000_s1026" style="position:absolute;left:0;text-align:left;margin-left:45.45pt;margin-top:3.55pt;width:90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" filled="f" strokecolor="black [3213]" strokeweight="1pt">
                <v:textbox>
                  <w:txbxContent>
                    <w:p w14:paraId="2B76BB4D" w14:textId="77777777" w:rsidR="005C3725" w:rsidRPr="005C3725" w:rsidRDefault="005C3725" w:rsidP="005C3725">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3725">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DỰ THẢO</w:t>
                      </w:r>
                    </w:p>
                  </w:txbxContent>
                </v:textbox>
              </v:rect>
            </w:pict>
          </mc:Fallback>
        </mc:AlternateContent>
      </w:r>
    </w:p>
    <w:p w14:paraId="071AE59F" w14:textId="77777777" w:rsidR="005C3725" w:rsidRPr="005D4059" w:rsidRDefault="0002116F" w:rsidP="008C571E">
      <w:pPr>
        <w:tabs>
          <w:tab w:val="left" w:pos="4048"/>
        </w:tabs>
        <w:rPr>
          <w:rFonts w:cs="Times New Roman"/>
          <w:color w:val="000000" w:themeColor="text1"/>
          <w:sz w:val="28"/>
          <w:szCs w:val="28"/>
        </w:rPr>
      </w:pPr>
      <w:r w:rsidRPr="005D4059">
        <w:rPr>
          <w:rFonts w:cs="Times New Roman"/>
          <w:color w:val="000000" w:themeColor="text1"/>
          <w:sz w:val="28"/>
          <w:szCs w:val="28"/>
        </w:rPr>
        <w:tab/>
      </w:r>
    </w:p>
    <w:p w14:paraId="2DE7CAAC" w14:textId="77777777" w:rsidR="00BC5A74" w:rsidRPr="005D4059" w:rsidRDefault="00BC5A74" w:rsidP="005C3725">
      <w:pPr>
        <w:tabs>
          <w:tab w:val="left" w:pos="4048"/>
        </w:tabs>
        <w:jc w:val="center"/>
        <w:rPr>
          <w:rFonts w:eastAsia="Times New Roman" w:cs="Times New Roman"/>
          <w:b/>
          <w:color w:val="000000" w:themeColor="text1"/>
          <w:sz w:val="28"/>
          <w:szCs w:val="28"/>
        </w:rPr>
      </w:pPr>
      <w:r w:rsidRPr="005D4059">
        <w:rPr>
          <w:rFonts w:eastAsia="Times New Roman" w:cs="Times New Roman"/>
          <w:b/>
          <w:color w:val="000000" w:themeColor="text1"/>
          <w:sz w:val="28"/>
          <w:szCs w:val="28"/>
          <w:highlight w:val="white"/>
        </w:rPr>
        <w:t>TỜ TRÌNH</w:t>
      </w:r>
    </w:p>
    <w:p w14:paraId="3056EE05" w14:textId="636D32AF" w:rsidR="00BC5A74" w:rsidRPr="00F006AB" w:rsidRDefault="00F006AB" w:rsidP="00915216">
      <w:pPr>
        <w:widowControl w:val="0"/>
        <w:pBdr>
          <w:top w:val="nil"/>
          <w:left w:val="nil"/>
          <w:bottom w:val="nil"/>
          <w:right w:val="nil"/>
          <w:between w:val="nil"/>
        </w:pBdr>
        <w:spacing w:line="360" w:lineRule="exact"/>
        <w:ind w:left="142" w:right="147"/>
        <w:jc w:val="center"/>
        <w:rPr>
          <w:rFonts w:eastAsia="Times New Roman" w:cs="Times New Roman"/>
          <w:b/>
          <w:color w:val="000000" w:themeColor="text1"/>
          <w:spacing w:val="-4"/>
          <w:sz w:val="28"/>
          <w:szCs w:val="28"/>
        </w:rPr>
      </w:pPr>
      <w:r w:rsidRPr="00F006AB">
        <w:rPr>
          <w:rFonts w:eastAsia="Times New Roman" w:cs="Times New Roman"/>
          <w:b/>
          <w:noProof/>
          <w:color w:val="000000" w:themeColor="text1"/>
          <w:spacing w:val="-4"/>
          <w:sz w:val="28"/>
          <w:szCs w:val="28"/>
        </w:rPr>
        <mc:AlternateContent>
          <mc:Choice Requires="wps">
            <w:drawing>
              <wp:anchor distT="0" distB="0" distL="114300" distR="114300" simplePos="0" relativeHeight="251657728" behindDoc="0" locked="0" layoutInCell="1" allowOverlap="1" wp14:anchorId="0E2DB604" wp14:editId="5F85711C">
                <wp:simplePos x="0" y="0"/>
                <wp:positionH relativeFrom="column">
                  <wp:posOffset>2168525</wp:posOffset>
                </wp:positionH>
                <wp:positionV relativeFrom="paragraph">
                  <wp:posOffset>1388110</wp:posOffset>
                </wp:positionV>
                <wp:extent cx="160020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0D1B15" id="Straight Connector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75pt,109.3pt" to="296.75pt,10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"/>
            </w:pict>
          </mc:Fallback>
        </mc:AlternateContent>
      </w:r>
      <w:r w:rsidR="00BA1762" w:rsidRPr="00F006AB">
        <w:rPr>
          <w:rFonts w:eastAsia="Times New Roman" w:cs="Times New Roman"/>
          <w:b/>
          <w:color w:val="000000" w:themeColor="text1"/>
          <w:spacing w:val="-4"/>
          <w:sz w:val="28"/>
          <w:szCs w:val="28"/>
          <w:highlight w:val="white"/>
        </w:rPr>
        <w:t>Dự thảo</w:t>
      </w:r>
      <w:r w:rsidR="00BC5A74" w:rsidRPr="00F006AB">
        <w:rPr>
          <w:rFonts w:eastAsia="Times New Roman" w:cs="Times New Roman"/>
          <w:b/>
          <w:color w:val="000000" w:themeColor="text1"/>
          <w:spacing w:val="-4"/>
          <w:sz w:val="28"/>
          <w:szCs w:val="28"/>
          <w:highlight w:val="white"/>
        </w:rPr>
        <w:t xml:space="preserve"> </w:t>
      </w:r>
      <w:r w:rsidR="00A54FF0" w:rsidRPr="00F006AB">
        <w:rPr>
          <w:rFonts w:eastAsia="Times New Roman" w:cs="Times New Roman"/>
          <w:b/>
          <w:color w:val="000000" w:themeColor="text1"/>
          <w:spacing w:val="-4"/>
          <w:sz w:val="28"/>
          <w:szCs w:val="28"/>
        </w:rPr>
        <w:t xml:space="preserve">Quyết định </w:t>
      </w:r>
      <w:r w:rsidR="00AA6B31" w:rsidRPr="00F006AB">
        <w:rPr>
          <w:b/>
          <w:color w:val="000000"/>
          <w:spacing w:val="-4"/>
          <w:sz w:val="28"/>
          <w:szCs w:val="28"/>
          <w:lang w:val="pt-BR"/>
        </w:rPr>
        <w:t xml:space="preserve">thẩm quyền quyết định phê duyệt chủ trương và dự kiến kinh phí thực hiện mua sắm, sửa chữa, cải tạo, nâng cấp tài sản, trang thiết bị; thuê hàng hoá, dịch vụ; sửa chữa, cải tạo, nâng cấp, mở rộng, xây dựng mới hạng mục công trình trong các dự án đã đầu tư xây dựng; phê duyệt dự kiến </w:t>
      </w:r>
      <w:r>
        <w:rPr>
          <w:b/>
          <w:color w:val="000000"/>
          <w:spacing w:val="-4"/>
          <w:sz w:val="28"/>
          <w:szCs w:val="28"/>
          <w:lang w:val="pt-BR"/>
        </w:rPr>
        <w:t>kinh phí</w:t>
      </w:r>
      <w:r w:rsidR="00AA6B31" w:rsidRPr="00F006AB">
        <w:rPr>
          <w:b/>
          <w:color w:val="000000"/>
          <w:spacing w:val="-4"/>
          <w:sz w:val="28"/>
          <w:szCs w:val="28"/>
          <w:lang w:val="pt-BR"/>
        </w:rPr>
        <w:t xml:space="preserve"> thực hiện hoạt động quy hoạch của cơ quan, đơn vị thuộc phạm vi quản lý của tỉnh Hưng Yên</w:t>
      </w:r>
    </w:p>
    <w:p w14:paraId="11F5FEE0" w14:textId="6382594D" w:rsidR="00BC5A74" w:rsidRPr="005D4059" w:rsidRDefault="00BC5A74" w:rsidP="00D5280D">
      <w:pPr>
        <w:widowControl w:val="0"/>
        <w:pBdr>
          <w:top w:val="nil"/>
          <w:left w:val="nil"/>
          <w:bottom w:val="nil"/>
          <w:right w:val="nil"/>
          <w:between w:val="nil"/>
        </w:pBdr>
        <w:spacing w:before="448" w:line="240" w:lineRule="auto"/>
        <w:jc w:val="center"/>
        <w:rPr>
          <w:rFonts w:eastAsia="Times New Roman" w:cs="Times New Roman"/>
          <w:color w:val="000000" w:themeColor="text1"/>
          <w:sz w:val="28"/>
          <w:szCs w:val="28"/>
        </w:rPr>
      </w:pPr>
      <w:r w:rsidRPr="005D4059">
        <w:rPr>
          <w:rFonts w:eastAsia="Times New Roman" w:cs="Times New Roman"/>
          <w:color w:val="000000" w:themeColor="text1"/>
          <w:sz w:val="28"/>
          <w:szCs w:val="28"/>
        </w:rPr>
        <w:t xml:space="preserve">Kính gửi: </w:t>
      </w:r>
      <w:r w:rsidR="0086700A" w:rsidRPr="005D4059">
        <w:rPr>
          <w:rFonts w:eastAsia="Times New Roman" w:cs="Times New Roman"/>
          <w:color w:val="000000" w:themeColor="text1"/>
          <w:sz w:val="28"/>
          <w:szCs w:val="28"/>
        </w:rPr>
        <w:t>Uỷ ban nhân dân</w:t>
      </w:r>
      <w:r w:rsidRPr="005D4059">
        <w:rPr>
          <w:rFonts w:eastAsia="Times New Roman" w:cs="Times New Roman"/>
          <w:color w:val="000000" w:themeColor="text1"/>
          <w:sz w:val="28"/>
          <w:szCs w:val="28"/>
        </w:rPr>
        <w:t xml:space="preserve"> tỉnh </w:t>
      </w:r>
      <w:r w:rsidR="00EC1747" w:rsidRPr="005D4059">
        <w:rPr>
          <w:rFonts w:eastAsia="Times New Roman" w:cs="Times New Roman"/>
          <w:color w:val="000000" w:themeColor="text1"/>
          <w:sz w:val="28"/>
          <w:szCs w:val="28"/>
        </w:rPr>
        <w:t>Hưng Yên</w:t>
      </w:r>
    </w:p>
    <w:p w14:paraId="253F8EAD" w14:textId="6D1389DE" w:rsidR="0005333D" w:rsidRPr="00AA6B31" w:rsidRDefault="0005333D" w:rsidP="003F1424">
      <w:pPr>
        <w:shd w:val="clear" w:color="auto" w:fill="FFFFFF"/>
        <w:spacing w:after="0" w:line="400" w:lineRule="exact"/>
        <w:ind w:firstLine="720"/>
        <w:jc w:val="both"/>
        <w:rPr>
          <w:rFonts w:cs="Times New Roman"/>
          <w:color w:val="000000" w:themeColor="text1"/>
          <w:sz w:val="28"/>
          <w:szCs w:val="28"/>
          <w:lang w:val="pt-BR" w:eastAsia="vi-VN"/>
        </w:rPr>
      </w:pPr>
      <w:r w:rsidRPr="005D4059">
        <w:rPr>
          <w:rFonts w:cs="Times New Roman"/>
          <w:iCs/>
          <w:color w:val="000000" w:themeColor="text1"/>
          <w:sz w:val="28"/>
          <w:szCs w:val="28"/>
          <w:lang w:val="pt-BR" w:eastAsia="vi-VN"/>
        </w:rPr>
        <w:t xml:space="preserve">Thực hiện quy định của Luật Ban hành văn bản quy phạm pháp luật, Sở Tài chính kính trình Ủy ban nhân dân tỉnh </w:t>
      </w:r>
      <w:r w:rsidR="00A54FF0" w:rsidRPr="005D4059">
        <w:rPr>
          <w:rFonts w:cs="Times New Roman"/>
          <w:iCs/>
          <w:color w:val="000000" w:themeColor="text1"/>
          <w:sz w:val="28"/>
          <w:szCs w:val="28"/>
          <w:lang w:val="pt-BR" w:eastAsia="vi-VN"/>
        </w:rPr>
        <w:t xml:space="preserve">Dự thảo Quyết định quy định thẩm quyền </w:t>
      </w:r>
      <w:r w:rsidR="00AA6B31" w:rsidRPr="00AA6B31">
        <w:rPr>
          <w:bCs/>
          <w:color w:val="000000"/>
          <w:spacing w:val="-2"/>
          <w:sz w:val="28"/>
          <w:szCs w:val="28"/>
          <w:lang w:val="pt-BR"/>
        </w:rPr>
        <w:t xml:space="preserve">quyết định phê duyệt chủ trương và dự kiến kinh phí thực hiện mua sắm, sửa chữa, cải tạo, nâng cấp tài sản, trang thiết bị; thuê hàng hoá, dịch vụ; sửa chữa, cải tạo, nâng cấp, mở rộng, xây dựng mới hạng mục công trình trong các dự án đã đầu tư xây dựng; phê duyệt dự kiến </w:t>
      </w:r>
      <w:r w:rsidR="00F006AB">
        <w:rPr>
          <w:bCs/>
          <w:color w:val="000000"/>
          <w:spacing w:val="-2"/>
          <w:sz w:val="28"/>
          <w:szCs w:val="28"/>
          <w:lang w:val="pt-BR"/>
        </w:rPr>
        <w:t>kinh phí</w:t>
      </w:r>
      <w:r w:rsidR="00AA6B31" w:rsidRPr="00AA6B31">
        <w:rPr>
          <w:bCs/>
          <w:color w:val="000000"/>
          <w:spacing w:val="-2"/>
          <w:sz w:val="28"/>
          <w:szCs w:val="28"/>
          <w:lang w:val="pt-BR"/>
        </w:rPr>
        <w:t xml:space="preserve"> thực hiện hoạt động quy hoạch của cơ quan, đơn vị thuộc phạm vi quản lý của tỉnh Hưng Yên</w:t>
      </w:r>
      <w:r w:rsidRPr="00AA6B31">
        <w:rPr>
          <w:rFonts w:cs="Times New Roman"/>
          <w:color w:val="000000" w:themeColor="text1"/>
          <w:sz w:val="28"/>
          <w:szCs w:val="28"/>
          <w:lang w:val="pt-BR" w:eastAsia="vi-VN"/>
        </w:rPr>
        <w:t xml:space="preserve"> như sau:</w:t>
      </w:r>
    </w:p>
    <w:p w14:paraId="12513846" w14:textId="77777777" w:rsidR="0005333D" w:rsidRPr="005D4059" w:rsidRDefault="0005333D" w:rsidP="003F1424">
      <w:pPr>
        <w:spacing w:after="0" w:line="400" w:lineRule="exact"/>
        <w:ind w:firstLine="720"/>
        <w:jc w:val="both"/>
        <w:rPr>
          <w:rFonts w:cs="Times New Roman"/>
          <w:b/>
          <w:noProof/>
          <w:color w:val="000000" w:themeColor="text1"/>
          <w:sz w:val="28"/>
          <w:szCs w:val="28"/>
        </w:rPr>
      </w:pPr>
      <w:r w:rsidRPr="005D4059">
        <w:rPr>
          <w:rFonts w:cs="Times New Roman"/>
          <w:b/>
          <w:noProof/>
          <w:color w:val="000000" w:themeColor="text1"/>
          <w:sz w:val="28"/>
          <w:szCs w:val="28"/>
          <w:lang w:val="vi-VN"/>
        </w:rPr>
        <w:t xml:space="preserve">I. SỰ CẦN THIẾT BAN HÀNH </w:t>
      </w:r>
      <w:r w:rsidR="00A54FF0" w:rsidRPr="005D4059">
        <w:rPr>
          <w:rFonts w:cs="Times New Roman"/>
          <w:b/>
          <w:noProof/>
          <w:color w:val="000000" w:themeColor="text1"/>
          <w:sz w:val="28"/>
          <w:szCs w:val="28"/>
        </w:rPr>
        <w:t>QUYẾT ĐỊNH</w:t>
      </w:r>
    </w:p>
    <w:p w14:paraId="50E89C76" w14:textId="77777777" w:rsidR="0005333D" w:rsidRPr="005D4059" w:rsidRDefault="0005333D" w:rsidP="003F1424">
      <w:pPr>
        <w:spacing w:after="0" w:line="400" w:lineRule="exact"/>
        <w:ind w:firstLine="720"/>
        <w:jc w:val="both"/>
        <w:rPr>
          <w:rFonts w:cs="Times New Roman"/>
          <w:b/>
          <w:noProof/>
          <w:color w:val="000000" w:themeColor="text1"/>
          <w:spacing w:val="-4"/>
          <w:sz w:val="28"/>
          <w:szCs w:val="28"/>
          <w:lang w:val="vi-VN"/>
        </w:rPr>
      </w:pPr>
      <w:r w:rsidRPr="005D4059">
        <w:rPr>
          <w:rFonts w:cs="Times New Roman"/>
          <w:b/>
          <w:noProof/>
          <w:color w:val="000000" w:themeColor="text1"/>
          <w:spacing w:val="-4"/>
          <w:sz w:val="28"/>
          <w:szCs w:val="28"/>
          <w:lang w:val="vi-VN"/>
        </w:rPr>
        <w:t>1. Cơ sở chính trị, pháp lý</w:t>
      </w:r>
    </w:p>
    <w:p w14:paraId="4606CDC7" w14:textId="77777777" w:rsidR="007D314D" w:rsidRPr="007D314D" w:rsidRDefault="007D314D" w:rsidP="003F1424">
      <w:pPr>
        <w:shd w:val="clear" w:color="auto" w:fill="FFFFFF"/>
        <w:spacing w:after="0" w:line="400" w:lineRule="exact"/>
        <w:ind w:firstLine="720"/>
        <w:jc w:val="both"/>
        <w:rPr>
          <w:rFonts w:cs="Times New Roman"/>
          <w:color w:val="000000" w:themeColor="text1"/>
          <w:sz w:val="28"/>
          <w:szCs w:val="28"/>
          <w:lang w:val="pt-BR"/>
        </w:rPr>
      </w:pPr>
      <w:r w:rsidRPr="007D314D">
        <w:rPr>
          <w:rFonts w:cs="Times New Roman"/>
          <w:color w:val="000000" w:themeColor="text1"/>
          <w:sz w:val="28"/>
          <w:szCs w:val="28"/>
          <w:lang w:val="pt-BR"/>
        </w:rPr>
        <w:t>Căn cứ Luật Tổ chức chính quyền địa phương số 72/2025/QH15;</w:t>
      </w:r>
    </w:p>
    <w:p w14:paraId="0E113300" w14:textId="77777777" w:rsidR="007D314D" w:rsidRPr="007D314D" w:rsidRDefault="007D314D" w:rsidP="003F1424">
      <w:pPr>
        <w:shd w:val="clear" w:color="auto" w:fill="FFFFFF"/>
        <w:spacing w:after="0" w:line="400" w:lineRule="exact"/>
        <w:ind w:firstLine="720"/>
        <w:jc w:val="both"/>
        <w:rPr>
          <w:rFonts w:cs="Times New Roman"/>
          <w:color w:val="000000" w:themeColor="text1"/>
          <w:sz w:val="28"/>
          <w:szCs w:val="28"/>
          <w:lang w:val="pt-BR"/>
        </w:rPr>
      </w:pPr>
      <w:r w:rsidRPr="007D314D">
        <w:rPr>
          <w:rFonts w:cs="Times New Roman"/>
          <w:color w:val="000000" w:themeColor="text1"/>
          <w:sz w:val="28"/>
          <w:szCs w:val="28"/>
          <w:lang w:val="pt-BR"/>
        </w:rPr>
        <w:t>Căn cứ Luật Ban hành văn bản quy phạm pháp luật số 64/2025/QH15 được sửa đổi, bổ sung bởi Luật số 87/2025/QH15</w:t>
      </w:r>
    </w:p>
    <w:p w14:paraId="44DE2E90" w14:textId="77777777" w:rsidR="007D314D" w:rsidRPr="007D314D" w:rsidRDefault="007D314D" w:rsidP="003F1424">
      <w:pPr>
        <w:widowControl w:val="0"/>
        <w:spacing w:after="0" w:line="400" w:lineRule="exact"/>
        <w:ind w:firstLine="720"/>
        <w:jc w:val="both"/>
        <w:rPr>
          <w:rFonts w:cs="Times New Roman"/>
          <w:color w:val="000000" w:themeColor="text1"/>
          <w:sz w:val="28"/>
          <w:szCs w:val="28"/>
          <w:lang w:val="pt-BR"/>
        </w:rPr>
      </w:pPr>
      <w:r w:rsidRPr="007D314D">
        <w:rPr>
          <w:rFonts w:cs="Times New Roman"/>
          <w:color w:val="000000" w:themeColor="text1"/>
          <w:sz w:val="28"/>
          <w:szCs w:val="28"/>
          <w:lang w:val="pt-BR"/>
        </w:rPr>
        <w:t>Căn cứ Luật Ngân sách nhà nước số 89/2025/QH15;</w:t>
      </w:r>
    </w:p>
    <w:p w14:paraId="1AAD208F" w14:textId="77777777" w:rsidR="007D314D" w:rsidRPr="007D314D" w:rsidRDefault="007D314D" w:rsidP="003F1424">
      <w:pPr>
        <w:shd w:val="clear" w:color="auto" w:fill="FFFFFF"/>
        <w:spacing w:after="0" w:line="400" w:lineRule="exact"/>
        <w:ind w:firstLine="720"/>
        <w:jc w:val="both"/>
        <w:rPr>
          <w:rFonts w:cs="Times New Roman"/>
          <w:color w:val="000000" w:themeColor="text1"/>
          <w:sz w:val="28"/>
          <w:szCs w:val="28"/>
          <w:lang w:val="pt-BR"/>
        </w:rPr>
      </w:pPr>
      <w:r w:rsidRPr="007D314D">
        <w:rPr>
          <w:rFonts w:cs="Times New Roman"/>
          <w:color w:val="000000" w:themeColor="text1"/>
          <w:sz w:val="28"/>
          <w:szCs w:val="28"/>
          <w:lang w:val="pt-BR"/>
        </w:rPr>
        <w:t>Căn cứ Luật Đầu tư công số 58/2024/QH15 được sửa đổi, bổ sung bởi Luật số 90/2025/QH15;</w:t>
      </w:r>
    </w:p>
    <w:p w14:paraId="7EC6C40B" w14:textId="77777777" w:rsidR="007D314D" w:rsidRPr="007D314D" w:rsidRDefault="007D314D" w:rsidP="003F1424">
      <w:pPr>
        <w:shd w:val="clear" w:color="auto" w:fill="FFFFFF"/>
        <w:spacing w:after="0" w:line="400" w:lineRule="exact"/>
        <w:ind w:firstLine="720"/>
        <w:jc w:val="both"/>
        <w:rPr>
          <w:rFonts w:cs="Times New Roman"/>
          <w:color w:val="000000" w:themeColor="text1"/>
          <w:sz w:val="28"/>
          <w:szCs w:val="28"/>
          <w:lang w:val="pt-BR"/>
        </w:rPr>
      </w:pPr>
      <w:r w:rsidRPr="007D314D">
        <w:rPr>
          <w:rFonts w:cs="Times New Roman"/>
          <w:color w:val="000000" w:themeColor="text1"/>
          <w:sz w:val="28"/>
          <w:szCs w:val="28"/>
          <w:lang w:val="pt-BR"/>
        </w:rPr>
        <w:t>Căn cứ Luật Đấu thầu số 22/2023/QH15 được sửa đổi, bổ sung bởi Luật số 57/2024/QH15 và Luật số 90/2025/QH15;</w:t>
      </w:r>
    </w:p>
    <w:p w14:paraId="2A5BDFBF" w14:textId="77777777" w:rsidR="007D314D" w:rsidRPr="007D314D" w:rsidRDefault="007D314D" w:rsidP="003F1424">
      <w:pPr>
        <w:shd w:val="clear" w:color="auto" w:fill="FFFFFF"/>
        <w:spacing w:after="0" w:line="400" w:lineRule="exact"/>
        <w:ind w:firstLine="720"/>
        <w:jc w:val="both"/>
        <w:rPr>
          <w:rFonts w:cs="Times New Roman"/>
          <w:color w:val="000000" w:themeColor="text1"/>
          <w:sz w:val="28"/>
          <w:szCs w:val="28"/>
          <w:lang w:val="pt-BR"/>
        </w:rPr>
      </w:pPr>
      <w:r w:rsidRPr="007D314D">
        <w:rPr>
          <w:rFonts w:cs="Times New Roman"/>
          <w:color w:val="000000" w:themeColor="text1"/>
          <w:sz w:val="28"/>
          <w:szCs w:val="28"/>
          <w:lang w:val="pt-BR"/>
        </w:rPr>
        <w:t>Căn cứ </w:t>
      </w:r>
      <w:bookmarkStart w:id="0" w:name="tvpllink_tmztcowzkm"/>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"https://thuvienphapluat.vn/van-ban/Tai-chinh-nha-nuoc/Luat-Quan-ly-su-dung-tai-san-cong-2017-322220.aspx"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Luật Quản lý, sử dụng tài sản công số 15/2017/QH14</w:t>
      </w:r>
      <w:r w:rsidRPr="007D314D">
        <w:rPr>
          <w:rFonts w:cs="Times New Roman"/>
          <w:color w:val="000000" w:themeColor="text1"/>
          <w:sz w:val="28"/>
          <w:szCs w:val="28"/>
          <w:lang w:val="pt-BR"/>
        </w:rPr>
        <w:fldChar w:fldCharType="end"/>
      </w:r>
      <w:bookmarkEnd w:id="0"/>
      <w:r w:rsidRPr="007D314D">
        <w:rPr>
          <w:rFonts w:cs="Times New Roman"/>
          <w:color w:val="000000" w:themeColor="text1"/>
          <w:sz w:val="28"/>
          <w:szCs w:val="28"/>
          <w:lang w:val="pt-BR"/>
        </w:rPr>
        <w:t> được sửa đổi, bổ sung bởi Luật số </w:t>
      </w:r>
      <w:bookmarkStart w:id="1" w:name="tvpllink_mbhekqglci"/>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"https://thuvienphapluat.vn/van-ban/Dau-tu/Luat-Dau-tu-theo-hinh-thuc-doi-tac-cong-tu-so-64-2020-QH14-374160.aspx"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64/2020/QH14</w:t>
      </w:r>
      <w:r w:rsidRPr="007D314D">
        <w:rPr>
          <w:rFonts w:cs="Times New Roman"/>
          <w:color w:val="000000" w:themeColor="text1"/>
          <w:sz w:val="28"/>
          <w:szCs w:val="28"/>
          <w:lang w:val="pt-BR"/>
        </w:rPr>
        <w:fldChar w:fldCharType="end"/>
      </w:r>
      <w:bookmarkEnd w:id="1"/>
      <w:r w:rsidRPr="007D314D">
        <w:rPr>
          <w:rFonts w:cs="Times New Roman"/>
          <w:color w:val="000000" w:themeColor="text1"/>
          <w:sz w:val="28"/>
          <w:szCs w:val="28"/>
          <w:lang w:val="pt-BR"/>
        </w:rPr>
        <w:t>, Luật số </w:t>
      </w:r>
      <w:bookmarkStart w:id="2" w:name="tvpllink_tpmtortjtc"/>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"https://thuvienphapluat.vn/van-ban/So-huu-tri-tue/Luat-So-huu-tri-tue-sua-doi-2022-458435.aspx"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07/2022/QH15</w:t>
      </w:r>
      <w:r w:rsidRPr="007D314D">
        <w:rPr>
          <w:rFonts w:cs="Times New Roman"/>
          <w:color w:val="000000" w:themeColor="text1"/>
          <w:sz w:val="28"/>
          <w:szCs w:val="28"/>
          <w:lang w:val="pt-BR"/>
        </w:rPr>
        <w:fldChar w:fldCharType="end"/>
      </w:r>
      <w:bookmarkEnd w:id="2"/>
      <w:r w:rsidRPr="007D314D">
        <w:rPr>
          <w:rFonts w:cs="Times New Roman"/>
          <w:color w:val="000000" w:themeColor="text1"/>
          <w:sz w:val="28"/>
          <w:szCs w:val="28"/>
          <w:lang w:val="pt-BR"/>
        </w:rPr>
        <w:t>, Luật số </w:t>
      </w:r>
      <w:bookmarkStart w:id="3" w:name="tvpllink_cjmrnjrnup"/>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"https://thuvienphapluat.vn/van-ban/Cong-nghe-thong-tin/Luat-Vien-thong-24-2023-QH15-535782.aspx"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24/2023/QH15</w:t>
      </w:r>
      <w:r w:rsidRPr="007D314D">
        <w:rPr>
          <w:rFonts w:cs="Times New Roman"/>
          <w:color w:val="000000" w:themeColor="text1"/>
          <w:sz w:val="28"/>
          <w:szCs w:val="28"/>
          <w:lang w:val="pt-BR"/>
        </w:rPr>
        <w:fldChar w:fldCharType="end"/>
      </w:r>
      <w:bookmarkEnd w:id="3"/>
      <w:r w:rsidRPr="007D314D">
        <w:rPr>
          <w:rFonts w:cs="Times New Roman"/>
          <w:color w:val="000000" w:themeColor="text1"/>
          <w:sz w:val="28"/>
          <w:szCs w:val="28"/>
          <w:lang w:val="pt-BR"/>
        </w:rPr>
        <w:t>, Luật số </w:t>
      </w:r>
      <w:bookmarkStart w:id="4" w:name="tvpllink_spowirtlzs"/>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"https://thuvienphapluat.vn/van-ban/Bat-dong-san/Luat-Dat-dai-2024-31-2024-QH15-523642.aspx"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31/2024/QH15</w:t>
      </w:r>
      <w:r w:rsidRPr="007D314D">
        <w:rPr>
          <w:rFonts w:cs="Times New Roman"/>
          <w:color w:val="000000" w:themeColor="text1"/>
          <w:sz w:val="28"/>
          <w:szCs w:val="28"/>
          <w:lang w:val="pt-BR"/>
        </w:rPr>
        <w:fldChar w:fldCharType="end"/>
      </w:r>
      <w:bookmarkEnd w:id="4"/>
      <w:r w:rsidRPr="007D314D">
        <w:rPr>
          <w:rFonts w:cs="Times New Roman"/>
          <w:color w:val="000000" w:themeColor="text1"/>
          <w:sz w:val="28"/>
          <w:szCs w:val="28"/>
          <w:lang w:val="pt-BR"/>
        </w:rPr>
        <w:t>, Luật số </w:t>
      </w:r>
      <w:bookmarkStart w:id="5" w:name="tvpllink_bsvakijutk"/>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"https://thuvienphapluat.vn/van-ban/Bo-may-hanh-chinh/Luat-sua-doi-Luat-Dat-dai-Luat-Nha-o-Luat-Kinh-doanh-bat-dong-san-Luat-Cac-to-chuc-tin-dung-2024-612195.aspx"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43/2024/QH15</w:t>
      </w:r>
      <w:r w:rsidRPr="007D314D">
        <w:rPr>
          <w:rFonts w:cs="Times New Roman"/>
          <w:color w:val="000000" w:themeColor="text1"/>
          <w:sz w:val="28"/>
          <w:szCs w:val="28"/>
          <w:lang w:val="pt-BR"/>
        </w:rPr>
        <w:fldChar w:fldCharType="end"/>
      </w:r>
      <w:bookmarkEnd w:id="5"/>
      <w:r w:rsidRPr="007D314D">
        <w:rPr>
          <w:rFonts w:cs="Times New Roman"/>
          <w:color w:val="000000" w:themeColor="text1"/>
          <w:sz w:val="28"/>
          <w:szCs w:val="28"/>
          <w:lang w:val="pt-BR"/>
        </w:rPr>
        <w:t>, Luật số </w:t>
      </w:r>
      <w:bookmarkStart w:id="6" w:name="tvpllink_fmdbgbjycq"/>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"https://thuvienphapluat.vn/van-ban/Thue-Phi-Le-Phi/Luat-sua-doi-Luat-Chung-khoan-Ke-toan-Ngan-sach-Nha-nuoc-Thue-thu-nhap-ca-nhan-2024-622318.aspx"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56/2024/QH15</w:t>
      </w:r>
      <w:r w:rsidRPr="007D314D">
        <w:rPr>
          <w:rFonts w:cs="Times New Roman"/>
          <w:color w:val="000000" w:themeColor="text1"/>
          <w:sz w:val="28"/>
          <w:szCs w:val="28"/>
          <w:lang w:val="pt-BR"/>
        </w:rPr>
        <w:fldChar w:fldCharType="end"/>
      </w:r>
      <w:bookmarkEnd w:id="6"/>
      <w:r w:rsidRPr="007D314D">
        <w:rPr>
          <w:rFonts w:cs="Times New Roman"/>
          <w:color w:val="000000" w:themeColor="text1"/>
          <w:sz w:val="28"/>
          <w:szCs w:val="28"/>
          <w:lang w:val="pt-BR"/>
        </w:rPr>
        <w:t> và Luật số </w:t>
      </w:r>
      <w:bookmarkStart w:id="7" w:name="tvpllink_hbwjisyjfg_1"/>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"https://thuvienphapluat.vn/van-ban/Dau-tu/Luat-sua-doi-Luat-Dau-thau-Luat-Dau-tu-theo-phuong-thuc-doi-tac-cong-tu-2025-so-90-2025-QH15-662379.aspx"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90/2025/QH15</w:t>
      </w:r>
      <w:r w:rsidRPr="007D314D">
        <w:rPr>
          <w:rFonts w:cs="Times New Roman"/>
          <w:color w:val="000000" w:themeColor="text1"/>
          <w:sz w:val="28"/>
          <w:szCs w:val="28"/>
          <w:lang w:val="pt-BR"/>
        </w:rPr>
        <w:fldChar w:fldCharType="end"/>
      </w:r>
      <w:bookmarkEnd w:id="7"/>
      <w:r w:rsidRPr="007D314D">
        <w:rPr>
          <w:rFonts w:cs="Times New Roman"/>
          <w:color w:val="000000" w:themeColor="text1"/>
          <w:sz w:val="28"/>
          <w:szCs w:val="28"/>
          <w:lang w:val="pt-BR"/>
        </w:rPr>
        <w:t>;</w:t>
      </w:r>
    </w:p>
    <w:p w14:paraId="21A35EB5" w14:textId="77777777" w:rsidR="007D314D" w:rsidRPr="007D314D" w:rsidRDefault="007D314D" w:rsidP="003F1424">
      <w:pPr>
        <w:shd w:val="clear" w:color="auto" w:fill="FFFFFF"/>
        <w:spacing w:after="0" w:line="400" w:lineRule="exact"/>
        <w:ind w:firstLine="720"/>
        <w:jc w:val="both"/>
        <w:rPr>
          <w:rFonts w:cs="Times New Roman"/>
          <w:color w:val="000000" w:themeColor="text1"/>
          <w:sz w:val="28"/>
          <w:szCs w:val="28"/>
          <w:lang w:val="pt-BR"/>
        </w:rPr>
      </w:pPr>
      <w:r w:rsidRPr="007D314D">
        <w:rPr>
          <w:rFonts w:cs="Times New Roman"/>
          <w:color w:val="000000" w:themeColor="text1"/>
          <w:sz w:val="28"/>
          <w:szCs w:val="28"/>
          <w:lang w:val="pt-BR"/>
        </w:rPr>
        <w:lastRenderedPageBreak/>
        <w:t>Căn cứ </w:t>
      </w:r>
      <w:bookmarkStart w:id="8" w:name="tvpllink_cgduxnizie"/>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"https://thuvienphapluat.vn/van-ban/Xay-dung-Do-thi/Luat-quy-hoach-322935.aspx"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Luật Quy hoạch số 21/2017/QH14</w:t>
      </w:r>
      <w:r w:rsidRPr="007D314D">
        <w:rPr>
          <w:rFonts w:cs="Times New Roman"/>
          <w:color w:val="000000" w:themeColor="text1"/>
          <w:sz w:val="28"/>
          <w:szCs w:val="28"/>
          <w:lang w:val="pt-BR"/>
        </w:rPr>
        <w:fldChar w:fldCharType="end"/>
      </w:r>
      <w:bookmarkEnd w:id="8"/>
      <w:r w:rsidRPr="007D314D">
        <w:rPr>
          <w:rFonts w:cs="Times New Roman"/>
          <w:color w:val="000000" w:themeColor="text1"/>
          <w:sz w:val="28"/>
          <w:szCs w:val="28"/>
          <w:lang w:val="pt-BR"/>
        </w:rPr>
        <w:t> được sửa đổi, bổ sung bởi Luật số </w:t>
      </w:r>
      <w:bookmarkStart w:id="9" w:name="tvpllink_bdcahznirl"/>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"https://thuvienphapluat.vn/van-ban/The-thao-Y-te/Luat-15-2023-QH15-kham-benh-chua-benh-372143.aspx"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15/2023/QH15</w:t>
      </w:r>
      <w:r w:rsidRPr="007D314D">
        <w:rPr>
          <w:rFonts w:cs="Times New Roman"/>
          <w:color w:val="000000" w:themeColor="text1"/>
          <w:sz w:val="28"/>
          <w:szCs w:val="28"/>
          <w:lang w:val="pt-BR"/>
        </w:rPr>
        <w:fldChar w:fldCharType="end"/>
      </w:r>
      <w:bookmarkEnd w:id="9"/>
      <w:r w:rsidRPr="007D314D">
        <w:rPr>
          <w:rFonts w:cs="Times New Roman"/>
          <w:color w:val="000000" w:themeColor="text1"/>
          <w:sz w:val="28"/>
          <w:szCs w:val="28"/>
          <w:lang w:val="pt-BR"/>
        </w:rPr>
        <w:t>, Luật số </w:t>
      </w:r>
      <w:bookmarkStart w:id="10" w:name="tvpllink_ouniwflysb"/>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"https://thuvienphapluat.vn/van-ban/Tai-chinh-nha-nuoc/Luat-Gia-2023-16-2023-QH15-519324.aspx"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16/2023/QH15</w:t>
      </w:r>
      <w:r w:rsidRPr="007D314D">
        <w:rPr>
          <w:rFonts w:cs="Times New Roman"/>
          <w:color w:val="000000" w:themeColor="text1"/>
          <w:sz w:val="28"/>
          <w:szCs w:val="28"/>
          <w:lang w:val="pt-BR"/>
        </w:rPr>
        <w:fldChar w:fldCharType="end"/>
      </w:r>
      <w:bookmarkEnd w:id="10"/>
      <w:r w:rsidRPr="007D314D">
        <w:rPr>
          <w:rFonts w:cs="Times New Roman"/>
          <w:color w:val="000000" w:themeColor="text1"/>
          <w:sz w:val="28"/>
          <w:szCs w:val="28"/>
          <w:lang w:val="pt-BR"/>
        </w:rPr>
        <w:t>, Luật số </w:t>
      </w:r>
      <w:bookmarkStart w:id="11" w:name="tvpllink_oisquobrvi"/>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"https://thuvienphapluat.vn/van-ban/Tai-nguyen-Moi-truong/Luat-Tai-nguyen-nuoc-28-2023-QH15-583801.aspx"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28/2023/QH15</w:t>
      </w:r>
      <w:r w:rsidRPr="007D314D">
        <w:rPr>
          <w:rFonts w:cs="Times New Roman"/>
          <w:color w:val="000000" w:themeColor="text1"/>
          <w:sz w:val="28"/>
          <w:szCs w:val="28"/>
          <w:lang w:val="pt-BR"/>
        </w:rPr>
        <w:fldChar w:fldCharType="end"/>
      </w:r>
      <w:bookmarkEnd w:id="11"/>
      <w:r w:rsidRPr="007D314D">
        <w:rPr>
          <w:rFonts w:cs="Times New Roman"/>
          <w:color w:val="000000" w:themeColor="text1"/>
          <w:sz w:val="28"/>
          <w:szCs w:val="28"/>
          <w:lang w:val="pt-BR"/>
        </w:rPr>
        <w:t>, Luật số </w:t>
      </w:r>
      <w:bookmarkStart w:id="12" w:name="tvpllink_spowirtlzs_1"/>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"https://thuvienphapluat.vn/van-ban/Bat-dong-san/Luat-Dat-dai-2024-31-2024-QH15-523642.aspx"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31/2024/QH15</w:t>
      </w:r>
      <w:r w:rsidRPr="007D314D">
        <w:rPr>
          <w:rFonts w:cs="Times New Roman"/>
          <w:color w:val="000000" w:themeColor="text1"/>
          <w:sz w:val="28"/>
          <w:szCs w:val="28"/>
          <w:lang w:val="pt-BR"/>
        </w:rPr>
        <w:fldChar w:fldCharType="end"/>
      </w:r>
      <w:bookmarkEnd w:id="12"/>
      <w:r w:rsidRPr="007D314D">
        <w:rPr>
          <w:rFonts w:cs="Times New Roman"/>
          <w:color w:val="000000" w:themeColor="text1"/>
          <w:sz w:val="28"/>
          <w:szCs w:val="28"/>
          <w:lang w:val="pt-BR"/>
        </w:rPr>
        <w:t>, Luật số </w:t>
      </w:r>
      <w:bookmarkStart w:id="13" w:name="tvpllink_ylijpnduns"/>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"https://thuvienphapluat.vn/van-ban/Giao-thong-Van-tai/Luat-Duong-bo-2024-588811.aspx"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35/2024/QH15</w:t>
      </w:r>
      <w:r w:rsidRPr="007D314D">
        <w:rPr>
          <w:rFonts w:cs="Times New Roman"/>
          <w:color w:val="000000" w:themeColor="text1"/>
          <w:sz w:val="28"/>
          <w:szCs w:val="28"/>
          <w:lang w:val="pt-BR"/>
        </w:rPr>
        <w:fldChar w:fldCharType="end"/>
      </w:r>
      <w:bookmarkEnd w:id="13"/>
      <w:r w:rsidRPr="007D314D">
        <w:rPr>
          <w:rFonts w:cs="Times New Roman"/>
          <w:color w:val="000000" w:themeColor="text1"/>
          <w:sz w:val="28"/>
          <w:szCs w:val="28"/>
          <w:lang w:val="pt-BR"/>
        </w:rPr>
        <w:t>, Luật số </w:t>
      </w:r>
      <w:bookmarkStart w:id="14" w:name="tvpllink_gidjgtcfts"/>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"https://thuvienphapluat.vn/van-ban/Bo-may-hanh-chinh/Luat-Cong-nghiep-quoc-phong-an-ninh-va-dong-vien-cong-nghiep-2024-555033.aspx"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38/2024/QH15</w:t>
      </w:r>
      <w:r w:rsidRPr="007D314D">
        <w:rPr>
          <w:rFonts w:cs="Times New Roman"/>
          <w:color w:val="000000" w:themeColor="text1"/>
          <w:sz w:val="28"/>
          <w:szCs w:val="28"/>
          <w:lang w:val="pt-BR"/>
        </w:rPr>
        <w:fldChar w:fldCharType="end"/>
      </w:r>
      <w:bookmarkEnd w:id="14"/>
      <w:r w:rsidRPr="007D314D">
        <w:rPr>
          <w:rFonts w:cs="Times New Roman"/>
          <w:color w:val="000000" w:themeColor="text1"/>
          <w:sz w:val="28"/>
          <w:szCs w:val="28"/>
          <w:lang w:val="pt-BR"/>
        </w:rPr>
        <w:t>, Luật số </w:t>
      </w:r>
      <w:bookmarkStart w:id="15" w:name="tvpllink_bsvakijutk_1"/>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"https://thuvienphapluat.vn/van-ban/Bo-may-hanh-chinh/Luat-sua-doi-Luat-Dat-dai-Luat-Nha-o-Luat-Kinh-doanh-bat-dong-san-Luat-Cac-to-chuc-tin-dung-2024-612195.aspx"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43/2024/QH15</w:t>
      </w:r>
      <w:r w:rsidRPr="007D314D">
        <w:rPr>
          <w:rFonts w:cs="Times New Roman"/>
          <w:color w:val="000000" w:themeColor="text1"/>
          <w:sz w:val="28"/>
          <w:szCs w:val="28"/>
          <w:lang w:val="pt-BR"/>
        </w:rPr>
        <w:fldChar w:fldCharType="end"/>
      </w:r>
      <w:bookmarkEnd w:id="15"/>
      <w:r w:rsidRPr="007D314D">
        <w:rPr>
          <w:rFonts w:cs="Times New Roman"/>
          <w:color w:val="000000" w:themeColor="text1"/>
          <w:sz w:val="28"/>
          <w:szCs w:val="28"/>
          <w:lang w:val="pt-BR"/>
        </w:rPr>
        <w:t>, Luật số </w:t>
      </w:r>
      <w:bookmarkStart w:id="16" w:name="tvpllink_edawraezus"/>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"https://thuvienphapluat.vn/van-ban/Dau-tu/Luat-sua-doi-Luat-Quy-hoach-Luat-Dau-tu-Luat-Dau-tu-theo-phuong-thuc-doi-tac-cong-tu-Luat-Dau-thau-2024-623631.aspx"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57/2024/QH15</w:t>
      </w:r>
      <w:r w:rsidRPr="007D314D">
        <w:rPr>
          <w:rFonts w:cs="Times New Roman"/>
          <w:color w:val="000000" w:themeColor="text1"/>
          <w:sz w:val="28"/>
          <w:szCs w:val="28"/>
          <w:lang w:val="pt-BR"/>
        </w:rPr>
        <w:fldChar w:fldCharType="end"/>
      </w:r>
      <w:bookmarkEnd w:id="16"/>
      <w:r w:rsidRPr="007D314D">
        <w:rPr>
          <w:rFonts w:cs="Times New Roman"/>
          <w:color w:val="000000" w:themeColor="text1"/>
          <w:sz w:val="28"/>
          <w:szCs w:val="28"/>
          <w:lang w:val="pt-BR"/>
        </w:rPr>
        <w:t>, Luật số </w:t>
      </w:r>
      <w:bookmarkStart w:id="17" w:name="tvpllink_jagohpvorm"/>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"https://thuvienphapluat.vn/van-ban/Tai-nguyen-Moi-truong/Luat-Nang-luong-nguyen-tu-2025-so-94-2025-QH15-643689.aspx"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94/2025/QH15</w:t>
      </w:r>
      <w:r w:rsidRPr="007D314D">
        <w:rPr>
          <w:rFonts w:cs="Times New Roman"/>
          <w:color w:val="000000" w:themeColor="text1"/>
          <w:sz w:val="28"/>
          <w:szCs w:val="28"/>
          <w:lang w:val="pt-BR"/>
        </w:rPr>
        <w:fldChar w:fldCharType="end"/>
      </w:r>
      <w:bookmarkEnd w:id="17"/>
      <w:r w:rsidRPr="007D314D">
        <w:rPr>
          <w:rFonts w:cs="Times New Roman"/>
          <w:color w:val="000000" w:themeColor="text1"/>
          <w:sz w:val="28"/>
          <w:szCs w:val="28"/>
          <w:lang w:val="pt-BR"/>
        </w:rPr>
        <w:t> và Luật số </w:t>
      </w:r>
      <w:bookmarkStart w:id="18" w:name="tvpllink_dgftgvysev"/>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"https://thuvienphapluat.vn/van-ban/Giao-thong-Van-tai/Luat-Duong-sat-2025-so-95-2025-QH15-622480.aspx"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95/2025/QH15</w:t>
      </w:r>
      <w:r w:rsidRPr="007D314D">
        <w:rPr>
          <w:rFonts w:cs="Times New Roman"/>
          <w:color w:val="000000" w:themeColor="text1"/>
          <w:sz w:val="28"/>
          <w:szCs w:val="28"/>
          <w:lang w:val="pt-BR"/>
        </w:rPr>
        <w:fldChar w:fldCharType="end"/>
      </w:r>
      <w:bookmarkEnd w:id="18"/>
      <w:r w:rsidRPr="007D314D">
        <w:rPr>
          <w:rFonts w:cs="Times New Roman"/>
          <w:color w:val="000000" w:themeColor="text1"/>
          <w:sz w:val="28"/>
          <w:szCs w:val="28"/>
          <w:lang w:val="pt-BR"/>
        </w:rPr>
        <w:t>;</w:t>
      </w:r>
    </w:p>
    <w:p w14:paraId="137501B3" w14:textId="77777777" w:rsidR="007D314D" w:rsidRPr="007D314D" w:rsidRDefault="007D314D" w:rsidP="003F1424">
      <w:pPr>
        <w:shd w:val="clear" w:color="auto" w:fill="FFFFFF"/>
        <w:spacing w:after="0" w:line="400" w:lineRule="exact"/>
        <w:ind w:firstLine="720"/>
        <w:jc w:val="both"/>
        <w:rPr>
          <w:rFonts w:cs="Times New Roman"/>
          <w:color w:val="000000" w:themeColor="text1"/>
          <w:sz w:val="28"/>
          <w:szCs w:val="28"/>
          <w:lang w:val="pt-BR"/>
        </w:rPr>
      </w:pPr>
      <w:r w:rsidRPr="007D314D">
        <w:rPr>
          <w:rFonts w:cs="Times New Roman"/>
          <w:color w:val="000000" w:themeColor="text1"/>
          <w:sz w:val="28"/>
          <w:szCs w:val="28"/>
          <w:lang w:val="pt-BR"/>
        </w:rPr>
        <w:t>Căn cứ </w:t>
      </w:r>
      <w:bookmarkStart w:id="19" w:name="tvpllink_baknshmkyc"/>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"https://thuvienphapluat.vn/van-ban/Xay-dung-Do-thi/Luat-Xay-dung-2014-238644.aspx"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Luật Xây dựng số 50/2014/QH13</w:t>
      </w:r>
      <w:r w:rsidRPr="007D314D">
        <w:rPr>
          <w:rFonts w:cs="Times New Roman"/>
          <w:color w:val="000000" w:themeColor="text1"/>
          <w:sz w:val="28"/>
          <w:szCs w:val="28"/>
          <w:lang w:val="pt-BR"/>
        </w:rPr>
        <w:fldChar w:fldCharType="end"/>
      </w:r>
      <w:bookmarkEnd w:id="19"/>
      <w:r w:rsidRPr="007D314D">
        <w:rPr>
          <w:rFonts w:cs="Times New Roman"/>
          <w:color w:val="000000" w:themeColor="text1"/>
          <w:sz w:val="28"/>
          <w:szCs w:val="28"/>
          <w:lang w:val="pt-BR"/>
        </w:rPr>
        <w:t> được sửa đổi, bổ sung bởi Luật số </w:t>
      </w:r>
      <w:bookmarkStart w:id="20" w:name="tvpllink_hkhsrnxljy"/>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"https://thuvienphapluat.vn/van-ban/Dau-tu/Luat-sua-doi-phu-luc-4-danh-muc-nganh-nghe-dau-tu-kinh-doanh-co-dieu-kien-329011.aspx"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03/2016/QH14</w:t>
      </w:r>
      <w:r w:rsidRPr="007D314D">
        <w:rPr>
          <w:rFonts w:cs="Times New Roman"/>
          <w:color w:val="000000" w:themeColor="text1"/>
          <w:sz w:val="28"/>
          <w:szCs w:val="28"/>
          <w:lang w:val="pt-BR"/>
        </w:rPr>
        <w:fldChar w:fldCharType="end"/>
      </w:r>
      <w:bookmarkEnd w:id="20"/>
      <w:r w:rsidRPr="007D314D">
        <w:rPr>
          <w:rFonts w:cs="Times New Roman"/>
          <w:color w:val="000000" w:themeColor="text1"/>
          <w:sz w:val="28"/>
          <w:szCs w:val="28"/>
          <w:lang w:val="pt-BR"/>
        </w:rPr>
        <w:t>, Luật số </w:t>
      </w:r>
      <w:bookmarkStart w:id="21" w:name="tvpllink_qaqdtojvwc"/>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"https://thuvienphapluat.vn/van-ban/Xay-dung-Do-thi/Luat-sua-doi-cac-Luat-co-lien-quan-den-quy-hoach-2018-390511.aspx"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35/2018/QH14</w:t>
      </w:r>
      <w:r w:rsidRPr="007D314D">
        <w:rPr>
          <w:rFonts w:cs="Times New Roman"/>
          <w:color w:val="000000" w:themeColor="text1"/>
          <w:sz w:val="28"/>
          <w:szCs w:val="28"/>
          <w:lang w:val="pt-BR"/>
        </w:rPr>
        <w:fldChar w:fldCharType="end"/>
      </w:r>
      <w:bookmarkEnd w:id="21"/>
      <w:r w:rsidRPr="007D314D">
        <w:rPr>
          <w:rFonts w:cs="Times New Roman"/>
          <w:color w:val="000000" w:themeColor="text1"/>
          <w:sz w:val="28"/>
          <w:szCs w:val="28"/>
          <w:lang w:val="pt-BR"/>
        </w:rPr>
        <w:t>, Luật số </w:t>
      </w:r>
      <w:bookmarkStart w:id="22" w:name="tvpllink_pgqdfivnnu"/>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"https://thuvienphapluat.vn/van-ban/Xay-dung-Do-thi/Luat-Kien-truc-2019-384114.aspx"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40/2019/QH14</w:t>
      </w:r>
      <w:r w:rsidRPr="007D314D">
        <w:rPr>
          <w:rFonts w:cs="Times New Roman"/>
          <w:color w:val="000000" w:themeColor="text1"/>
          <w:sz w:val="28"/>
          <w:szCs w:val="28"/>
          <w:lang w:val="pt-BR"/>
        </w:rPr>
        <w:fldChar w:fldCharType="end"/>
      </w:r>
      <w:bookmarkEnd w:id="22"/>
      <w:r w:rsidRPr="007D314D">
        <w:rPr>
          <w:rFonts w:cs="Times New Roman"/>
          <w:color w:val="000000" w:themeColor="text1"/>
          <w:sz w:val="28"/>
          <w:szCs w:val="28"/>
          <w:lang w:val="pt-BR"/>
        </w:rPr>
        <w:t>, Luật số </w:t>
      </w:r>
      <w:bookmarkStart w:id="23" w:name="tvpllink_esirslzywm"/>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"https://thuvienphapluat.vn/van-ban/Xay-dung-Do-thi/Luat-Xay-dung-sua-doi-2020-so-62-2020-QH14-418229.aspx"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62/2020/QH14</w:t>
      </w:r>
      <w:r w:rsidRPr="007D314D">
        <w:rPr>
          <w:rFonts w:cs="Times New Roman"/>
          <w:color w:val="000000" w:themeColor="text1"/>
          <w:sz w:val="28"/>
          <w:szCs w:val="28"/>
          <w:lang w:val="pt-BR"/>
        </w:rPr>
        <w:fldChar w:fldCharType="end"/>
      </w:r>
      <w:bookmarkEnd w:id="23"/>
      <w:r w:rsidRPr="007D314D">
        <w:rPr>
          <w:rFonts w:cs="Times New Roman"/>
          <w:color w:val="000000" w:themeColor="text1"/>
          <w:sz w:val="28"/>
          <w:szCs w:val="28"/>
          <w:lang w:val="pt-BR"/>
        </w:rPr>
        <w:t>, Luật số </w:t>
      </w:r>
      <w:bookmarkStart w:id="24" w:name="tvpllink_ohezfmzxqx"/>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"https://thuvienphapluat.vn/van-ban/Van-hoa-Xa-hoi/Luat-Di-san-van-hoa-2024-so-45-2024-QH15-583769.aspx"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45/2024/QH15</w:t>
      </w:r>
      <w:r w:rsidRPr="007D314D">
        <w:rPr>
          <w:rFonts w:cs="Times New Roman"/>
          <w:color w:val="000000" w:themeColor="text1"/>
          <w:sz w:val="28"/>
          <w:szCs w:val="28"/>
          <w:lang w:val="pt-BR"/>
        </w:rPr>
        <w:fldChar w:fldCharType="end"/>
      </w:r>
      <w:bookmarkEnd w:id="24"/>
      <w:r w:rsidRPr="007D314D">
        <w:rPr>
          <w:rFonts w:cs="Times New Roman"/>
          <w:color w:val="000000" w:themeColor="text1"/>
          <w:sz w:val="28"/>
          <w:szCs w:val="28"/>
          <w:lang w:val="pt-BR"/>
        </w:rPr>
        <w:t>, Luật số </w:t>
      </w:r>
      <w:bookmarkStart w:id="25" w:name="tvpllink_jnbhboneic_1"/>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"https://thuvienphapluat.vn/van-ban/Xay-dung-Do-thi/Luat-Quy-hoach-do-thi-va-nong-thon-2024-so-47-2024-QH15-583645.aspx"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47/2024/QH15</w:t>
      </w:r>
      <w:r w:rsidRPr="007D314D">
        <w:rPr>
          <w:rFonts w:cs="Times New Roman"/>
          <w:color w:val="000000" w:themeColor="text1"/>
          <w:sz w:val="28"/>
          <w:szCs w:val="28"/>
          <w:lang w:val="pt-BR"/>
        </w:rPr>
        <w:fldChar w:fldCharType="end"/>
      </w:r>
      <w:bookmarkEnd w:id="25"/>
      <w:r w:rsidRPr="007D314D">
        <w:rPr>
          <w:rFonts w:cs="Times New Roman"/>
          <w:color w:val="000000" w:themeColor="text1"/>
          <w:sz w:val="28"/>
          <w:szCs w:val="28"/>
          <w:lang w:val="pt-BR"/>
        </w:rPr>
        <w:t>, Luật số </w:t>
      </w:r>
      <w:bookmarkStart w:id="26" w:name="tvpllink_sejwphwsid"/>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"https://thuvienphapluat.vn/van-ban/Xay-dung-Do-thi/Luat-Phong-chay-chua-chay-cuu-nan-cuu-ho-2024-so-55-2024-QH15-621347.aspx"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55/2024/QH15</w:t>
      </w:r>
      <w:r w:rsidRPr="007D314D">
        <w:rPr>
          <w:rFonts w:cs="Times New Roman"/>
          <w:color w:val="000000" w:themeColor="text1"/>
          <w:sz w:val="28"/>
          <w:szCs w:val="28"/>
          <w:lang w:val="pt-BR"/>
        </w:rPr>
        <w:fldChar w:fldCharType="end"/>
      </w:r>
      <w:bookmarkEnd w:id="26"/>
      <w:r w:rsidRPr="007D314D">
        <w:rPr>
          <w:rFonts w:cs="Times New Roman"/>
          <w:color w:val="000000" w:themeColor="text1"/>
          <w:sz w:val="28"/>
          <w:szCs w:val="28"/>
          <w:lang w:val="pt-BR"/>
        </w:rPr>
        <w:t>, Luật số </w:t>
      </w:r>
      <w:bookmarkStart w:id="27" w:name="tvpllink_fihxvisxtf"/>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"https://thuvienphapluat.vn/van-ban/Tai-nguyen-Moi-truong/Luat-Dien-luc-2024-so-61-2024-QH15-613892.aspx"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61/2024/QH15</w:t>
      </w:r>
      <w:r w:rsidRPr="007D314D">
        <w:rPr>
          <w:rFonts w:cs="Times New Roman"/>
          <w:color w:val="000000" w:themeColor="text1"/>
          <w:sz w:val="28"/>
          <w:szCs w:val="28"/>
          <w:lang w:val="pt-BR"/>
        </w:rPr>
        <w:fldChar w:fldCharType="end"/>
      </w:r>
      <w:bookmarkEnd w:id="27"/>
      <w:r w:rsidRPr="007D314D">
        <w:rPr>
          <w:rFonts w:cs="Times New Roman"/>
          <w:color w:val="000000" w:themeColor="text1"/>
          <w:sz w:val="28"/>
          <w:szCs w:val="28"/>
          <w:lang w:val="pt-BR"/>
        </w:rPr>
        <w:t>, Luật số </w:t>
      </w:r>
      <w:bookmarkStart w:id="28" w:name="tvpllink_ggbzrkgkjh_1"/>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"https://thuvienphapluat.vn/van-ban/Bo-may-hanh-chinh/Luat-Thanh-tra-2025-so-84-2025-QH15-655378.aspx"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84/2025/QH15</w:t>
      </w:r>
      <w:r w:rsidRPr="007D314D">
        <w:rPr>
          <w:rFonts w:cs="Times New Roman"/>
          <w:color w:val="000000" w:themeColor="text1"/>
          <w:sz w:val="28"/>
          <w:szCs w:val="28"/>
          <w:lang w:val="pt-BR"/>
        </w:rPr>
        <w:fldChar w:fldCharType="end"/>
      </w:r>
      <w:bookmarkEnd w:id="28"/>
      <w:r w:rsidRPr="007D314D">
        <w:rPr>
          <w:rFonts w:cs="Times New Roman"/>
          <w:color w:val="000000" w:themeColor="text1"/>
          <w:sz w:val="28"/>
          <w:szCs w:val="28"/>
          <w:lang w:val="pt-BR"/>
        </w:rPr>
        <w:t>, Luật số </w:t>
      </w:r>
      <w:bookmarkStart w:id="29" w:name="tvpllink_gftnlsauya_1"/>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"https://thuvienphapluat.vn/van-ban/Linh-vuc-khac/Luat-Khoa-hoc-Cong-nghe-va-Doi-moi-sang-tao-2025-so-93-2025-QH15-581164.aspx"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93/2025/QH15</w:t>
      </w:r>
      <w:r w:rsidRPr="007D314D">
        <w:rPr>
          <w:rFonts w:cs="Times New Roman"/>
          <w:color w:val="000000" w:themeColor="text1"/>
          <w:sz w:val="28"/>
          <w:szCs w:val="28"/>
          <w:lang w:val="pt-BR"/>
        </w:rPr>
        <w:fldChar w:fldCharType="end"/>
      </w:r>
      <w:bookmarkEnd w:id="29"/>
      <w:r w:rsidRPr="007D314D">
        <w:rPr>
          <w:rFonts w:cs="Times New Roman"/>
          <w:color w:val="000000" w:themeColor="text1"/>
          <w:sz w:val="28"/>
          <w:szCs w:val="28"/>
          <w:lang w:val="pt-BR"/>
        </w:rPr>
        <w:t> và Luật số </w:t>
      </w:r>
      <w:bookmarkStart w:id="30" w:name="tvpllink_dgftgvysev_2"/>
      <w:r w:rsidRPr="007D314D">
        <w:rPr>
          <w:rFonts w:cs="Times New Roman"/>
          <w:color w:val="000000" w:themeColor="text1"/>
          <w:sz w:val="28"/>
          <w:szCs w:val="28"/>
          <w:lang w:val="pt-BR"/>
        </w:rPr>
        <w:fldChar w:fldCharType="begin"/>
      </w:r>
      <w:r w:rsidRPr="007D314D">
        <w:rPr>
          <w:rFonts w:cs="Times New Roman"/>
          <w:color w:val="000000" w:themeColor="text1"/>
          <w:sz w:val="28"/>
          <w:szCs w:val="28"/>
          <w:lang w:val="pt-BR"/>
        </w:rPr>
        <w:instrText>HYPERLINK "https://thuvienphapluat.vn/van-ban/Giao-thong-Van-tai/Luat-Duong-sat-2025-so-95-2025-QH15-622480.aspx" \t "_blank"</w:instrText>
      </w:r>
      <w:r w:rsidRPr="007D314D">
        <w:rPr>
          <w:rFonts w:cs="Times New Roman"/>
          <w:color w:val="000000" w:themeColor="text1"/>
          <w:sz w:val="28"/>
          <w:szCs w:val="28"/>
          <w:lang w:val="pt-BR"/>
        </w:rPr>
      </w:r>
      <w:r w:rsidRPr="007D314D">
        <w:rPr>
          <w:rFonts w:cs="Times New Roman"/>
          <w:color w:val="000000" w:themeColor="text1"/>
          <w:sz w:val="28"/>
          <w:szCs w:val="28"/>
          <w:lang w:val="pt-BR"/>
        </w:rPr>
        <w:fldChar w:fldCharType="separate"/>
      </w:r>
      <w:r w:rsidRPr="007D314D">
        <w:rPr>
          <w:rFonts w:cs="Times New Roman"/>
          <w:color w:val="000000" w:themeColor="text1"/>
          <w:sz w:val="28"/>
          <w:szCs w:val="28"/>
          <w:lang w:val="pt-BR"/>
        </w:rPr>
        <w:t>95/2025/QH15</w:t>
      </w:r>
      <w:r w:rsidRPr="007D314D">
        <w:rPr>
          <w:rFonts w:cs="Times New Roman"/>
          <w:color w:val="000000" w:themeColor="text1"/>
          <w:sz w:val="28"/>
          <w:szCs w:val="28"/>
          <w:lang w:val="pt-BR"/>
        </w:rPr>
        <w:fldChar w:fldCharType="end"/>
      </w:r>
      <w:bookmarkEnd w:id="30"/>
      <w:r w:rsidRPr="007D314D">
        <w:rPr>
          <w:rFonts w:cs="Times New Roman"/>
          <w:color w:val="000000" w:themeColor="text1"/>
          <w:sz w:val="28"/>
          <w:szCs w:val="28"/>
          <w:lang w:val="pt-BR"/>
        </w:rPr>
        <w:t>;</w:t>
      </w:r>
    </w:p>
    <w:p w14:paraId="0ACEEF7F" w14:textId="77777777" w:rsidR="007D314D" w:rsidRPr="007D314D" w:rsidRDefault="007D314D" w:rsidP="003F1424">
      <w:pPr>
        <w:widowControl w:val="0"/>
        <w:spacing w:after="0" w:line="400" w:lineRule="exact"/>
        <w:ind w:firstLine="720"/>
        <w:jc w:val="both"/>
        <w:rPr>
          <w:rFonts w:cs="Times New Roman"/>
          <w:color w:val="000000" w:themeColor="text1"/>
          <w:sz w:val="28"/>
          <w:szCs w:val="28"/>
          <w:lang w:val="pt-BR"/>
        </w:rPr>
      </w:pPr>
      <w:r w:rsidRPr="007D314D">
        <w:rPr>
          <w:rFonts w:cs="Times New Roman"/>
          <w:color w:val="000000" w:themeColor="text1"/>
          <w:sz w:val="28"/>
          <w:szCs w:val="28"/>
          <w:lang w:val="pt-BR"/>
        </w:rPr>
        <w:t>Căn cứ Nghị định số 78/2025/NĐ-CP của Chính phủ quy định chi tiết một số điều và biện pháp để tổ chức, hướng dẫn thi hành Luật Ban hành văn bản quy  phạm pháp luật được sửa đổi, bổ sung bởi Nghị định số 187/2025/NĐ-CP;</w:t>
      </w:r>
    </w:p>
    <w:p w14:paraId="3FC688D8" w14:textId="77777777" w:rsidR="007D314D" w:rsidRPr="007D314D" w:rsidRDefault="007D314D" w:rsidP="003F1424">
      <w:pPr>
        <w:widowControl w:val="0"/>
        <w:spacing w:after="0" w:line="400" w:lineRule="exact"/>
        <w:ind w:firstLine="720"/>
        <w:jc w:val="both"/>
        <w:rPr>
          <w:rFonts w:cs="Times New Roman"/>
          <w:color w:val="000000" w:themeColor="text1"/>
          <w:sz w:val="28"/>
          <w:szCs w:val="28"/>
          <w:lang w:val="pt-BR"/>
        </w:rPr>
      </w:pPr>
      <w:r w:rsidRPr="007D314D">
        <w:rPr>
          <w:rFonts w:cs="Times New Roman"/>
          <w:color w:val="000000" w:themeColor="text1"/>
          <w:sz w:val="28"/>
          <w:szCs w:val="28"/>
          <w:lang w:val="pt-BR"/>
        </w:rPr>
        <w:t>Căn cứ Nghị định số 104/2026/NĐ-CP của Chính phủ quy định việc lập dự toán, quản lý, sử dụng và quyết toán chi thường xuyên để thực hiện các nhiệm vụ quy định tại Điều 40 Luật Ngân sách nhà nước;</w:t>
      </w:r>
    </w:p>
    <w:p w14:paraId="503CFF69" w14:textId="77777777" w:rsidR="0005333D" w:rsidRPr="005D4059" w:rsidRDefault="0005333D" w:rsidP="003F1424">
      <w:pPr>
        <w:spacing w:after="0" w:line="400" w:lineRule="exact"/>
        <w:ind w:firstLine="720"/>
        <w:jc w:val="both"/>
        <w:rPr>
          <w:rFonts w:cs="Times New Roman"/>
          <w:b/>
          <w:color w:val="000000" w:themeColor="text1"/>
          <w:sz w:val="28"/>
          <w:szCs w:val="28"/>
          <w:lang w:val="pt-BR"/>
        </w:rPr>
      </w:pPr>
      <w:r w:rsidRPr="005D4059">
        <w:rPr>
          <w:rFonts w:cs="Times New Roman"/>
          <w:b/>
          <w:color w:val="000000" w:themeColor="text1"/>
          <w:sz w:val="28"/>
          <w:szCs w:val="28"/>
          <w:lang w:val="pt-BR"/>
        </w:rPr>
        <w:t>2. Cơ sở thực tiễ</w:t>
      </w:r>
      <w:r w:rsidR="008B38BC" w:rsidRPr="005D4059">
        <w:rPr>
          <w:rFonts w:cs="Times New Roman"/>
          <w:b/>
          <w:color w:val="000000" w:themeColor="text1"/>
          <w:sz w:val="28"/>
          <w:szCs w:val="28"/>
          <w:lang w:val="pt-BR"/>
        </w:rPr>
        <w:t>n</w:t>
      </w:r>
    </w:p>
    <w:p w14:paraId="53BBC84E" w14:textId="474D1D8D" w:rsidR="00462008" w:rsidRPr="00462008" w:rsidRDefault="00462008" w:rsidP="003F1424">
      <w:pPr>
        <w:pStyle w:val="NormalWeb"/>
        <w:shd w:val="clear" w:color="auto" w:fill="FFFFFF"/>
        <w:spacing w:before="0" w:beforeAutospacing="0" w:after="0" w:afterAutospacing="0" w:line="400" w:lineRule="exact"/>
        <w:ind w:firstLine="720"/>
        <w:jc w:val="both"/>
        <w:rPr>
          <w:rFonts w:eastAsiaTheme="minorHAnsi"/>
          <w:color w:val="000000" w:themeColor="text1"/>
          <w:lang w:val="pt-BR"/>
        </w:rPr>
      </w:pPr>
      <w:r w:rsidRPr="00462008">
        <w:rPr>
          <w:rFonts w:eastAsiaTheme="minorHAnsi"/>
          <w:color w:val="000000" w:themeColor="text1"/>
          <w:sz w:val="28"/>
          <w:szCs w:val="28"/>
          <w:lang w:val="pt-BR"/>
        </w:rPr>
        <w:t xml:space="preserve">Sở Tài chính đã tham mưu UBND tỉnh đã trình HĐND tỉnh ban hành Nghị quyết số 757/2025/NQ-HĐND ngày 10/10/2025 căn cứ theo Nghị định số 98/2025/NĐ-CP ngày 06/5/2025 của Chính phủ, nhằm quy định thẩm quyền phê duyệt nhiệm vụ và dự toán kinh phí mua sắm tài sản, trang thiết bị; thuê </w:t>
      </w:r>
      <w:r w:rsidR="00455AC0">
        <w:rPr>
          <w:rFonts w:eastAsiaTheme="minorHAnsi"/>
          <w:color w:val="000000" w:themeColor="text1"/>
          <w:sz w:val="28"/>
          <w:szCs w:val="28"/>
          <w:lang w:val="pt-BR"/>
        </w:rPr>
        <w:t>hàng hóa, dịch vụ</w:t>
      </w:r>
      <w:r w:rsidRPr="00462008">
        <w:rPr>
          <w:rFonts w:eastAsiaTheme="minorHAnsi"/>
          <w:color w:val="000000" w:themeColor="text1"/>
          <w:sz w:val="28"/>
          <w:szCs w:val="28"/>
          <w:lang w:val="pt-BR"/>
        </w:rPr>
        <w:t>; phân cấp thẩm quyền đối với nhiệm vụ, dự toán liên quan đến hạng mục công trình đã đầu tư xây dựng.</w:t>
      </w:r>
    </w:p>
    <w:p w14:paraId="66003638" w14:textId="51E46BCC" w:rsidR="00462008" w:rsidRPr="00462008" w:rsidRDefault="00462008" w:rsidP="003F1424">
      <w:pPr>
        <w:pStyle w:val="NormalWeb"/>
        <w:shd w:val="clear" w:color="auto" w:fill="FFFFFF"/>
        <w:spacing w:before="0" w:beforeAutospacing="0" w:after="0" w:afterAutospacing="0" w:line="400" w:lineRule="exact"/>
        <w:ind w:firstLine="720"/>
        <w:jc w:val="both"/>
        <w:rPr>
          <w:rFonts w:eastAsiaTheme="minorHAnsi"/>
          <w:color w:val="000000" w:themeColor="text1"/>
          <w:sz w:val="28"/>
          <w:szCs w:val="28"/>
          <w:lang w:val="pt-BR"/>
        </w:rPr>
      </w:pPr>
      <w:r w:rsidRPr="00462008">
        <w:rPr>
          <w:rFonts w:eastAsiaTheme="minorHAnsi"/>
          <w:color w:val="000000" w:themeColor="text1"/>
          <w:sz w:val="28"/>
          <w:szCs w:val="28"/>
          <w:lang w:val="pt-BR"/>
        </w:rPr>
        <w:t>Thực hiện Nghị quyết số 757/2025/NQ-HĐND ngày 10/10/2025 của HĐND tỉnh, các cơ quan, đơn vị, địa phương đã xây dựng, thẩm định, phê duyệt nhiệm vụ và dự toán kinh phí mua sắm tài sản, trang thiết bị; thuê hàng hóa</w:t>
      </w:r>
      <w:r w:rsidR="00455AC0">
        <w:rPr>
          <w:rFonts w:eastAsiaTheme="minorHAnsi"/>
          <w:color w:val="000000" w:themeColor="text1"/>
          <w:sz w:val="28"/>
          <w:szCs w:val="28"/>
          <w:lang w:val="pt-BR"/>
        </w:rPr>
        <w:t>, dịch vụ</w:t>
      </w:r>
      <w:r w:rsidRPr="00462008">
        <w:rPr>
          <w:rFonts w:eastAsiaTheme="minorHAnsi"/>
          <w:color w:val="000000" w:themeColor="text1"/>
          <w:sz w:val="28"/>
          <w:szCs w:val="28"/>
          <w:lang w:val="pt-BR"/>
        </w:rPr>
        <w:t xml:space="preserve">; cải tạo, nâng cấp, mở rộng, xây dựng mới hạng mục công trình trong các dự án đã đầu tư xây dựng theo </w:t>
      </w:r>
      <w:r>
        <w:rPr>
          <w:rFonts w:eastAsiaTheme="minorHAnsi"/>
          <w:color w:val="000000" w:themeColor="text1"/>
          <w:sz w:val="28"/>
          <w:szCs w:val="28"/>
          <w:lang w:val="pt-BR"/>
        </w:rPr>
        <w:t>quy định.</w:t>
      </w:r>
      <w:r w:rsidRPr="00462008">
        <w:rPr>
          <w:rFonts w:eastAsiaTheme="minorHAnsi"/>
          <w:color w:val="000000" w:themeColor="text1"/>
          <w:sz w:val="28"/>
          <w:szCs w:val="28"/>
          <w:lang w:val="pt-BR"/>
        </w:rPr>
        <w:t xml:space="preserve"> </w:t>
      </w:r>
    </w:p>
    <w:p w14:paraId="3D32CCE4" w14:textId="339292DE" w:rsidR="008B38BC" w:rsidRPr="00441EF7" w:rsidRDefault="008B38BC" w:rsidP="003F1424">
      <w:pPr>
        <w:spacing w:after="0" w:line="400" w:lineRule="exact"/>
        <w:ind w:firstLine="720"/>
        <w:jc w:val="both"/>
        <w:rPr>
          <w:rFonts w:cs="Times New Roman"/>
          <w:color w:val="000000" w:themeColor="text1"/>
          <w:sz w:val="28"/>
          <w:szCs w:val="28"/>
          <w:lang w:val="pt-BR"/>
        </w:rPr>
      </w:pPr>
      <w:r w:rsidRPr="005D4059">
        <w:rPr>
          <w:rFonts w:cs="Times New Roman"/>
          <w:color w:val="000000" w:themeColor="text1"/>
          <w:sz w:val="28"/>
          <w:szCs w:val="28"/>
          <w:lang w:val="pt-BR"/>
        </w:rPr>
        <w:t>Ngày 31/3/2026, Chính phủ ban hành Nghị định số 104/2026/NĐ-CP</w:t>
      </w:r>
      <w:r w:rsidRPr="005D4059">
        <w:rPr>
          <w:rFonts w:cs="Times New Roman"/>
          <w:b/>
          <w:color w:val="000000" w:themeColor="text1"/>
          <w:sz w:val="28"/>
          <w:szCs w:val="28"/>
          <w:lang w:val="pt-BR"/>
        </w:rPr>
        <w:t xml:space="preserve"> </w:t>
      </w:r>
      <w:r w:rsidRPr="005D4059">
        <w:rPr>
          <w:rFonts w:cs="Times New Roman"/>
          <w:iCs/>
          <w:color w:val="000000" w:themeColor="text1"/>
          <w:sz w:val="28"/>
          <w:szCs w:val="28"/>
          <w:lang w:val="pt-BR" w:eastAsia="vi-VN"/>
        </w:rPr>
        <w:t>quy định việc lập dự toán, quản lý, sử dụng và quyết toán chi thường xuyên để thực hiện các nhiệm vụ quy định tại Điều 40 Luật Ngân sách nhà nước, có hiệu lực kể từ ngày kí ban hành (31/3/2026)</w:t>
      </w:r>
      <w:r w:rsidR="007D314D">
        <w:rPr>
          <w:rFonts w:cs="Times New Roman"/>
          <w:iCs/>
          <w:color w:val="000000" w:themeColor="text1"/>
          <w:sz w:val="28"/>
          <w:szCs w:val="28"/>
          <w:lang w:val="pt-BR" w:eastAsia="vi-VN"/>
        </w:rPr>
        <w:t xml:space="preserve"> </w:t>
      </w:r>
      <w:r w:rsidR="00C41DBA">
        <w:rPr>
          <w:rFonts w:cs="Times New Roman"/>
          <w:color w:val="000000" w:themeColor="text1"/>
          <w:sz w:val="28"/>
          <w:szCs w:val="28"/>
          <w:lang w:val="pt-BR"/>
        </w:rPr>
        <w:t>thay thế Nghị định số 98/2025/NĐ-CP,</w:t>
      </w:r>
      <w:r w:rsidR="000C5BDD">
        <w:rPr>
          <w:rFonts w:cs="Times New Roman"/>
          <w:color w:val="000000" w:themeColor="text1"/>
          <w:sz w:val="28"/>
          <w:szCs w:val="28"/>
          <w:lang w:val="pt-BR"/>
        </w:rPr>
        <w:t xml:space="preserve"> theo đó</w:t>
      </w:r>
      <w:r w:rsidR="00C41DBA">
        <w:rPr>
          <w:rFonts w:cs="Times New Roman"/>
          <w:color w:val="000000" w:themeColor="text1"/>
          <w:sz w:val="28"/>
          <w:szCs w:val="28"/>
          <w:lang w:val="pt-BR"/>
        </w:rPr>
        <w:t xml:space="preserve"> </w:t>
      </w:r>
      <w:r w:rsidR="000C5BDD" w:rsidRPr="005F04A0">
        <w:rPr>
          <w:sz w:val="28"/>
          <w:szCs w:val="28"/>
        </w:rPr>
        <w:t>tại khoản 3 Điều 17, điểm b khoản 2 Điều 20, điểm b khoản 2 Điều 25 và khoản 1 Điều 27 Nghị định số 104/2026/NĐ-CP</w:t>
      </w:r>
      <w:r w:rsidR="000C5BDD">
        <w:rPr>
          <w:b/>
          <w:sz w:val="28"/>
          <w:szCs w:val="28"/>
        </w:rPr>
        <w:t xml:space="preserve"> </w:t>
      </w:r>
      <w:r w:rsidR="000C5BDD" w:rsidRPr="005122E1">
        <w:rPr>
          <w:bCs/>
          <w:sz w:val="28"/>
          <w:szCs w:val="28"/>
        </w:rPr>
        <w:t xml:space="preserve">quy định UBND tỉnh quyết định hoặc quy định thẩm quyền quyết định </w:t>
      </w:r>
      <w:r w:rsidR="000C5BDD" w:rsidRPr="005122E1">
        <w:rPr>
          <w:bCs/>
          <w:color w:val="000000"/>
          <w:spacing w:val="-2"/>
          <w:sz w:val="28"/>
          <w:szCs w:val="28"/>
          <w:lang w:val="pt-BR"/>
        </w:rPr>
        <w:t xml:space="preserve">phê duyệt chủ trương và dự kiến kinh phí thực hiện mua sắm, sửa chữa, cải tạo, nâng cấp tài sản, trang thiết bị; thuê hàng hoá, </w:t>
      </w:r>
      <w:r w:rsidR="000C5BDD" w:rsidRPr="005122E1">
        <w:rPr>
          <w:bCs/>
          <w:color w:val="000000"/>
          <w:spacing w:val="-2"/>
          <w:sz w:val="28"/>
          <w:szCs w:val="28"/>
          <w:lang w:val="pt-BR"/>
        </w:rPr>
        <w:lastRenderedPageBreak/>
        <w:t>dịch vụ; sửa chữa, cải tạo, nâng cấp, mở rộng, xây dựng mới hạng mục công trình trong các dự án đã đầu tư xây dựng; phê duyệt dự kiến chi phí thực hiện hoạt động quy hoạch của cơ quan, đơn vị thuộc phạm vi quản lý của tỉnh</w:t>
      </w:r>
      <w:r w:rsidR="00C41DBA">
        <w:rPr>
          <w:rFonts w:cs="Times New Roman"/>
          <w:color w:val="000000" w:themeColor="text1"/>
          <w:sz w:val="28"/>
          <w:szCs w:val="28"/>
          <w:lang w:val="pt-BR"/>
        </w:rPr>
        <w:t xml:space="preserve">. </w:t>
      </w:r>
      <w:r w:rsidR="005A2945" w:rsidRPr="005D4059">
        <w:rPr>
          <w:rFonts w:cs="Times New Roman"/>
          <w:color w:val="000000" w:themeColor="text1"/>
          <w:sz w:val="28"/>
          <w:szCs w:val="28"/>
          <w:lang w:val="pt-BR"/>
        </w:rPr>
        <w:t>Vì vậy</w:t>
      </w:r>
      <w:r w:rsidR="005A2945" w:rsidRPr="00441EF7">
        <w:rPr>
          <w:rFonts w:cs="Times New Roman"/>
          <w:color w:val="000000" w:themeColor="text1"/>
          <w:sz w:val="28"/>
          <w:szCs w:val="28"/>
          <w:lang w:val="pt-BR"/>
        </w:rPr>
        <w:t>, để kịp thời triển khai thực hiện Nghị định số 104/2026/NĐ-CP</w:t>
      </w:r>
      <w:r w:rsidR="00AB63C7" w:rsidRPr="00441EF7">
        <w:rPr>
          <w:rFonts w:cs="Times New Roman"/>
          <w:color w:val="000000" w:themeColor="text1"/>
          <w:sz w:val="28"/>
          <w:szCs w:val="28"/>
          <w:lang w:val="pt-BR"/>
        </w:rPr>
        <w:t xml:space="preserve"> của Chính phủ</w:t>
      </w:r>
      <w:r w:rsidR="005A2945" w:rsidRPr="00441EF7">
        <w:rPr>
          <w:rFonts w:cs="Times New Roman"/>
          <w:color w:val="000000" w:themeColor="text1"/>
          <w:sz w:val="28"/>
          <w:szCs w:val="28"/>
          <w:lang w:val="pt-BR"/>
        </w:rPr>
        <w:t>, làm căn cứ</w:t>
      </w:r>
      <w:r w:rsidR="00AB63C7" w:rsidRPr="00441EF7">
        <w:rPr>
          <w:rFonts w:cs="Times New Roman"/>
          <w:color w:val="000000" w:themeColor="text1"/>
          <w:sz w:val="28"/>
          <w:szCs w:val="28"/>
          <w:lang w:val="pt-BR"/>
        </w:rPr>
        <w:t>,</w:t>
      </w:r>
      <w:r w:rsidR="005A2945" w:rsidRPr="00441EF7">
        <w:rPr>
          <w:rFonts w:cs="Times New Roman"/>
          <w:color w:val="000000" w:themeColor="text1"/>
          <w:sz w:val="28"/>
          <w:szCs w:val="28"/>
          <w:lang w:val="pt-BR"/>
        </w:rPr>
        <w:t xml:space="preserve"> cơ sở cho các cơ quan đơn vị xây dựng dự toán ngân sách nhà nước trình cấp có thẩm quyền phê duyệt thì việc ban hành </w:t>
      </w:r>
      <w:r w:rsidR="00441EF7" w:rsidRPr="00441EF7">
        <w:rPr>
          <w:rFonts w:cs="Times New Roman"/>
          <w:iCs/>
          <w:color w:val="000000" w:themeColor="text1"/>
          <w:sz w:val="28"/>
          <w:szCs w:val="28"/>
          <w:lang w:val="pt-BR" w:eastAsia="vi-VN"/>
        </w:rPr>
        <w:t xml:space="preserve">Quyết định quy định thẩm quyền </w:t>
      </w:r>
      <w:r w:rsidR="00441EF7" w:rsidRPr="00441EF7">
        <w:rPr>
          <w:bCs/>
          <w:color w:val="000000"/>
          <w:spacing w:val="-2"/>
          <w:sz w:val="28"/>
          <w:szCs w:val="28"/>
          <w:lang w:val="pt-BR"/>
        </w:rPr>
        <w:t xml:space="preserve">quyết định phê duyệt chủ trương và dự kiến kinh phí thực hiện mua sắm, sửa chữa, cải tạo, nâng cấp tài sản, trang thiết bị; thuê hàng hoá, dịch vụ; sửa chữa, cải tạo, nâng cấp, mở rộng, xây dựng mới hạng mục công trình trong các dự án đã đầu tư xây dựng; phê duyệt dự kiến </w:t>
      </w:r>
      <w:r w:rsidR="00F006AB">
        <w:rPr>
          <w:bCs/>
          <w:color w:val="000000"/>
          <w:spacing w:val="-2"/>
          <w:sz w:val="28"/>
          <w:szCs w:val="28"/>
          <w:lang w:val="pt-BR"/>
        </w:rPr>
        <w:t>kinh phí</w:t>
      </w:r>
      <w:r w:rsidR="00441EF7" w:rsidRPr="00441EF7">
        <w:rPr>
          <w:bCs/>
          <w:color w:val="000000"/>
          <w:spacing w:val="-2"/>
          <w:sz w:val="28"/>
          <w:szCs w:val="28"/>
          <w:lang w:val="pt-BR"/>
        </w:rPr>
        <w:t xml:space="preserve"> thực hiện hoạt động quy hoạch của cơ quan, đơn vị thuộc phạm vi quản lý của tỉnh Hưng Yên</w:t>
      </w:r>
      <w:r w:rsidR="00441EF7" w:rsidRPr="00441EF7">
        <w:rPr>
          <w:rFonts w:cs="Times New Roman"/>
          <w:color w:val="000000" w:themeColor="text1"/>
          <w:sz w:val="28"/>
          <w:szCs w:val="28"/>
          <w:lang w:val="pt-BR" w:eastAsia="vi-VN"/>
        </w:rPr>
        <w:t xml:space="preserve"> </w:t>
      </w:r>
      <w:r w:rsidR="005A2945" w:rsidRPr="00441EF7">
        <w:rPr>
          <w:rFonts w:cs="Times New Roman"/>
          <w:color w:val="000000" w:themeColor="text1"/>
          <w:sz w:val="28"/>
          <w:szCs w:val="28"/>
          <w:lang w:val="pt-BR"/>
        </w:rPr>
        <w:t>là rất cần thiết.</w:t>
      </w:r>
    </w:p>
    <w:p w14:paraId="60EB2B9B" w14:textId="77777777" w:rsidR="00151900" w:rsidRPr="0027290F" w:rsidRDefault="005B3B8B" w:rsidP="003F1424">
      <w:pPr>
        <w:widowControl w:val="0"/>
        <w:pBdr>
          <w:top w:val="nil"/>
          <w:left w:val="nil"/>
          <w:bottom w:val="nil"/>
          <w:right w:val="nil"/>
          <w:between w:val="nil"/>
        </w:pBdr>
        <w:spacing w:after="0" w:line="400" w:lineRule="exact"/>
        <w:ind w:firstLine="720"/>
        <w:jc w:val="both"/>
        <w:rPr>
          <w:rFonts w:eastAsia="Times New Roman" w:cs="Times New Roman"/>
          <w:b/>
          <w:color w:val="000000" w:themeColor="text1"/>
          <w:spacing w:val="-6"/>
          <w:sz w:val="28"/>
          <w:szCs w:val="28"/>
          <w:lang w:val="pt-BR"/>
        </w:rPr>
      </w:pPr>
      <w:r w:rsidRPr="0027290F">
        <w:rPr>
          <w:rFonts w:eastAsia="Times New Roman" w:cs="Times New Roman"/>
          <w:b/>
          <w:color w:val="000000" w:themeColor="text1"/>
          <w:spacing w:val="-6"/>
          <w:sz w:val="28"/>
          <w:szCs w:val="28"/>
          <w:lang w:val="pt-BR"/>
        </w:rPr>
        <w:t>II. MỤC ĐÍCH BAN HÀNH, QUAN ĐIỂM XÂY DỰNG QUYẾT</w:t>
      </w:r>
      <w:r w:rsidR="005A2945" w:rsidRPr="0027290F">
        <w:rPr>
          <w:rFonts w:eastAsia="Times New Roman" w:cs="Times New Roman"/>
          <w:b/>
          <w:color w:val="000000" w:themeColor="text1"/>
          <w:spacing w:val="-6"/>
          <w:sz w:val="28"/>
          <w:szCs w:val="28"/>
          <w:lang w:val="pt-BR"/>
        </w:rPr>
        <w:t xml:space="preserve"> ĐỊNH</w:t>
      </w:r>
    </w:p>
    <w:p w14:paraId="38F4BEEA" w14:textId="77777777" w:rsidR="00EC5012" w:rsidRPr="005D4059" w:rsidRDefault="00EC5012" w:rsidP="003F1424">
      <w:pPr>
        <w:spacing w:after="0" w:line="400" w:lineRule="exact"/>
        <w:ind w:firstLine="720"/>
        <w:jc w:val="both"/>
        <w:rPr>
          <w:rFonts w:cs="Times New Roman"/>
          <w:b/>
          <w:bCs/>
          <w:noProof/>
          <w:color w:val="000000" w:themeColor="text1"/>
          <w:sz w:val="28"/>
          <w:szCs w:val="28"/>
          <w:lang w:val="pt-BR"/>
        </w:rPr>
      </w:pPr>
      <w:r w:rsidRPr="005D4059">
        <w:rPr>
          <w:rFonts w:cs="Times New Roman"/>
          <w:b/>
          <w:bCs/>
          <w:noProof/>
          <w:color w:val="000000" w:themeColor="text1"/>
          <w:sz w:val="28"/>
          <w:szCs w:val="28"/>
          <w:lang w:val="vi-VN"/>
        </w:rPr>
        <w:t>1. Mục đích</w:t>
      </w:r>
      <w:r w:rsidRPr="005D4059">
        <w:rPr>
          <w:rFonts w:cs="Times New Roman"/>
          <w:b/>
          <w:bCs/>
          <w:noProof/>
          <w:color w:val="000000" w:themeColor="text1"/>
          <w:sz w:val="28"/>
          <w:szCs w:val="28"/>
          <w:lang w:val="pt-BR"/>
        </w:rPr>
        <w:t>:</w:t>
      </w:r>
    </w:p>
    <w:p w14:paraId="204CD62D" w14:textId="219D0129" w:rsidR="00EC5012" w:rsidRPr="005D4059" w:rsidRDefault="00EC5012" w:rsidP="003F1424">
      <w:pPr>
        <w:widowControl w:val="0"/>
        <w:pBdr>
          <w:top w:val="nil"/>
          <w:left w:val="nil"/>
          <w:bottom w:val="nil"/>
          <w:right w:val="nil"/>
          <w:between w:val="nil"/>
        </w:pBdr>
        <w:spacing w:after="0" w:line="400" w:lineRule="exact"/>
        <w:ind w:firstLine="720"/>
        <w:jc w:val="both"/>
        <w:rPr>
          <w:rFonts w:cs="Times New Roman"/>
          <w:color w:val="000000" w:themeColor="text1"/>
          <w:spacing w:val="-4"/>
          <w:sz w:val="28"/>
          <w:szCs w:val="28"/>
          <w:lang w:val="pt-BR"/>
        </w:rPr>
      </w:pPr>
      <w:r w:rsidRPr="005D4059">
        <w:rPr>
          <w:rFonts w:cs="Times New Roman"/>
          <w:color w:val="000000" w:themeColor="text1"/>
          <w:spacing w:val="-4"/>
          <w:sz w:val="28"/>
          <w:szCs w:val="28"/>
          <w:lang w:val="pt-BR"/>
        </w:rPr>
        <w:t xml:space="preserve">- </w:t>
      </w:r>
      <w:r w:rsidRPr="00F006AB">
        <w:rPr>
          <w:rFonts w:cs="Times New Roman"/>
          <w:color w:val="000000" w:themeColor="text1"/>
          <w:sz w:val="28"/>
          <w:szCs w:val="28"/>
          <w:lang w:val="pt-BR"/>
        </w:rPr>
        <w:t xml:space="preserve">Cụ thể hóa các nhiệm vụ được giao theo thẩm quyền quy định tại Điều </w:t>
      </w:r>
      <w:r w:rsidR="005A2945" w:rsidRPr="00F006AB">
        <w:rPr>
          <w:rFonts w:cs="Times New Roman"/>
          <w:color w:val="000000" w:themeColor="text1"/>
          <w:sz w:val="28"/>
          <w:szCs w:val="28"/>
          <w:lang w:val="pt-BR"/>
        </w:rPr>
        <w:t>17, Điều 20 và Điều 25</w:t>
      </w:r>
      <w:r w:rsidR="007D314D" w:rsidRPr="00F006AB">
        <w:rPr>
          <w:rFonts w:cs="Times New Roman"/>
          <w:color w:val="000000" w:themeColor="text1"/>
          <w:sz w:val="28"/>
          <w:szCs w:val="28"/>
          <w:lang w:val="pt-BR"/>
        </w:rPr>
        <w:t>, Điều 27</w:t>
      </w:r>
      <w:r w:rsidRPr="00F006AB">
        <w:rPr>
          <w:rFonts w:cs="Times New Roman"/>
          <w:color w:val="000000" w:themeColor="text1"/>
          <w:sz w:val="28"/>
          <w:szCs w:val="28"/>
          <w:lang w:val="pt-BR"/>
        </w:rPr>
        <w:t>Nghị định số</w:t>
      </w:r>
      <w:r w:rsidR="005A2945" w:rsidRPr="00F006AB">
        <w:rPr>
          <w:rFonts w:cs="Times New Roman"/>
          <w:color w:val="000000" w:themeColor="text1"/>
          <w:sz w:val="28"/>
          <w:szCs w:val="28"/>
          <w:lang w:val="pt-BR"/>
        </w:rPr>
        <w:t xml:space="preserve"> 104/2026</w:t>
      </w:r>
      <w:r w:rsidRPr="00F006AB">
        <w:rPr>
          <w:rFonts w:cs="Times New Roman"/>
          <w:color w:val="000000" w:themeColor="text1"/>
          <w:sz w:val="28"/>
          <w:szCs w:val="28"/>
          <w:lang w:val="pt-BR"/>
        </w:rPr>
        <w:t>/NĐ-CP của Chính phủ</w:t>
      </w:r>
      <w:r w:rsidRPr="005D4059">
        <w:rPr>
          <w:rFonts w:cs="Times New Roman"/>
          <w:color w:val="000000" w:themeColor="text1"/>
          <w:spacing w:val="-4"/>
          <w:sz w:val="28"/>
          <w:szCs w:val="28"/>
          <w:lang w:val="pt-BR"/>
        </w:rPr>
        <w:t>.</w:t>
      </w:r>
    </w:p>
    <w:p w14:paraId="3EC1348B" w14:textId="0F6D222D" w:rsidR="00EC5012" w:rsidRPr="005D4059" w:rsidRDefault="00EC5012" w:rsidP="003F1424">
      <w:pPr>
        <w:widowControl w:val="0"/>
        <w:pBdr>
          <w:top w:val="nil"/>
          <w:left w:val="nil"/>
          <w:bottom w:val="nil"/>
          <w:right w:val="nil"/>
          <w:between w:val="nil"/>
        </w:pBdr>
        <w:spacing w:after="0" w:line="400" w:lineRule="exact"/>
        <w:ind w:firstLine="720"/>
        <w:jc w:val="both"/>
        <w:rPr>
          <w:rFonts w:cs="Times New Roman"/>
          <w:color w:val="000000" w:themeColor="text1"/>
          <w:spacing w:val="-4"/>
          <w:sz w:val="28"/>
          <w:szCs w:val="28"/>
          <w:lang w:val="pt-BR"/>
        </w:rPr>
      </w:pPr>
      <w:r w:rsidRPr="005D4059">
        <w:rPr>
          <w:rFonts w:cs="Times New Roman"/>
          <w:color w:val="000000" w:themeColor="text1"/>
          <w:spacing w:val="-4"/>
          <w:sz w:val="28"/>
          <w:szCs w:val="28"/>
          <w:lang w:val="pt-BR"/>
        </w:rPr>
        <w:t xml:space="preserve">- Tạo cơ sở pháp lý để kịp thời thực hiện việc phê duyệt </w:t>
      </w:r>
      <w:r w:rsidR="005A2945" w:rsidRPr="005D4059">
        <w:rPr>
          <w:rFonts w:cs="Times New Roman"/>
          <w:color w:val="000000" w:themeColor="text1"/>
          <w:spacing w:val="-4"/>
          <w:sz w:val="28"/>
          <w:szCs w:val="28"/>
          <w:lang w:val="pt-BR"/>
        </w:rPr>
        <w:t>chủ trương</w:t>
      </w:r>
      <w:r w:rsidRPr="005D4059">
        <w:rPr>
          <w:rFonts w:cs="Times New Roman"/>
          <w:color w:val="000000" w:themeColor="text1"/>
          <w:spacing w:val="-4"/>
          <w:sz w:val="28"/>
          <w:szCs w:val="28"/>
          <w:lang w:val="pt-BR"/>
        </w:rPr>
        <w:t xml:space="preserve"> và dự toán kinh phí chi thường xuyên ngân sách nhà nước để mua sắm, sửa chữa, cải tạo, nâng cấp tài sản, trang thiết bị; chi thuê hàng hóa, dịch vụ; sửa chữa, cải tạo, nâng cấp, mở rộng, xây dựng mới hạng mục công trình trong các dự án đã đầu tư xây dự</w:t>
      </w:r>
      <w:r w:rsidR="005A2945" w:rsidRPr="005D4059">
        <w:rPr>
          <w:rFonts w:cs="Times New Roman"/>
          <w:color w:val="000000" w:themeColor="text1"/>
          <w:spacing w:val="-4"/>
          <w:sz w:val="28"/>
          <w:szCs w:val="28"/>
          <w:lang w:val="pt-BR"/>
        </w:rPr>
        <w:t xml:space="preserve">ng; phê duyệt </w:t>
      </w:r>
      <w:r w:rsidR="00F006AB">
        <w:rPr>
          <w:rFonts w:cs="Times New Roman"/>
          <w:color w:val="000000" w:themeColor="text1"/>
          <w:spacing w:val="-4"/>
          <w:sz w:val="28"/>
          <w:szCs w:val="28"/>
          <w:lang w:val="pt-BR"/>
        </w:rPr>
        <w:t>kinh phí</w:t>
      </w:r>
      <w:r w:rsidR="005A2945" w:rsidRPr="005D4059">
        <w:rPr>
          <w:rFonts w:cs="Times New Roman"/>
          <w:color w:val="000000" w:themeColor="text1"/>
          <w:spacing w:val="-4"/>
          <w:sz w:val="28"/>
          <w:szCs w:val="28"/>
          <w:lang w:val="pt-BR"/>
        </w:rPr>
        <w:t xml:space="preserve"> thực hiện hoạt động quy hoạch của các cơ quan đơn vị thuộc phạm vi quản lý của tỉnh </w:t>
      </w:r>
      <w:r w:rsidR="00EC1747" w:rsidRPr="005D4059">
        <w:rPr>
          <w:rFonts w:cs="Times New Roman"/>
          <w:color w:val="000000" w:themeColor="text1"/>
          <w:spacing w:val="-4"/>
          <w:sz w:val="28"/>
          <w:szCs w:val="28"/>
          <w:lang w:val="pt-BR"/>
        </w:rPr>
        <w:t>Hưng Yên</w:t>
      </w:r>
      <w:r w:rsidR="005A2945" w:rsidRPr="005D4059">
        <w:rPr>
          <w:rFonts w:cs="Times New Roman"/>
          <w:color w:val="000000" w:themeColor="text1"/>
          <w:spacing w:val="-4"/>
          <w:sz w:val="28"/>
          <w:szCs w:val="28"/>
          <w:lang w:val="pt-BR"/>
        </w:rPr>
        <w:t>.</w:t>
      </w:r>
    </w:p>
    <w:p w14:paraId="15099B2E" w14:textId="68C4D5B6" w:rsidR="00EC5012" w:rsidRPr="005D4059" w:rsidRDefault="00EC5012" w:rsidP="003F1424">
      <w:pPr>
        <w:widowControl w:val="0"/>
        <w:pBdr>
          <w:top w:val="nil"/>
          <w:left w:val="nil"/>
          <w:bottom w:val="nil"/>
          <w:right w:val="nil"/>
          <w:between w:val="nil"/>
        </w:pBdr>
        <w:spacing w:after="0" w:line="400" w:lineRule="exact"/>
        <w:ind w:firstLine="720"/>
        <w:jc w:val="both"/>
        <w:rPr>
          <w:rFonts w:cs="Times New Roman"/>
          <w:color w:val="000000" w:themeColor="text1"/>
          <w:spacing w:val="-4"/>
          <w:sz w:val="28"/>
          <w:szCs w:val="28"/>
          <w:lang w:val="pt-BR"/>
        </w:rPr>
      </w:pPr>
      <w:r w:rsidRPr="005D4059">
        <w:rPr>
          <w:rFonts w:cs="Times New Roman"/>
          <w:color w:val="000000" w:themeColor="text1"/>
          <w:spacing w:val="-4"/>
          <w:sz w:val="28"/>
          <w:szCs w:val="28"/>
          <w:lang w:val="pt-BR"/>
        </w:rPr>
        <w:t>- Đảm bảo cho công tác lập dự toán, quản lý, sử dụng kinh phí chi thường xuyên ngân sách nhà nước để mua sắm, sửa chữa, cải tạo, nâng cấp tài sản, trang thiết bị; chi thuê hàng hóa, dịch vụ; sửa chữa, cải tạo, nâng cấp, mở rộng, xây dựng mới hạng mục công trình trong các dự án đã đầu tư xây dựng</w:t>
      </w:r>
      <w:r w:rsidR="005A2945" w:rsidRPr="005D4059">
        <w:rPr>
          <w:rFonts w:cs="Times New Roman"/>
          <w:color w:val="000000" w:themeColor="text1"/>
          <w:spacing w:val="-4"/>
          <w:sz w:val="28"/>
          <w:szCs w:val="28"/>
          <w:lang w:val="pt-BR"/>
        </w:rPr>
        <w:t>; chi hoạt động quy hoạch</w:t>
      </w:r>
      <w:r w:rsidRPr="005D4059">
        <w:rPr>
          <w:rFonts w:cs="Times New Roman"/>
          <w:color w:val="000000" w:themeColor="text1"/>
          <w:spacing w:val="-4"/>
          <w:sz w:val="28"/>
          <w:szCs w:val="28"/>
          <w:lang w:val="pt-BR"/>
        </w:rPr>
        <w:t xml:space="preserve"> được chặt chẽ, đúng quy định, góp phần nâng cao hiệu quản việc quản lý, sử dụng nguồn vốn ngân sách nhà nước.</w:t>
      </w:r>
    </w:p>
    <w:p w14:paraId="2C92EFA8" w14:textId="77777777" w:rsidR="00EC5012" w:rsidRPr="005D4059" w:rsidRDefault="00EC5012" w:rsidP="003F1424">
      <w:pPr>
        <w:widowControl w:val="0"/>
        <w:pBdr>
          <w:top w:val="nil"/>
          <w:left w:val="nil"/>
          <w:bottom w:val="nil"/>
          <w:right w:val="nil"/>
          <w:between w:val="nil"/>
        </w:pBdr>
        <w:spacing w:after="0" w:line="400" w:lineRule="exact"/>
        <w:ind w:firstLine="720"/>
        <w:jc w:val="both"/>
        <w:rPr>
          <w:rFonts w:cs="Times New Roman"/>
          <w:b/>
          <w:color w:val="000000" w:themeColor="text1"/>
          <w:sz w:val="28"/>
          <w:szCs w:val="28"/>
          <w:lang w:val="pt-BR"/>
        </w:rPr>
      </w:pPr>
      <w:r w:rsidRPr="005D4059">
        <w:rPr>
          <w:rFonts w:cs="Times New Roman"/>
          <w:color w:val="000000" w:themeColor="text1"/>
          <w:sz w:val="28"/>
          <w:szCs w:val="28"/>
          <w:lang w:val="pt-BR"/>
        </w:rPr>
        <w:t xml:space="preserve"> </w:t>
      </w:r>
      <w:r w:rsidRPr="005D4059">
        <w:rPr>
          <w:rFonts w:cs="Times New Roman"/>
          <w:b/>
          <w:color w:val="000000" w:themeColor="text1"/>
          <w:sz w:val="28"/>
          <w:szCs w:val="28"/>
          <w:lang w:val="pt-BR"/>
        </w:rPr>
        <w:t xml:space="preserve">2. Quan điểm xây dựng dự thảo </w:t>
      </w:r>
      <w:r w:rsidR="005A2945" w:rsidRPr="005D4059">
        <w:rPr>
          <w:rFonts w:cs="Times New Roman"/>
          <w:b/>
          <w:color w:val="000000" w:themeColor="text1"/>
          <w:sz w:val="28"/>
          <w:szCs w:val="28"/>
          <w:lang w:val="pt-BR"/>
        </w:rPr>
        <w:t>Quyết định</w:t>
      </w:r>
    </w:p>
    <w:p w14:paraId="1C00BF7F" w14:textId="77777777" w:rsidR="00EC5012" w:rsidRPr="005D4059" w:rsidRDefault="00EC5012" w:rsidP="003F1424">
      <w:pPr>
        <w:widowControl w:val="0"/>
        <w:pBdr>
          <w:top w:val="nil"/>
          <w:left w:val="nil"/>
          <w:bottom w:val="nil"/>
          <w:right w:val="nil"/>
          <w:between w:val="nil"/>
        </w:pBdr>
        <w:spacing w:after="0" w:line="400" w:lineRule="exact"/>
        <w:ind w:firstLine="720"/>
        <w:jc w:val="both"/>
        <w:rPr>
          <w:rFonts w:eastAsia="Times New Roman" w:cs="Times New Roman"/>
          <w:color w:val="000000" w:themeColor="text1"/>
          <w:sz w:val="28"/>
          <w:szCs w:val="28"/>
          <w:lang w:val="pt-BR"/>
        </w:rPr>
      </w:pPr>
      <w:r w:rsidRPr="005D4059">
        <w:rPr>
          <w:rFonts w:eastAsia="Times New Roman" w:cs="Times New Roman"/>
          <w:color w:val="000000" w:themeColor="text1"/>
          <w:sz w:val="28"/>
          <w:szCs w:val="28"/>
          <w:lang w:val="pt-BR"/>
        </w:rPr>
        <w:t>- Đảm bảo đồng bộ, thống nhất với các quy định của Luật Ngân sách nhà nước, Luật Đầu tư công, Luật Quản lý sử dụng tài sản công, Luật Xây dựng và các văn bản pháp luật liên quan.</w:t>
      </w:r>
    </w:p>
    <w:p w14:paraId="63BF3F34" w14:textId="77777777" w:rsidR="00EC5012" w:rsidRPr="005D4059" w:rsidRDefault="00EC5012" w:rsidP="003F1424">
      <w:pPr>
        <w:widowControl w:val="0"/>
        <w:pBdr>
          <w:top w:val="nil"/>
          <w:left w:val="nil"/>
          <w:bottom w:val="nil"/>
          <w:right w:val="nil"/>
          <w:between w:val="nil"/>
        </w:pBdr>
        <w:spacing w:after="0" w:line="400" w:lineRule="exact"/>
        <w:ind w:firstLine="720"/>
        <w:jc w:val="both"/>
        <w:rPr>
          <w:rFonts w:eastAsia="Times New Roman" w:cs="Times New Roman"/>
          <w:color w:val="000000" w:themeColor="text1"/>
          <w:sz w:val="28"/>
          <w:szCs w:val="28"/>
          <w:lang w:val="pt-BR"/>
        </w:rPr>
      </w:pPr>
      <w:r w:rsidRPr="005D4059">
        <w:rPr>
          <w:rFonts w:eastAsia="Times New Roman" w:cs="Times New Roman"/>
          <w:color w:val="000000" w:themeColor="text1"/>
          <w:sz w:val="28"/>
          <w:szCs w:val="28"/>
          <w:lang w:val="pt-BR"/>
        </w:rPr>
        <w:t>- Hoàn thiện hệ thống văn bản pháp luật thuộc thẩm quyền của địa phương đảm bảo đầy đủ, chặt chẽ, thống nhất, đảm bảo phù hợp với thực tiễn tại địa phương.</w:t>
      </w:r>
    </w:p>
    <w:p w14:paraId="3AE8A673" w14:textId="77777777" w:rsidR="00EC5012" w:rsidRPr="005D4059" w:rsidRDefault="00EC5012" w:rsidP="003F1424">
      <w:pPr>
        <w:widowControl w:val="0"/>
        <w:pBdr>
          <w:top w:val="nil"/>
          <w:left w:val="nil"/>
          <w:bottom w:val="nil"/>
          <w:right w:val="nil"/>
          <w:between w:val="nil"/>
        </w:pBdr>
        <w:spacing w:after="0" w:line="400" w:lineRule="exact"/>
        <w:ind w:firstLine="720"/>
        <w:jc w:val="both"/>
        <w:rPr>
          <w:rFonts w:eastAsia="Times New Roman" w:cs="Times New Roman"/>
          <w:color w:val="000000" w:themeColor="text1"/>
          <w:sz w:val="28"/>
          <w:szCs w:val="28"/>
          <w:lang w:val="pt-BR"/>
        </w:rPr>
      </w:pPr>
      <w:r w:rsidRPr="005D4059">
        <w:rPr>
          <w:rFonts w:eastAsia="Times New Roman" w:cs="Times New Roman"/>
          <w:color w:val="000000" w:themeColor="text1"/>
          <w:sz w:val="28"/>
          <w:szCs w:val="28"/>
          <w:lang w:val="pt-BR"/>
        </w:rPr>
        <w:t>- Phù hợp với yêu cầu thực tiễn trên cơ sở được sự đồng thuận, nhất trí của các cơ quan, tổ chức, đơn vị thuộc phạm vi tỉnh quản lý.</w:t>
      </w:r>
    </w:p>
    <w:p w14:paraId="0A466D96" w14:textId="0F0705BF" w:rsidR="00AB63C7" w:rsidRPr="005D4059" w:rsidRDefault="00AB63C7" w:rsidP="003F1424">
      <w:pPr>
        <w:widowControl w:val="0"/>
        <w:pBdr>
          <w:top w:val="nil"/>
          <w:left w:val="nil"/>
          <w:bottom w:val="nil"/>
          <w:right w:val="nil"/>
          <w:between w:val="nil"/>
        </w:pBdr>
        <w:spacing w:after="0" w:line="400" w:lineRule="exact"/>
        <w:ind w:firstLine="720"/>
        <w:jc w:val="both"/>
        <w:rPr>
          <w:rFonts w:eastAsia="Times New Roman" w:cs="Times New Roman"/>
          <w:color w:val="000000" w:themeColor="text1"/>
          <w:sz w:val="28"/>
          <w:szCs w:val="28"/>
          <w:lang w:val="pt-BR"/>
        </w:rPr>
      </w:pPr>
      <w:r w:rsidRPr="005D4059">
        <w:rPr>
          <w:rFonts w:eastAsia="Times New Roman" w:cs="Times New Roman"/>
          <w:color w:val="000000" w:themeColor="text1"/>
          <w:sz w:val="28"/>
          <w:szCs w:val="28"/>
          <w:lang w:val="pt-BR"/>
        </w:rPr>
        <w:lastRenderedPageBreak/>
        <w:t xml:space="preserve">- Kế thừa thẩm quyền phê duyệt nhiệm vụ và dự toán kinh phí thực hiện nhiệm vụ </w:t>
      </w:r>
      <w:r w:rsidRPr="005D4059">
        <w:rPr>
          <w:rFonts w:cs="Times New Roman"/>
          <w:color w:val="000000" w:themeColor="text1"/>
          <w:spacing w:val="-4"/>
          <w:sz w:val="28"/>
          <w:szCs w:val="28"/>
          <w:lang w:val="pt-BR"/>
        </w:rPr>
        <w:t xml:space="preserve">mua sắm, sửa chữa, cải tạo, nâng cấp tài sản, trang thiết bị; chi thuê hàng hóa, dịch vụ; sửa chữa, cải tạo, nâng cấp, mở rộng, xây dựng mới hạng mục công trình trong các dự án đã đầu tư xây dựng quy định tại Nghị quyết </w:t>
      </w:r>
      <w:r w:rsidR="005F4734" w:rsidRPr="005D4059">
        <w:rPr>
          <w:rFonts w:cs="Times New Roman"/>
          <w:color w:val="000000" w:themeColor="text1"/>
          <w:spacing w:val="-4"/>
          <w:sz w:val="28"/>
          <w:szCs w:val="28"/>
          <w:lang w:val="pt-BR"/>
        </w:rPr>
        <w:t>757/2025/NQ-HĐND ngày 10/10/2025 của HĐND tỉnh Hưng Yên.</w:t>
      </w:r>
    </w:p>
    <w:p w14:paraId="4AE6C4DF" w14:textId="77777777" w:rsidR="00442550" w:rsidRPr="005D4059" w:rsidRDefault="00442550" w:rsidP="003F1424">
      <w:pPr>
        <w:widowControl w:val="0"/>
        <w:pBdr>
          <w:top w:val="nil"/>
          <w:left w:val="nil"/>
          <w:bottom w:val="nil"/>
          <w:right w:val="nil"/>
          <w:between w:val="nil"/>
        </w:pBdr>
        <w:spacing w:after="0" w:line="400" w:lineRule="exact"/>
        <w:ind w:firstLine="720"/>
        <w:jc w:val="both"/>
        <w:rPr>
          <w:rFonts w:eastAsia="Times New Roman" w:cs="Times New Roman"/>
          <w:b/>
          <w:color w:val="000000" w:themeColor="text1"/>
          <w:sz w:val="28"/>
          <w:szCs w:val="28"/>
          <w:lang w:val="pt-BR"/>
        </w:rPr>
      </w:pPr>
      <w:r w:rsidRPr="005D4059">
        <w:rPr>
          <w:rFonts w:eastAsia="Times New Roman" w:cs="Times New Roman"/>
          <w:b/>
          <w:color w:val="000000" w:themeColor="text1"/>
          <w:sz w:val="28"/>
          <w:szCs w:val="28"/>
          <w:lang w:val="pt-BR"/>
        </w:rPr>
        <w:t>III. QUÁ TRÌNH XÂY DỰNG DỰ THẢO QUYẾT</w:t>
      </w:r>
      <w:r w:rsidR="000A135E" w:rsidRPr="005D4059">
        <w:rPr>
          <w:rFonts w:eastAsia="Times New Roman" w:cs="Times New Roman"/>
          <w:b/>
          <w:color w:val="000000" w:themeColor="text1"/>
          <w:sz w:val="28"/>
          <w:szCs w:val="28"/>
          <w:lang w:val="pt-BR"/>
        </w:rPr>
        <w:t xml:space="preserve"> ĐỊNH</w:t>
      </w:r>
    </w:p>
    <w:p w14:paraId="6B5C8A49" w14:textId="766496C3" w:rsidR="005F4734" w:rsidRPr="005D4059" w:rsidRDefault="005F4734" w:rsidP="003F1424">
      <w:pPr>
        <w:widowControl w:val="0"/>
        <w:tabs>
          <w:tab w:val="left" w:pos="709"/>
        </w:tabs>
        <w:spacing w:after="0" w:line="400" w:lineRule="exact"/>
        <w:ind w:firstLine="720"/>
        <w:jc w:val="both"/>
        <w:rPr>
          <w:rFonts w:cs="Times New Roman"/>
          <w:sz w:val="28"/>
          <w:szCs w:val="28"/>
        </w:rPr>
      </w:pPr>
      <w:r w:rsidRPr="005D4059">
        <w:rPr>
          <w:rFonts w:cs="Times New Roman"/>
          <w:sz w:val="28"/>
          <w:szCs w:val="28"/>
        </w:rPr>
        <w:t>1. Căn cứ Nghị định số 104/2026/NĐ-CP ngày 31 tháng 3 năm 2026 của Chính phủ, các quy định của pháp luật có liên quan và tình hình thực tiễn tại địa phương, Sở Tài chính xây dựng hồ sơ dự thảo Quyết định; gửi lấy ý kiến của các sở, ban, ngành, đoàn thể tỉnh, Ủy ban nhân dân các xã, phường; đồng thời, gửi Trung tâm Thông tin - Hội nghị tỉnh đăng tải lên Cổng thông tin điện tử tỉnh để lấy ý kiến rộng rãi của các tổ chức, cá nhân về dự thảo Quyết định; giao Văn phòng Sở đăng tải lên Cổng thông tin điện tử Sở Tài chính truyền thông dự thảo Quyết định.</w:t>
      </w:r>
    </w:p>
    <w:p w14:paraId="583201A3" w14:textId="7A544C36" w:rsidR="005F4734" w:rsidRPr="005D4059" w:rsidRDefault="00E03EC1" w:rsidP="003F1424">
      <w:pPr>
        <w:tabs>
          <w:tab w:val="left" w:pos="1350"/>
        </w:tabs>
        <w:spacing w:after="0" w:line="400" w:lineRule="exact"/>
        <w:ind w:firstLine="720"/>
        <w:jc w:val="both"/>
        <w:rPr>
          <w:rFonts w:cs="Times New Roman"/>
          <w:sz w:val="28"/>
          <w:szCs w:val="28"/>
        </w:rPr>
      </w:pPr>
      <w:r>
        <w:rPr>
          <w:rFonts w:cs="Times New Roman"/>
          <w:sz w:val="28"/>
          <w:szCs w:val="28"/>
        </w:rPr>
        <w:t>2</w:t>
      </w:r>
      <w:r w:rsidR="005F4734" w:rsidRPr="005D4059">
        <w:rPr>
          <w:rFonts w:cs="Times New Roman"/>
          <w:sz w:val="28"/>
          <w:szCs w:val="28"/>
          <w:lang w:val="vi-VN"/>
        </w:rPr>
        <w:t>. Sau khi Sở Tư pháp</w:t>
      </w:r>
      <w:r w:rsidR="005F4734" w:rsidRPr="005D4059">
        <w:rPr>
          <w:rFonts w:cs="Times New Roman"/>
          <w:sz w:val="28"/>
          <w:szCs w:val="28"/>
        </w:rPr>
        <w:t xml:space="preserve"> ban hành Báo cáo</w:t>
      </w:r>
      <w:r w:rsidR="005F4734" w:rsidRPr="005D4059">
        <w:rPr>
          <w:rFonts w:cs="Times New Roman"/>
          <w:sz w:val="28"/>
          <w:szCs w:val="28"/>
          <w:lang w:val="vi-VN"/>
        </w:rPr>
        <w:t xml:space="preserve"> thẩm định, </w:t>
      </w:r>
      <w:r w:rsidR="005F4734" w:rsidRPr="005D4059">
        <w:rPr>
          <w:rFonts w:cs="Times New Roman"/>
          <w:sz w:val="28"/>
          <w:szCs w:val="28"/>
        </w:rPr>
        <w:t>Sở Tài chính nghiên cứu giải trình, tiếp thu ý kiến thẩm định của Sở Tư pháp và chỉnh lý, hoàn thiện hồ sơ dự thảo Quyết định trình Ủy ban nhân dân tỉnh.</w:t>
      </w:r>
    </w:p>
    <w:p w14:paraId="1175B271" w14:textId="110F5FA8" w:rsidR="005F4734" w:rsidRPr="005D4059" w:rsidRDefault="00E03EC1" w:rsidP="003F1424">
      <w:pPr>
        <w:tabs>
          <w:tab w:val="left" w:pos="1350"/>
        </w:tabs>
        <w:spacing w:after="0" w:line="400" w:lineRule="exact"/>
        <w:ind w:firstLine="720"/>
        <w:jc w:val="both"/>
        <w:rPr>
          <w:rFonts w:cs="Times New Roman"/>
          <w:sz w:val="28"/>
          <w:szCs w:val="28"/>
          <w:lang w:val="vi-VN"/>
        </w:rPr>
      </w:pPr>
      <w:r>
        <w:rPr>
          <w:rFonts w:cs="Times New Roman"/>
          <w:sz w:val="28"/>
          <w:szCs w:val="28"/>
        </w:rPr>
        <w:t>3</w:t>
      </w:r>
      <w:r w:rsidR="005F4734" w:rsidRPr="005D4059">
        <w:rPr>
          <w:rFonts w:cs="Times New Roman"/>
          <w:sz w:val="28"/>
          <w:szCs w:val="28"/>
        </w:rPr>
        <w:t>. Trên cơ sở kết luận cuộc họp Ủy ban nhân dân tỉnh, Sở Tài chính rà soát, hoàn thiện hồ sơ dự thảo Quyết định, trình Ủy ban nhân dân tỉnh xem xét, quyết định.</w:t>
      </w:r>
    </w:p>
    <w:p w14:paraId="5A3018C4" w14:textId="77777777" w:rsidR="00E07F58" w:rsidRPr="005D4059" w:rsidRDefault="00734396" w:rsidP="003F1424">
      <w:pPr>
        <w:widowControl w:val="0"/>
        <w:pBdr>
          <w:top w:val="nil"/>
          <w:left w:val="nil"/>
          <w:bottom w:val="nil"/>
          <w:right w:val="nil"/>
          <w:between w:val="nil"/>
        </w:pBdr>
        <w:spacing w:after="0" w:line="400" w:lineRule="exact"/>
        <w:ind w:firstLine="720"/>
        <w:jc w:val="both"/>
        <w:rPr>
          <w:rFonts w:eastAsia="Times New Roman" w:cs="Times New Roman"/>
          <w:b/>
          <w:color w:val="000000" w:themeColor="text1"/>
          <w:sz w:val="28"/>
          <w:szCs w:val="28"/>
          <w:lang w:val="pt-BR"/>
        </w:rPr>
      </w:pPr>
      <w:r w:rsidRPr="005D4059">
        <w:rPr>
          <w:rFonts w:eastAsia="Times New Roman" w:cs="Times New Roman"/>
          <w:color w:val="000000" w:themeColor="text1"/>
          <w:sz w:val="28"/>
          <w:szCs w:val="28"/>
          <w:lang w:val="pt-BR"/>
        </w:rPr>
        <w:t xml:space="preserve"> </w:t>
      </w:r>
      <w:r w:rsidR="003F5448" w:rsidRPr="005D4059">
        <w:rPr>
          <w:rFonts w:eastAsia="Times New Roman" w:cs="Times New Roman"/>
          <w:b/>
          <w:color w:val="000000" w:themeColor="text1"/>
          <w:sz w:val="28"/>
          <w:szCs w:val="28"/>
          <w:lang w:val="pt-BR"/>
        </w:rPr>
        <w:t>I</w:t>
      </w:r>
      <w:r w:rsidR="00E07F58" w:rsidRPr="005D4059">
        <w:rPr>
          <w:rFonts w:eastAsia="Times New Roman" w:cs="Times New Roman"/>
          <w:b/>
          <w:color w:val="000000" w:themeColor="text1"/>
          <w:sz w:val="28"/>
          <w:szCs w:val="28"/>
          <w:lang w:val="pt-BR"/>
        </w:rPr>
        <w:t xml:space="preserve">V. BỐ CỤC VÀ NỘI DUNG CƠ BẢN CỦA DỰ THẢO </w:t>
      </w:r>
      <w:r w:rsidR="0039122A" w:rsidRPr="005D4059">
        <w:rPr>
          <w:rFonts w:eastAsia="Times New Roman" w:cs="Times New Roman"/>
          <w:b/>
          <w:color w:val="000000" w:themeColor="text1"/>
          <w:sz w:val="28"/>
          <w:szCs w:val="28"/>
          <w:lang w:val="pt-BR"/>
        </w:rPr>
        <w:t>QUYẾT ĐỊNH</w:t>
      </w:r>
    </w:p>
    <w:p w14:paraId="7534A5B4" w14:textId="7B9FCAD4" w:rsidR="00AA6B31" w:rsidRDefault="00CC547F" w:rsidP="003F1424">
      <w:pPr>
        <w:pStyle w:val="ListParagraph"/>
        <w:widowControl w:val="0"/>
        <w:numPr>
          <w:ilvl w:val="0"/>
          <w:numId w:val="2"/>
        </w:numPr>
        <w:pBdr>
          <w:top w:val="nil"/>
          <w:left w:val="nil"/>
          <w:bottom w:val="nil"/>
          <w:right w:val="nil"/>
          <w:between w:val="nil"/>
        </w:pBdr>
        <w:spacing w:after="0" w:line="400" w:lineRule="exact"/>
        <w:jc w:val="both"/>
        <w:rPr>
          <w:rFonts w:cs="Times New Roman"/>
          <w:b/>
          <w:color w:val="000000"/>
          <w:sz w:val="28"/>
          <w:szCs w:val="28"/>
          <w:lang w:val="pt-BR"/>
        </w:rPr>
      </w:pPr>
      <w:r>
        <w:rPr>
          <w:rFonts w:cs="Times New Roman"/>
          <w:b/>
          <w:color w:val="000000"/>
          <w:sz w:val="28"/>
          <w:szCs w:val="28"/>
          <w:lang w:val="pt-BR"/>
        </w:rPr>
        <w:t>Bố cục</w:t>
      </w:r>
      <w:r w:rsidR="00AA6B31">
        <w:rPr>
          <w:rFonts w:cs="Times New Roman"/>
          <w:b/>
          <w:color w:val="000000"/>
          <w:sz w:val="28"/>
          <w:szCs w:val="28"/>
          <w:lang w:val="pt-BR"/>
        </w:rPr>
        <w:t xml:space="preserve">: </w:t>
      </w:r>
    </w:p>
    <w:p w14:paraId="14AE86EE" w14:textId="32607864" w:rsidR="00CC547F" w:rsidRPr="00AA6B31" w:rsidRDefault="00CC547F" w:rsidP="003F1424">
      <w:pPr>
        <w:widowControl w:val="0"/>
        <w:pBdr>
          <w:top w:val="nil"/>
          <w:left w:val="nil"/>
          <w:bottom w:val="nil"/>
          <w:right w:val="nil"/>
          <w:between w:val="nil"/>
        </w:pBdr>
        <w:spacing w:after="0" w:line="400" w:lineRule="exact"/>
        <w:ind w:firstLine="720"/>
        <w:jc w:val="both"/>
        <w:rPr>
          <w:rFonts w:cs="Times New Roman"/>
          <w:b/>
          <w:color w:val="000000"/>
          <w:sz w:val="28"/>
          <w:szCs w:val="28"/>
          <w:lang w:val="pt-BR"/>
        </w:rPr>
      </w:pPr>
      <w:r w:rsidRPr="00AA6B31">
        <w:rPr>
          <w:rFonts w:cs="Times New Roman"/>
          <w:sz w:val="28"/>
          <w:szCs w:val="28"/>
        </w:rPr>
        <w:t xml:space="preserve">Dự thảo Quyết định gồm </w:t>
      </w:r>
      <w:r w:rsidR="0027290F">
        <w:rPr>
          <w:rFonts w:cs="Times New Roman"/>
          <w:sz w:val="28"/>
          <w:szCs w:val="28"/>
        </w:rPr>
        <w:t>7</w:t>
      </w:r>
      <w:r w:rsidRPr="00AA6B31">
        <w:rPr>
          <w:rFonts w:cs="Times New Roman"/>
          <w:sz w:val="28"/>
          <w:szCs w:val="28"/>
        </w:rPr>
        <w:t xml:space="preserve"> Điều</w:t>
      </w:r>
    </w:p>
    <w:p w14:paraId="23F590F3" w14:textId="5F298BFE" w:rsidR="00AA6B31" w:rsidRDefault="00AA6B31" w:rsidP="003F1424">
      <w:pPr>
        <w:tabs>
          <w:tab w:val="left" w:pos="1350"/>
        </w:tabs>
        <w:spacing w:after="0" w:line="400" w:lineRule="exact"/>
        <w:ind w:firstLine="720"/>
        <w:jc w:val="both"/>
        <w:rPr>
          <w:color w:val="000000"/>
          <w:sz w:val="28"/>
          <w:szCs w:val="28"/>
          <w:lang w:val="pt-BR"/>
        </w:rPr>
      </w:pPr>
      <w:r w:rsidRPr="00AA6B31">
        <w:rPr>
          <w:rFonts w:cs="Times New Roman"/>
          <w:sz w:val="28"/>
          <w:szCs w:val="28"/>
        </w:rPr>
        <w:t>Điều 1.</w:t>
      </w:r>
      <w:r w:rsidRPr="00AA6B31">
        <w:rPr>
          <w:color w:val="000000"/>
          <w:sz w:val="28"/>
          <w:szCs w:val="28"/>
          <w:lang w:val="pt-BR"/>
        </w:rPr>
        <w:t xml:space="preserve"> Phạm vi điều chỉnh</w:t>
      </w:r>
    </w:p>
    <w:p w14:paraId="7CA5923F" w14:textId="77777777" w:rsidR="00AA6B31" w:rsidRPr="00AA6B31" w:rsidRDefault="00AA6B31" w:rsidP="003F1424">
      <w:pPr>
        <w:widowControl w:val="0"/>
        <w:pBdr>
          <w:top w:val="nil"/>
          <w:left w:val="nil"/>
          <w:bottom w:val="nil"/>
          <w:right w:val="nil"/>
          <w:between w:val="nil"/>
        </w:pBdr>
        <w:spacing w:after="0" w:line="400" w:lineRule="exact"/>
        <w:ind w:firstLine="720"/>
        <w:jc w:val="both"/>
        <w:rPr>
          <w:bCs/>
          <w:color w:val="000000"/>
          <w:sz w:val="28"/>
          <w:szCs w:val="28"/>
          <w:lang w:val="pt-BR"/>
        </w:rPr>
      </w:pPr>
      <w:r w:rsidRPr="00AA6B31">
        <w:rPr>
          <w:bCs/>
          <w:color w:val="000000"/>
          <w:sz w:val="28"/>
          <w:szCs w:val="28"/>
          <w:lang w:val="pt-BR"/>
        </w:rPr>
        <w:t>Điều 2. Đối tượng áp dụng</w:t>
      </w:r>
    </w:p>
    <w:p w14:paraId="2B87357F" w14:textId="62479E40" w:rsidR="00AA6B31" w:rsidRPr="00AA6B31" w:rsidRDefault="00AA6B31" w:rsidP="003F1424">
      <w:pPr>
        <w:widowControl w:val="0"/>
        <w:pBdr>
          <w:between w:val="nil"/>
        </w:pBdr>
        <w:spacing w:after="0" w:line="400" w:lineRule="exact"/>
        <w:ind w:firstLine="720"/>
        <w:jc w:val="both"/>
        <w:rPr>
          <w:bCs/>
          <w:color w:val="000000"/>
          <w:sz w:val="28"/>
          <w:szCs w:val="28"/>
          <w:lang w:val="pt-BR"/>
        </w:rPr>
      </w:pPr>
      <w:r w:rsidRPr="00AA6B31">
        <w:rPr>
          <w:bCs/>
          <w:color w:val="000000"/>
          <w:sz w:val="28"/>
          <w:szCs w:val="28"/>
          <w:lang w:val="pt-BR"/>
        </w:rPr>
        <w:t>Điều 3. Thẩm quyền quyết định phê duyệt chủ trương và dự kiến kinh phí thực hiện mua sắm, sửa chữa, cải tạo, nâng cấp tài sản, trang thiết bị</w:t>
      </w:r>
      <w:r w:rsidR="0027290F">
        <w:rPr>
          <w:bCs/>
          <w:color w:val="000000"/>
          <w:sz w:val="28"/>
          <w:szCs w:val="28"/>
          <w:lang w:val="pt-BR"/>
        </w:rPr>
        <w:t xml:space="preserve">; </w:t>
      </w:r>
      <w:r w:rsidR="0027290F" w:rsidRPr="00AA6B31">
        <w:rPr>
          <w:bCs/>
          <w:color w:val="000000"/>
          <w:sz w:val="28"/>
          <w:szCs w:val="28"/>
          <w:lang w:val="pt-BR"/>
        </w:rPr>
        <w:t>thuê hàng hóa, dịch vụ</w:t>
      </w:r>
    </w:p>
    <w:p w14:paraId="1A8E463F" w14:textId="0A95837C" w:rsidR="00AA6B31" w:rsidRPr="00AA6B31" w:rsidRDefault="00AA6B31" w:rsidP="003F1424">
      <w:pPr>
        <w:widowControl w:val="0"/>
        <w:pBdr>
          <w:between w:val="nil"/>
        </w:pBdr>
        <w:spacing w:after="0" w:line="400" w:lineRule="exact"/>
        <w:ind w:firstLine="720"/>
        <w:jc w:val="both"/>
        <w:rPr>
          <w:bCs/>
          <w:color w:val="000000"/>
          <w:sz w:val="28"/>
          <w:szCs w:val="28"/>
          <w:lang w:val="pt-BR"/>
        </w:rPr>
      </w:pPr>
      <w:r w:rsidRPr="00AA6B31">
        <w:rPr>
          <w:bCs/>
          <w:color w:val="000000"/>
          <w:sz w:val="28"/>
          <w:szCs w:val="28"/>
          <w:lang w:val="pt-BR"/>
        </w:rPr>
        <w:t xml:space="preserve">Điều </w:t>
      </w:r>
      <w:r w:rsidR="0027290F">
        <w:rPr>
          <w:bCs/>
          <w:color w:val="000000"/>
          <w:sz w:val="28"/>
          <w:szCs w:val="28"/>
          <w:lang w:val="pt-BR"/>
        </w:rPr>
        <w:t>4</w:t>
      </w:r>
      <w:r w:rsidRPr="00AA6B31">
        <w:rPr>
          <w:bCs/>
          <w:color w:val="000000"/>
          <w:sz w:val="28"/>
          <w:szCs w:val="28"/>
          <w:lang w:val="pt-BR"/>
        </w:rPr>
        <w:t xml:space="preserve">. Thẩm quyền quyết định phê duyệt chủ trương và dự kiến </w:t>
      </w:r>
      <w:r w:rsidR="00F006AB">
        <w:rPr>
          <w:bCs/>
          <w:color w:val="000000"/>
          <w:sz w:val="28"/>
          <w:szCs w:val="28"/>
          <w:lang w:val="pt-BR"/>
        </w:rPr>
        <w:t>kinh phí</w:t>
      </w:r>
      <w:r w:rsidRPr="00AA6B31">
        <w:rPr>
          <w:bCs/>
          <w:color w:val="000000"/>
          <w:sz w:val="28"/>
          <w:szCs w:val="28"/>
          <w:lang w:val="pt-BR"/>
        </w:rPr>
        <w:t xml:space="preserve"> thực hiện sửa chữa, cải tạo, nâng cấp, mở rộng, xây dựng mới hạng mục công trình trong các dự án đã đầu tư xây dựng</w:t>
      </w:r>
    </w:p>
    <w:p w14:paraId="0BEBD87C" w14:textId="0B8A83DA" w:rsidR="00AA6B31" w:rsidRDefault="00AA6B31" w:rsidP="003F1424">
      <w:pPr>
        <w:widowControl w:val="0"/>
        <w:pBdr>
          <w:between w:val="nil"/>
        </w:pBdr>
        <w:spacing w:after="0" w:line="400" w:lineRule="exact"/>
        <w:ind w:firstLine="720"/>
        <w:jc w:val="both"/>
        <w:rPr>
          <w:bCs/>
          <w:color w:val="000000"/>
          <w:sz w:val="28"/>
          <w:szCs w:val="28"/>
          <w:lang w:val="pt-BR"/>
        </w:rPr>
      </w:pPr>
      <w:r w:rsidRPr="00AA6B31">
        <w:rPr>
          <w:bCs/>
          <w:color w:val="000000"/>
          <w:sz w:val="28"/>
          <w:szCs w:val="28"/>
          <w:lang w:val="pt-BR"/>
        </w:rPr>
        <w:t xml:space="preserve">Điều </w:t>
      </w:r>
      <w:r w:rsidR="0027290F">
        <w:rPr>
          <w:bCs/>
          <w:color w:val="000000"/>
          <w:sz w:val="28"/>
          <w:szCs w:val="28"/>
          <w:lang w:val="pt-BR"/>
        </w:rPr>
        <w:t>5</w:t>
      </w:r>
      <w:r w:rsidRPr="00AA6B31">
        <w:rPr>
          <w:bCs/>
          <w:color w:val="000000"/>
          <w:sz w:val="28"/>
          <w:szCs w:val="28"/>
          <w:lang w:val="pt-BR"/>
        </w:rPr>
        <w:t xml:space="preserve">. Thẩm quyền quyết định phê duyệt dự kiến </w:t>
      </w:r>
      <w:r w:rsidR="00F006AB">
        <w:rPr>
          <w:bCs/>
          <w:color w:val="000000"/>
          <w:sz w:val="28"/>
          <w:szCs w:val="28"/>
          <w:lang w:val="pt-BR"/>
        </w:rPr>
        <w:t>kinh phí</w:t>
      </w:r>
      <w:r w:rsidRPr="00AA6B31">
        <w:rPr>
          <w:bCs/>
          <w:color w:val="000000"/>
          <w:sz w:val="28"/>
          <w:szCs w:val="28"/>
          <w:lang w:val="pt-BR"/>
        </w:rPr>
        <w:t xml:space="preserve"> thực hiện hoạt động quy hoạch</w:t>
      </w:r>
    </w:p>
    <w:p w14:paraId="48D39E94" w14:textId="19BCF69C" w:rsidR="00AA6B31" w:rsidRPr="00AA6B31" w:rsidRDefault="00AA6B31" w:rsidP="003F1424">
      <w:pPr>
        <w:widowControl w:val="0"/>
        <w:pBdr>
          <w:between w:val="nil"/>
        </w:pBdr>
        <w:spacing w:after="0" w:line="400" w:lineRule="exact"/>
        <w:ind w:firstLine="720"/>
        <w:jc w:val="both"/>
        <w:rPr>
          <w:bCs/>
          <w:color w:val="000000"/>
          <w:sz w:val="28"/>
          <w:szCs w:val="28"/>
          <w:lang w:val="pt-BR"/>
        </w:rPr>
      </w:pPr>
      <w:r w:rsidRPr="00AA6B31">
        <w:rPr>
          <w:bCs/>
          <w:color w:val="000000"/>
          <w:sz w:val="28"/>
          <w:szCs w:val="28"/>
          <w:lang w:val="pt-BR"/>
        </w:rPr>
        <w:t xml:space="preserve">Điều </w:t>
      </w:r>
      <w:r w:rsidR="0027290F">
        <w:rPr>
          <w:bCs/>
          <w:color w:val="000000"/>
          <w:sz w:val="28"/>
          <w:szCs w:val="28"/>
          <w:lang w:val="pt-BR"/>
        </w:rPr>
        <w:t>6</w:t>
      </w:r>
      <w:r w:rsidRPr="00AA6B31">
        <w:rPr>
          <w:bCs/>
          <w:color w:val="000000"/>
          <w:sz w:val="28"/>
          <w:szCs w:val="28"/>
          <w:lang w:val="pt-BR"/>
        </w:rPr>
        <w:t xml:space="preserve">. Hiệu lực thi hành </w:t>
      </w:r>
    </w:p>
    <w:p w14:paraId="415889A7" w14:textId="16262AB1" w:rsidR="00AA6B31" w:rsidRPr="00AA6B31" w:rsidRDefault="00AA6B31" w:rsidP="003F1424">
      <w:pPr>
        <w:widowControl w:val="0"/>
        <w:pBdr>
          <w:between w:val="nil"/>
        </w:pBdr>
        <w:spacing w:after="0" w:line="400" w:lineRule="exact"/>
        <w:ind w:firstLine="720"/>
        <w:jc w:val="both"/>
        <w:rPr>
          <w:bCs/>
          <w:color w:val="000000"/>
          <w:sz w:val="28"/>
          <w:szCs w:val="28"/>
          <w:lang w:val="pt-BR"/>
        </w:rPr>
      </w:pPr>
      <w:r w:rsidRPr="00AA6B31">
        <w:rPr>
          <w:bCs/>
          <w:color w:val="000000"/>
          <w:sz w:val="28"/>
          <w:szCs w:val="28"/>
          <w:lang w:val="pt-BR"/>
        </w:rPr>
        <w:t xml:space="preserve">Điều </w:t>
      </w:r>
      <w:r w:rsidR="0027290F">
        <w:rPr>
          <w:bCs/>
          <w:color w:val="000000"/>
          <w:sz w:val="28"/>
          <w:szCs w:val="28"/>
          <w:lang w:val="pt-BR"/>
        </w:rPr>
        <w:t>7</w:t>
      </w:r>
      <w:r w:rsidRPr="00AA6B31">
        <w:rPr>
          <w:bCs/>
          <w:color w:val="000000"/>
          <w:sz w:val="28"/>
          <w:szCs w:val="28"/>
          <w:lang w:val="pt-BR"/>
        </w:rPr>
        <w:t>. Tổ chức thực hiện</w:t>
      </w:r>
    </w:p>
    <w:p w14:paraId="7BB97B83" w14:textId="04EC5793" w:rsidR="00CC547F" w:rsidRDefault="00CC547F" w:rsidP="003F1424">
      <w:pPr>
        <w:widowControl w:val="0"/>
        <w:pBdr>
          <w:top w:val="nil"/>
          <w:left w:val="nil"/>
          <w:bottom w:val="nil"/>
          <w:right w:val="nil"/>
          <w:between w:val="nil"/>
        </w:pBdr>
        <w:spacing w:after="0" w:line="400" w:lineRule="exact"/>
        <w:ind w:firstLine="720"/>
        <w:jc w:val="both"/>
        <w:rPr>
          <w:rFonts w:cs="Times New Roman"/>
          <w:b/>
          <w:color w:val="000000"/>
          <w:sz w:val="28"/>
          <w:szCs w:val="28"/>
          <w:lang w:val="pt-BR"/>
        </w:rPr>
      </w:pPr>
      <w:r>
        <w:rPr>
          <w:rFonts w:cs="Times New Roman"/>
          <w:b/>
          <w:color w:val="000000"/>
          <w:sz w:val="28"/>
          <w:szCs w:val="28"/>
          <w:lang w:val="pt-BR"/>
        </w:rPr>
        <w:lastRenderedPageBreak/>
        <w:t xml:space="preserve">2. </w:t>
      </w:r>
      <w:r w:rsidRPr="00CC547F">
        <w:rPr>
          <w:rFonts w:cs="Times New Roman"/>
          <w:b/>
          <w:color w:val="000000"/>
          <w:sz w:val="28"/>
          <w:szCs w:val="28"/>
          <w:lang w:val="pt-BR"/>
        </w:rPr>
        <w:t>Nội dung cơ bản của dự thảo Quyết định</w:t>
      </w:r>
    </w:p>
    <w:p w14:paraId="78FBDE98" w14:textId="77777777" w:rsidR="0027290F" w:rsidRPr="0027290F" w:rsidRDefault="0027290F" w:rsidP="003F1424">
      <w:pPr>
        <w:spacing w:after="0" w:line="400" w:lineRule="exact"/>
        <w:ind w:firstLine="720"/>
        <w:jc w:val="both"/>
        <w:rPr>
          <w:b/>
          <w:color w:val="000000"/>
          <w:sz w:val="28"/>
          <w:szCs w:val="28"/>
          <w:lang w:val="pt-BR"/>
        </w:rPr>
      </w:pPr>
      <w:r w:rsidRPr="0027290F">
        <w:rPr>
          <w:b/>
          <w:color w:val="000000"/>
          <w:sz w:val="28"/>
          <w:szCs w:val="28"/>
          <w:lang w:val="pt-BR"/>
        </w:rPr>
        <w:t>Điều 1. Phạm vi điều chỉnh</w:t>
      </w:r>
    </w:p>
    <w:p w14:paraId="71976D91" w14:textId="708EF61B" w:rsidR="0027290F" w:rsidRPr="0027290F" w:rsidRDefault="0027290F" w:rsidP="003F1424">
      <w:pPr>
        <w:widowControl w:val="0"/>
        <w:pBdr>
          <w:top w:val="nil"/>
          <w:left w:val="nil"/>
          <w:bottom w:val="nil"/>
          <w:right w:val="nil"/>
          <w:between w:val="nil"/>
        </w:pBdr>
        <w:spacing w:after="0" w:line="400" w:lineRule="exact"/>
        <w:ind w:firstLine="720"/>
        <w:jc w:val="both"/>
        <w:rPr>
          <w:color w:val="000000"/>
          <w:sz w:val="28"/>
          <w:szCs w:val="28"/>
          <w:lang w:val="pt-BR"/>
        </w:rPr>
      </w:pPr>
      <w:r w:rsidRPr="0027290F">
        <w:rPr>
          <w:color w:val="000000"/>
          <w:sz w:val="28"/>
          <w:szCs w:val="28"/>
          <w:lang w:val="pt-BR"/>
        </w:rPr>
        <w:t xml:space="preserve">1. </w:t>
      </w:r>
      <w:r w:rsidRPr="0027290F">
        <w:rPr>
          <w:iCs/>
          <w:color w:val="000000"/>
          <w:sz w:val="28"/>
          <w:szCs w:val="28"/>
          <w:lang w:val="nb-NO"/>
        </w:rPr>
        <w:t xml:space="preserve">Quyết định này quy định </w:t>
      </w:r>
      <w:r w:rsidRPr="0027290F">
        <w:rPr>
          <w:bCs/>
          <w:iCs/>
          <w:color w:val="000000"/>
          <w:spacing w:val="-2"/>
          <w:sz w:val="28"/>
          <w:szCs w:val="28"/>
          <w:lang w:val="pt-BR"/>
        </w:rPr>
        <w:t xml:space="preserve">thẩm quyền quyết định phê duyệt chủ trương và dự kiến kinh phí thực hiện mua sắm, sửa chữa, cải tạo, nâng cấp tài sản, trang thiết bị; thuê hàng hoá, dịch vụ; sửa chữa, cải tạo, nâng cấp, mở rộng, xây dựng mới hạng mục công trình trong các dự án đã đầu tư xây dựng; phê duyệt dự kiến </w:t>
      </w:r>
      <w:r w:rsidR="00F006AB">
        <w:rPr>
          <w:bCs/>
          <w:iCs/>
          <w:color w:val="000000"/>
          <w:spacing w:val="-2"/>
          <w:sz w:val="28"/>
          <w:szCs w:val="28"/>
          <w:lang w:val="pt-BR"/>
        </w:rPr>
        <w:t>kinh phí</w:t>
      </w:r>
      <w:r w:rsidRPr="0027290F">
        <w:rPr>
          <w:bCs/>
          <w:iCs/>
          <w:color w:val="000000"/>
          <w:spacing w:val="-2"/>
          <w:sz w:val="28"/>
          <w:szCs w:val="28"/>
          <w:lang w:val="pt-BR"/>
        </w:rPr>
        <w:t xml:space="preserve"> thực hiện hoạt động quy hoạch của cơ quan, đơn vị thuộc phạm vi quản lý của tỉnh Hưng Yên</w:t>
      </w:r>
      <w:r w:rsidRPr="0027290F">
        <w:rPr>
          <w:color w:val="000000"/>
          <w:sz w:val="28"/>
          <w:szCs w:val="28"/>
          <w:lang w:val="pt-BR"/>
        </w:rPr>
        <w:t xml:space="preserve"> từ nguồn kinh phí chi thường xuyên theo quy định tại khoản 3 Điều 17,  điểm b khoản 2 Điều 20, điểm b khoản 2 Điều 25 và khoản 1 Điều 27 Nghị định số 104/2026/NĐ-CP ngày 31/3/2026 của Chính phủ.</w:t>
      </w:r>
    </w:p>
    <w:p w14:paraId="595359B9" w14:textId="77777777" w:rsidR="0027290F" w:rsidRPr="0027290F" w:rsidRDefault="0027290F" w:rsidP="003F1424">
      <w:pPr>
        <w:widowControl w:val="0"/>
        <w:pBdr>
          <w:top w:val="nil"/>
          <w:left w:val="nil"/>
          <w:bottom w:val="nil"/>
          <w:right w:val="nil"/>
          <w:between w:val="nil"/>
        </w:pBdr>
        <w:spacing w:after="0" w:line="400" w:lineRule="exact"/>
        <w:ind w:firstLine="720"/>
        <w:jc w:val="both"/>
        <w:rPr>
          <w:color w:val="000000"/>
          <w:sz w:val="28"/>
          <w:szCs w:val="28"/>
          <w:lang w:val="pt-BR"/>
        </w:rPr>
      </w:pPr>
      <w:r w:rsidRPr="0027290F">
        <w:rPr>
          <w:color w:val="000000"/>
          <w:sz w:val="28"/>
          <w:szCs w:val="28"/>
          <w:lang w:val="pt-BR"/>
        </w:rPr>
        <w:t>2. Quyết định này không quy định đối với các nội dung tại khoản 2 Điều 1 Nghị định số 104/2026/NĐ-CP ngày 31/3/2026 của Chính phủ.</w:t>
      </w:r>
    </w:p>
    <w:p w14:paraId="6DA5E665" w14:textId="3784697D" w:rsidR="0027290F" w:rsidRPr="0027290F" w:rsidRDefault="0027290F" w:rsidP="003F1424">
      <w:pPr>
        <w:widowControl w:val="0"/>
        <w:pBdr>
          <w:top w:val="nil"/>
          <w:left w:val="nil"/>
          <w:bottom w:val="nil"/>
          <w:right w:val="nil"/>
          <w:between w:val="nil"/>
        </w:pBdr>
        <w:spacing w:after="0" w:line="400" w:lineRule="exact"/>
        <w:ind w:firstLine="720"/>
        <w:jc w:val="both"/>
        <w:rPr>
          <w:color w:val="000000"/>
          <w:sz w:val="28"/>
          <w:szCs w:val="28"/>
          <w:lang w:val="pt-BR"/>
        </w:rPr>
      </w:pPr>
      <w:r w:rsidRPr="0027290F">
        <w:rPr>
          <w:color w:val="000000"/>
          <w:sz w:val="28"/>
          <w:szCs w:val="28"/>
          <w:lang w:val="pt-BR"/>
        </w:rPr>
        <w:t xml:space="preserve">3. Đối với nguồn kinh phí chi thường xuyên ngân sách nhà nước giao thực hiện tự chủ của các cơ quan, đơn vị theo quy định của Chính phủ về chế độ tự chủ, tự chịu trách nhiệm về sử dụng biên chế và kinh phí quản lý hành chính đối với cơ quan nhà nước và cơ chế tự chủ tài chính của đơn vị sự nghiệp công lập: Thủ trưởng các cơ quan, đơn vị sử dụng ngân sách quyết định phê duyệt chủ trương và dự kiến kinh phí thực hiện mua sắm, sửa chữa, cải tạo, nâng cấp tài sản, trang thiết bị; </w:t>
      </w:r>
      <w:r w:rsidR="00455AC0">
        <w:rPr>
          <w:color w:val="000000"/>
          <w:sz w:val="28"/>
          <w:szCs w:val="28"/>
          <w:lang w:val="pt-BR"/>
        </w:rPr>
        <w:t>thuê hàng hóa, dịch vụ</w:t>
      </w:r>
      <w:r w:rsidR="003F1424">
        <w:rPr>
          <w:color w:val="000000"/>
          <w:sz w:val="28"/>
          <w:szCs w:val="28"/>
          <w:lang w:val="pt-BR"/>
        </w:rPr>
        <w:t>;</w:t>
      </w:r>
      <w:r w:rsidRPr="0027290F">
        <w:rPr>
          <w:color w:val="000000"/>
          <w:sz w:val="28"/>
          <w:szCs w:val="28"/>
          <w:lang w:val="pt-BR"/>
        </w:rPr>
        <w:t xml:space="preserve"> sửa chữa, cải tạo nâng cấp, mở rộng, xây dựng mới hạng mục công trình trong các dự án đã đầu tư xây dựng của cơ quan, đơn vị mình.</w:t>
      </w:r>
    </w:p>
    <w:p w14:paraId="1084A8E1" w14:textId="77777777" w:rsidR="0027290F" w:rsidRPr="0027290F" w:rsidRDefault="0027290F" w:rsidP="003F1424">
      <w:pPr>
        <w:widowControl w:val="0"/>
        <w:pBdr>
          <w:top w:val="nil"/>
          <w:left w:val="nil"/>
          <w:bottom w:val="nil"/>
          <w:right w:val="nil"/>
          <w:between w:val="nil"/>
        </w:pBdr>
        <w:spacing w:after="0" w:line="400" w:lineRule="exact"/>
        <w:ind w:firstLine="720"/>
        <w:jc w:val="both"/>
        <w:rPr>
          <w:b/>
          <w:color w:val="000000"/>
          <w:sz w:val="28"/>
          <w:szCs w:val="28"/>
          <w:lang w:val="pt-BR"/>
        </w:rPr>
      </w:pPr>
      <w:r w:rsidRPr="0027290F">
        <w:rPr>
          <w:b/>
          <w:color w:val="000000"/>
          <w:sz w:val="28"/>
          <w:szCs w:val="28"/>
          <w:lang w:val="pt-BR"/>
        </w:rPr>
        <w:t>Điều 2. Đối tượng áp dụng</w:t>
      </w:r>
    </w:p>
    <w:p w14:paraId="4C4F80B3" w14:textId="77777777" w:rsidR="0027290F" w:rsidRPr="0027290F" w:rsidRDefault="0027290F" w:rsidP="003F1424">
      <w:pPr>
        <w:widowControl w:val="0"/>
        <w:pBdr>
          <w:top w:val="nil"/>
          <w:left w:val="nil"/>
          <w:bottom w:val="nil"/>
          <w:right w:val="nil"/>
          <w:between w:val="nil"/>
        </w:pBdr>
        <w:spacing w:after="0" w:line="400" w:lineRule="exact"/>
        <w:ind w:firstLine="720"/>
        <w:jc w:val="both"/>
        <w:rPr>
          <w:color w:val="000000"/>
          <w:spacing w:val="-4"/>
          <w:sz w:val="28"/>
          <w:szCs w:val="28"/>
          <w:lang w:val="pt-BR"/>
        </w:rPr>
      </w:pPr>
      <w:r w:rsidRPr="0027290F">
        <w:rPr>
          <w:color w:val="000000"/>
          <w:spacing w:val="-4"/>
          <w:sz w:val="28"/>
          <w:szCs w:val="28"/>
          <w:lang w:val="pt-BR"/>
        </w:rPr>
        <w:t>1. Các cơ quan nhà nước, Ủy ban Mặt trận Tổ quốc Việt Nam tỉnh (bao gồm cac tổ chức chính trị - xã hội); tổ chức chính trị thuộc phạm vi quản lý của tỉnh Hưng Yên.</w:t>
      </w:r>
    </w:p>
    <w:p w14:paraId="21093F60" w14:textId="77777777" w:rsidR="0027290F" w:rsidRPr="0027290F" w:rsidRDefault="0027290F" w:rsidP="003F1424">
      <w:pPr>
        <w:widowControl w:val="0"/>
        <w:pBdr>
          <w:top w:val="nil"/>
          <w:left w:val="nil"/>
          <w:bottom w:val="nil"/>
          <w:right w:val="nil"/>
          <w:between w:val="nil"/>
        </w:pBdr>
        <w:spacing w:after="0" w:line="400" w:lineRule="exact"/>
        <w:ind w:firstLine="720"/>
        <w:jc w:val="both"/>
        <w:rPr>
          <w:color w:val="000000"/>
          <w:sz w:val="28"/>
          <w:szCs w:val="28"/>
          <w:lang w:val="pt-BR"/>
        </w:rPr>
      </w:pPr>
      <w:r w:rsidRPr="0027290F">
        <w:rPr>
          <w:color w:val="000000"/>
          <w:sz w:val="28"/>
          <w:szCs w:val="28"/>
          <w:lang w:val="pt-BR"/>
        </w:rPr>
        <w:t>2. Các đơn vị sự nghiệp công lập.</w:t>
      </w:r>
    </w:p>
    <w:p w14:paraId="7AD11260" w14:textId="77777777" w:rsidR="0027290F" w:rsidRPr="0027290F" w:rsidRDefault="0027290F" w:rsidP="003F1424">
      <w:pPr>
        <w:widowControl w:val="0"/>
        <w:pBdr>
          <w:top w:val="nil"/>
          <w:left w:val="nil"/>
          <w:bottom w:val="nil"/>
          <w:right w:val="nil"/>
          <w:between w:val="nil"/>
        </w:pBdr>
        <w:spacing w:after="0" w:line="400" w:lineRule="exact"/>
        <w:ind w:firstLine="720"/>
        <w:jc w:val="both"/>
        <w:rPr>
          <w:color w:val="000000"/>
          <w:sz w:val="28"/>
          <w:szCs w:val="28"/>
          <w:lang w:val="pt-BR"/>
        </w:rPr>
      </w:pPr>
      <w:r w:rsidRPr="0027290F">
        <w:rPr>
          <w:color w:val="000000"/>
          <w:sz w:val="28"/>
          <w:szCs w:val="28"/>
          <w:lang w:val="pt-BR"/>
        </w:rPr>
        <w:t>3. Các tổ chức, cá nhân khác có liên quan đến sử dụng kinh phí chi thường xuyên ngân sách nhà nước để thực hiện nhiệm vụ quy định tại Khoản 1, Điều 1 Quyết định này.</w:t>
      </w:r>
    </w:p>
    <w:p w14:paraId="41BAD82C" w14:textId="6DCFA7AA" w:rsidR="0027290F" w:rsidRPr="0027290F" w:rsidRDefault="0027290F" w:rsidP="003F1424">
      <w:pPr>
        <w:widowControl w:val="0"/>
        <w:pBdr>
          <w:top w:val="nil"/>
          <w:left w:val="nil"/>
          <w:bottom w:val="nil"/>
          <w:right w:val="nil"/>
          <w:between w:val="nil"/>
        </w:pBdr>
        <w:spacing w:after="0" w:line="400" w:lineRule="exact"/>
        <w:ind w:firstLine="720"/>
        <w:jc w:val="both"/>
        <w:rPr>
          <w:b/>
          <w:color w:val="000000"/>
          <w:sz w:val="28"/>
          <w:szCs w:val="28"/>
          <w:lang w:val="pt-BR"/>
        </w:rPr>
      </w:pPr>
      <w:r w:rsidRPr="0027290F">
        <w:rPr>
          <w:b/>
          <w:color w:val="000000"/>
          <w:sz w:val="28"/>
          <w:szCs w:val="28"/>
          <w:lang w:val="pt-BR"/>
        </w:rPr>
        <w:t>Điều 3. Thẩm quyền quyết định phê duyệt chủ trương và dự kiến kinh phí thực hiện mua sắm, sửa chữa, cải tạo, nâng cấp tài sản, trang thiết bị ; thuê hàng hóa, dịch vụ</w:t>
      </w:r>
    </w:p>
    <w:p w14:paraId="3803EE05" w14:textId="1916B268" w:rsidR="0027290F" w:rsidRPr="0027290F" w:rsidRDefault="0027290F" w:rsidP="003F1424">
      <w:pPr>
        <w:widowControl w:val="0"/>
        <w:pBdr>
          <w:top w:val="nil"/>
          <w:left w:val="nil"/>
          <w:bottom w:val="nil"/>
          <w:right w:val="nil"/>
          <w:between w:val="nil"/>
        </w:pBdr>
        <w:spacing w:after="0" w:line="400" w:lineRule="exact"/>
        <w:ind w:firstLine="720"/>
        <w:jc w:val="both"/>
        <w:rPr>
          <w:bCs/>
          <w:color w:val="000000"/>
          <w:sz w:val="28"/>
          <w:szCs w:val="28"/>
          <w:lang w:val="pt-BR"/>
        </w:rPr>
      </w:pPr>
      <w:r w:rsidRPr="0027290F">
        <w:rPr>
          <w:bCs/>
          <w:color w:val="000000"/>
          <w:sz w:val="28"/>
          <w:szCs w:val="28"/>
          <w:lang w:val="pt-BR"/>
        </w:rPr>
        <w:t>1. Các cơ quan, đơn vị là đơn vị dự toán cấp I thuộc cấp tỉnh quyết định phê duyệt chủ trương và dự kiến kinh phí thực hiện của các đơn vị sử dụng ngân sách thuộc, trực thuộc cơ quan, đơn vị mình (</w:t>
      </w:r>
      <w:r w:rsidR="00D00DCB">
        <w:rPr>
          <w:bCs/>
          <w:color w:val="000000"/>
          <w:sz w:val="28"/>
          <w:szCs w:val="28"/>
          <w:lang w:val="pt-BR"/>
        </w:rPr>
        <w:t>bao gồm kinh phí</w:t>
      </w:r>
      <w:r w:rsidRPr="0027290F">
        <w:rPr>
          <w:bCs/>
          <w:color w:val="000000"/>
          <w:sz w:val="28"/>
          <w:szCs w:val="28"/>
          <w:lang w:val="pt-BR"/>
        </w:rPr>
        <w:t xml:space="preserve"> bổ sung có mục tiêu từ ngân sách cấp trên).</w:t>
      </w:r>
    </w:p>
    <w:p w14:paraId="09CF0E16" w14:textId="6B2F6879" w:rsidR="0027290F" w:rsidRPr="0027290F" w:rsidRDefault="0027290F" w:rsidP="003F1424">
      <w:pPr>
        <w:widowControl w:val="0"/>
        <w:pBdr>
          <w:top w:val="nil"/>
          <w:left w:val="nil"/>
          <w:bottom w:val="nil"/>
          <w:right w:val="nil"/>
          <w:between w:val="nil"/>
        </w:pBdr>
        <w:spacing w:after="0" w:line="400" w:lineRule="exact"/>
        <w:ind w:firstLine="720"/>
        <w:jc w:val="both"/>
        <w:rPr>
          <w:bCs/>
          <w:color w:val="000000"/>
          <w:sz w:val="28"/>
          <w:szCs w:val="28"/>
          <w:lang w:val="pt-BR"/>
        </w:rPr>
      </w:pPr>
      <w:r w:rsidRPr="0027290F">
        <w:rPr>
          <w:bCs/>
          <w:color w:val="000000"/>
          <w:sz w:val="28"/>
          <w:szCs w:val="28"/>
          <w:lang w:val="pt-BR"/>
        </w:rPr>
        <w:lastRenderedPageBreak/>
        <w:t>2. Ủy ban nhân dân cấp xã quyết định phê duyệt chủ trương và dự kiến kinh phí thực hiện của các đơn vị sử dụng ngân sách thuộc phạm vi quản lý của cấp xã (</w:t>
      </w:r>
      <w:r w:rsidR="00D00DCB">
        <w:rPr>
          <w:bCs/>
          <w:color w:val="000000"/>
          <w:sz w:val="28"/>
          <w:szCs w:val="28"/>
          <w:lang w:val="pt-BR"/>
        </w:rPr>
        <w:t>bao gồm kinh phí</w:t>
      </w:r>
      <w:r w:rsidRPr="0027290F">
        <w:rPr>
          <w:bCs/>
          <w:color w:val="000000"/>
          <w:sz w:val="28"/>
          <w:szCs w:val="28"/>
          <w:lang w:val="pt-BR"/>
        </w:rPr>
        <w:t xml:space="preserve"> bổ sung có mục tiêu từ ngân sách cấp trên).</w:t>
      </w:r>
    </w:p>
    <w:p w14:paraId="675C146B" w14:textId="598A16ED" w:rsidR="0027290F" w:rsidRPr="0027290F" w:rsidRDefault="0027290F" w:rsidP="00E12802">
      <w:pPr>
        <w:widowControl w:val="0"/>
        <w:pBdr>
          <w:top w:val="nil"/>
          <w:left w:val="nil"/>
          <w:bottom w:val="nil"/>
          <w:right w:val="nil"/>
          <w:between w:val="nil"/>
        </w:pBdr>
        <w:spacing w:after="0" w:line="420" w:lineRule="exact"/>
        <w:ind w:firstLine="720"/>
        <w:jc w:val="both"/>
        <w:rPr>
          <w:b/>
          <w:color w:val="000000"/>
          <w:sz w:val="28"/>
          <w:szCs w:val="28"/>
          <w:lang w:val="pt-BR"/>
        </w:rPr>
      </w:pPr>
      <w:r w:rsidRPr="0027290F">
        <w:rPr>
          <w:b/>
          <w:color w:val="000000"/>
          <w:sz w:val="28"/>
          <w:szCs w:val="28"/>
          <w:lang w:val="pt-BR"/>
        </w:rPr>
        <w:t xml:space="preserve">Điều 4. Thẩm quyền quyết định phê duyệt chủ trương và dự kiến </w:t>
      </w:r>
      <w:r w:rsidR="00F006AB">
        <w:rPr>
          <w:b/>
          <w:color w:val="000000"/>
          <w:sz w:val="28"/>
          <w:szCs w:val="28"/>
          <w:lang w:val="pt-BR"/>
        </w:rPr>
        <w:t>kinh phí</w:t>
      </w:r>
      <w:r w:rsidRPr="0027290F">
        <w:rPr>
          <w:b/>
          <w:color w:val="000000"/>
          <w:sz w:val="28"/>
          <w:szCs w:val="28"/>
          <w:lang w:val="pt-BR"/>
        </w:rPr>
        <w:t xml:space="preserve"> thực hiện sửa chữa, cải tạo, nâng cấp, mở rộng, xây dựng mới hạng mục công trình trong các dự án đã đầu tư xây dựng</w:t>
      </w:r>
    </w:p>
    <w:p w14:paraId="52883013" w14:textId="50026B98" w:rsidR="0027290F" w:rsidRPr="0027290F" w:rsidRDefault="0027290F" w:rsidP="00E12802">
      <w:pPr>
        <w:widowControl w:val="0"/>
        <w:pBdr>
          <w:top w:val="nil"/>
          <w:left w:val="nil"/>
          <w:bottom w:val="nil"/>
          <w:right w:val="nil"/>
          <w:between w:val="nil"/>
        </w:pBdr>
        <w:spacing w:after="0" w:line="420" w:lineRule="exact"/>
        <w:ind w:firstLine="720"/>
        <w:jc w:val="both"/>
        <w:rPr>
          <w:bCs/>
          <w:color w:val="000000"/>
          <w:sz w:val="28"/>
          <w:szCs w:val="28"/>
          <w:lang w:val="pt-BR"/>
        </w:rPr>
      </w:pPr>
      <w:r w:rsidRPr="0027290F">
        <w:rPr>
          <w:bCs/>
          <w:color w:val="000000"/>
          <w:sz w:val="28"/>
          <w:szCs w:val="28"/>
          <w:lang w:val="pt-BR"/>
        </w:rPr>
        <w:t xml:space="preserve">1. Các cơ quan, đơn vị là đơn vị dự toán cấp I thuộc cấp tỉnh quyết định phê duyệt chủ trương và dự kiến </w:t>
      </w:r>
      <w:r w:rsidR="00F006AB">
        <w:rPr>
          <w:bCs/>
          <w:color w:val="000000"/>
          <w:sz w:val="28"/>
          <w:szCs w:val="28"/>
          <w:lang w:val="pt-BR"/>
        </w:rPr>
        <w:t>kinh phí</w:t>
      </w:r>
      <w:r w:rsidRPr="0027290F">
        <w:rPr>
          <w:bCs/>
          <w:color w:val="000000"/>
          <w:sz w:val="28"/>
          <w:szCs w:val="28"/>
          <w:lang w:val="pt-BR"/>
        </w:rPr>
        <w:t xml:space="preserve"> thực hiện của các đơn vị sử dụng ngân sách thuộc, trực thuộc cơ quan, đơn vị mình (</w:t>
      </w:r>
      <w:r w:rsidR="00D00DCB">
        <w:rPr>
          <w:bCs/>
          <w:color w:val="000000"/>
          <w:sz w:val="28"/>
          <w:szCs w:val="28"/>
          <w:lang w:val="pt-BR"/>
        </w:rPr>
        <w:t>bao gồm kinh phí</w:t>
      </w:r>
      <w:r w:rsidRPr="0027290F">
        <w:rPr>
          <w:bCs/>
          <w:color w:val="000000"/>
          <w:sz w:val="28"/>
          <w:szCs w:val="28"/>
          <w:lang w:val="pt-BR"/>
        </w:rPr>
        <w:t xml:space="preserve"> bổ sung có mục tiêu từ ngân sách cấp trên).</w:t>
      </w:r>
    </w:p>
    <w:p w14:paraId="4DA9359F" w14:textId="33A2D067" w:rsidR="0027290F" w:rsidRPr="0027290F" w:rsidRDefault="0027290F" w:rsidP="00E12802">
      <w:pPr>
        <w:widowControl w:val="0"/>
        <w:pBdr>
          <w:top w:val="nil"/>
          <w:left w:val="nil"/>
          <w:bottom w:val="nil"/>
          <w:right w:val="nil"/>
          <w:between w:val="nil"/>
        </w:pBdr>
        <w:spacing w:after="0" w:line="420" w:lineRule="exact"/>
        <w:ind w:firstLine="720"/>
        <w:jc w:val="both"/>
        <w:rPr>
          <w:bCs/>
          <w:color w:val="000000"/>
          <w:sz w:val="28"/>
          <w:szCs w:val="28"/>
          <w:lang w:val="pt-BR"/>
        </w:rPr>
      </w:pPr>
      <w:r w:rsidRPr="0027290F">
        <w:rPr>
          <w:bCs/>
          <w:color w:val="000000"/>
          <w:sz w:val="28"/>
          <w:szCs w:val="28"/>
          <w:lang w:val="pt-BR"/>
        </w:rPr>
        <w:t xml:space="preserve">2. Ủy ban nhân dân cấp xã quyết định phê duyệt chủ trương và dự kiến </w:t>
      </w:r>
      <w:r w:rsidR="00F006AB">
        <w:rPr>
          <w:bCs/>
          <w:color w:val="000000"/>
          <w:sz w:val="28"/>
          <w:szCs w:val="28"/>
          <w:lang w:val="pt-BR"/>
        </w:rPr>
        <w:t>kinh phí</w:t>
      </w:r>
      <w:r w:rsidRPr="0027290F">
        <w:rPr>
          <w:bCs/>
          <w:color w:val="000000"/>
          <w:sz w:val="28"/>
          <w:szCs w:val="28"/>
          <w:lang w:val="pt-BR"/>
        </w:rPr>
        <w:t xml:space="preserve"> thực hiện của các đơn vị sử dụng ngân sách thuộc phạm vi quản lý của cấp xã (</w:t>
      </w:r>
      <w:r w:rsidR="00D00DCB">
        <w:rPr>
          <w:bCs/>
          <w:color w:val="000000"/>
          <w:sz w:val="28"/>
          <w:szCs w:val="28"/>
          <w:lang w:val="pt-BR"/>
        </w:rPr>
        <w:t>bao gồm kinh phí</w:t>
      </w:r>
      <w:r w:rsidRPr="0027290F">
        <w:rPr>
          <w:bCs/>
          <w:color w:val="000000"/>
          <w:sz w:val="28"/>
          <w:szCs w:val="28"/>
          <w:lang w:val="pt-BR"/>
        </w:rPr>
        <w:t xml:space="preserve"> bổ sung có mục tiêu từ ngân sách cấp trên).</w:t>
      </w:r>
    </w:p>
    <w:p w14:paraId="6F7B041A" w14:textId="7BE951B9" w:rsidR="0027290F" w:rsidRPr="0027290F" w:rsidRDefault="0027290F" w:rsidP="00E12802">
      <w:pPr>
        <w:widowControl w:val="0"/>
        <w:pBdr>
          <w:top w:val="nil"/>
          <w:left w:val="nil"/>
          <w:bottom w:val="nil"/>
          <w:right w:val="nil"/>
          <w:between w:val="nil"/>
        </w:pBdr>
        <w:spacing w:after="0" w:line="420" w:lineRule="exact"/>
        <w:ind w:firstLine="720"/>
        <w:jc w:val="both"/>
        <w:rPr>
          <w:b/>
          <w:color w:val="000000"/>
          <w:sz w:val="28"/>
          <w:szCs w:val="28"/>
          <w:lang w:val="pt-BR"/>
        </w:rPr>
      </w:pPr>
      <w:r w:rsidRPr="0027290F">
        <w:rPr>
          <w:b/>
          <w:color w:val="000000"/>
          <w:sz w:val="28"/>
          <w:szCs w:val="28"/>
          <w:lang w:val="pt-BR"/>
        </w:rPr>
        <w:t xml:space="preserve">Điều 5. Thẩm quyền quyết định phê duyệt dự kiến </w:t>
      </w:r>
      <w:r w:rsidR="00F006AB">
        <w:rPr>
          <w:b/>
          <w:color w:val="000000"/>
          <w:sz w:val="28"/>
          <w:szCs w:val="28"/>
          <w:lang w:val="pt-BR"/>
        </w:rPr>
        <w:t>kinh phí</w:t>
      </w:r>
      <w:r w:rsidRPr="0027290F">
        <w:rPr>
          <w:b/>
          <w:color w:val="000000"/>
          <w:sz w:val="28"/>
          <w:szCs w:val="28"/>
          <w:lang w:val="pt-BR"/>
        </w:rPr>
        <w:t xml:space="preserve"> thực hiện hoạt động quy hoạch</w:t>
      </w:r>
    </w:p>
    <w:p w14:paraId="5D595680" w14:textId="1481B732" w:rsidR="0027290F" w:rsidRPr="0027290F" w:rsidRDefault="0027290F" w:rsidP="00E12802">
      <w:pPr>
        <w:widowControl w:val="0"/>
        <w:pBdr>
          <w:top w:val="nil"/>
          <w:left w:val="nil"/>
          <w:bottom w:val="nil"/>
          <w:right w:val="nil"/>
          <w:between w:val="nil"/>
        </w:pBdr>
        <w:spacing w:after="0" w:line="420" w:lineRule="exact"/>
        <w:ind w:firstLine="720"/>
        <w:jc w:val="both"/>
        <w:rPr>
          <w:bCs/>
          <w:color w:val="000000"/>
          <w:sz w:val="28"/>
          <w:szCs w:val="28"/>
          <w:lang w:val="pt-BR"/>
        </w:rPr>
      </w:pPr>
      <w:r w:rsidRPr="0027290F">
        <w:rPr>
          <w:bCs/>
          <w:color w:val="000000"/>
          <w:sz w:val="28"/>
          <w:szCs w:val="28"/>
          <w:lang w:val="pt-BR"/>
        </w:rPr>
        <w:t xml:space="preserve">1. Các cơ quan, đơn vị là đơn vị dự toán cấp I thuộc cấp tỉnh quyết định phê duyệt dự kiến </w:t>
      </w:r>
      <w:r w:rsidR="00F006AB">
        <w:rPr>
          <w:bCs/>
          <w:color w:val="000000"/>
          <w:sz w:val="28"/>
          <w:szCs w:val="28"/>
          <w:lang w:val="pt-BR"/>
        </w:rPr>
        <w:t>kinh phí</w:t>
      </w:r>
      <w:r w:rsidRPr="0027290F">
        <w:rPr>
          <w:bCs/>
          <w:color w:val="000000"/>
          <w:sz w:val="28"/>
          <w:szCs w:val="28"/>
          <w:lang w:val="pt-BR"/>
        </w:rPr>
        <w:t xml:space="preserve"> thực hiện của các cơ quan, đơn vị sử dụng ngân sách nhà nước thuộc, trực thuộc cơ quan, đơn vị mình (</w:t>
      </w:r>
      <w:r w:rsidR="00D00DCB">
        <w:rPr>
          <w:bCs/>
          <w:color w:val="000000"/>
          <w:sz w:val="28"/>
          <w:szCs w:val="28"/>
          <w:lang w:val="pt-BR"/>
        </w:rPr>
        <w:t>bao gồm kinh phí</w:t>
      </w:r>
      <w:r w:rsidRPr="0027290F">
        <w:rPr>
          <w:bCs/>
          <w:color w:val="000000"/>
          <w:sz w:val="28"/>
          <w:szCs w:val="28"/>
          <w:lang w:val="pt-BR"/>
        </w:rPr>
        <w:t xml:space="preserve"> bổ sung có mục tiêu từ ngân sách cấp trên).</w:t>
      </w:r>
    </w:p>
    <w:p w14:paraId="47584C7C" w14:textId="5A0DA638" w:rsidR="0027290F" w:rsidRPr="0027290F" w:rsidRDefault="0027290F" w:rsidP="00E12802">
      <w:pPr>
        <w:widowControl w:val="0"/>
        <w:pBdr>
          <w:top w:val="nil"/>
          <w:left w:val="nil"/>
          <w:bottom w:val="nil"/>
          <w:right w:val="nil"/>
          <w:between w:val="nil"/>
        </w:pBdr>
        <w:spacing w:after="0" w:line="420" w:lineRule="exact"/>
        <w:ind w:firstLine="720"/>
        <w:jc w:val="both"/>
        <w:rPr>
          <w:bCs/>
          <w:color w:val="000000"/>
          <w:sz w:val="28"/>
          <w:szCs w:val="28"/>
          <w:lang w:val="pt-BR"/>
        </w:rPr>
      </w:pPr>
      <w:r w:rsidRPr="0027290F">
        <w:rPr>
          <w:bCs/>
          <w:color w:val="000000"/>
          <w:sz w:val="28"/>
          <w:szCs w:val="28"/>
          <w:lang w:val="pt-BR"/>
        </w:rPr>
        <w:t xml:space="preserve">2. Ủy ban nhân dân cấp xã quyết định phê duyệt dự kiến </w:t>
      </w:r>
      <w:r w:rsidR="00F006AB">
        <w:rPr>
          <w:bCs/>
          <w:color w:val="000000"/>
          <w:sz w:val="28"/>
          <w:szCs w:val="28"/>
          <w:lang w:val="pt-BR"/>
        </w:rPr>
        <w:t>kinh phí</w:t>
      </w:r>
      <w:r w:rsidRPr="0027290F">
        <w:rPr>
          <w:bCs/>
          <w:color w:val="000000"/>
          <w:sz w:val="28"/>
          <w:szCs w:val="28"/>
          <w:lang w:val="pt-BR"/>
        </w:rPr>
        <w:t xml:space="preserve"> thực hiện của các đơn vị sử dụng ngân sách thuộc phạm vi quản lý của cấp xã (</w:t>
      </w:r>
      <w:r w:rsidR="00D00DCB">
        <w:rPr>
          <w:bCs/>
          <w:color w:val="000000"/>
          <w:sz w:val="28"/>
          <w:szCs w:val="28"/>
          <w:lang w:val="pt-BR"/>
        </w:rPr>
        <w:t>bao gồm kinh phí</w:t>
      </w:r>
      <w:r w:rsidRPr="0027290F">
        <w:rPr>
          <w:bCs/>
          <w:color w:val="000000"/>
          <w:sz w:val="28"/>
          <w:szCs w:val="28"/>
          <w:lang w:val="pt-BR"/>
        </w:rPr>
        <w:t xml:space="preserve"> bổ sung có mục tiêu từ ngân sách cấp trên).</w:t>
      </w:r>
    </w:p>
    <w:p w14:paraId="2AC8E374" w14:textId="7C3ABDC1" w:rsidR="00BC5A74" w:rsidRPr="005D4059" w:rsidRDefault="00BC5A74" w:rsidP="00E12802">
      <w:pPr>
        <w:widowControl w:val="0"/>
        <w:pBdr>
          <w:top w:val="nil"/>
          <w:left w:val="nil"/>
          <w:bottom w:val="nil"/>
          <w:right w:val="nil"/>
          <w:between w:val="nil"/>
        </w:pBdr>
        <w:spacing w:after="0" w:line="420" w:lineRule="exact"/>
        <w:ind w:firstLine="720"/>
        <w:jc w:val="both"/>
        <w:rPr>
          <w:rFonts w:eastAsia="Times New Roman" w:cs="Times New Roman"/>
          <w:b/>
          <w:color w:val="000000" w:themeColor="text1"/>
          <w:sz w:val="28"/>
          <w:szCs w:val="28"/>
          <w:highlight w:val="white"/>
          <w:lang w:val="nl-NL"/>
        </w:rPr>
      </w:pPr>
      <w:r w:rsidRPr="005D4059">
        <w:rPr>
          <w:rFonts w:eastAsia="Times New Roman" w:cs="Times New Roman"/>
          <w:b/>
          <w:color w:val="000000" w:themeColor="text1"/>
          <w:sz w:val="28"/>
          <w:szCs w:val="28"/>
          <w:highlight w:val="white"/>
          <w:lang w:val="nl-NL"/>
        </w:rPr>
        <w:t>V</w:t>
      </w:r>
      <w:r w:rsidR="006D117E" w:rsidRPr="005D4059">
        <w:rPr>
          <w:rFonts w:eastAsia="Times New Roman" w:cs="Times New Roman"/>
          <w:b/>
          <w:color w:val="000000" w:themeColor="text1"/>
          <w:sz w:val="28"/>
          <w:szCs w:val="28"/>
          <w:highlight w:val="white"/>
          <w:lang w:val="nl-NL"/>
        </w:rPr>
        <w:t>I</w:t>
      </w:r>
      <w:r w:rsidRPr="005D4059">
        <w:rPr>
          <w:rFonts w:eastAsia="Times New Roman" w:cs="Times New Roman"/>
          <w:b/>
          <w:color w:val="000000" w:themeColor="text1"/>
          <w:sz w:val="28"/>
          <w:szCs w:val="28"/>
          <w:highlight w:val="white"/>
          <w:lang w:val="nl-NL"/>
        </w:rPr>
        <w:t xml:space="preserve">. DỰ KIẾN NGUỒN LỰC, ĐIỀU KIỆN ĐẢM BẢO CHO VIỆC THI HÀNH </w:t>
      </w:r>
      <w:r w:rsidR="000D1BA6" w:rsidRPr="005D4059">
        <w:rPr>
          <w:rFonts w:eastAsia="Times New Roman" w:cs="Times New Roman"/>
          <w:b/>
          <w:color w:val="000000" w:themeColor="text1"/>
          <w:sz w:val="28"/>
          <w:szCs w:val="28"/>
          <w:highlight w:val="white"/>
          <w:lang w:val="nl-NL"/>
        </w:rPr>
        <w:t>QUYẾT ĐỊNH</w:t>
      </w:r>
      <w:r w:rsidRPr="005D4059">
        <w:rPr>
          <w:rFonts w:eastAsia="Times New Roman" w:cs="Times New Roman"/>
          <w:b/>
          <w:color w:val="000000" w:themeColor="text1"/>
          <w:sz w:val="28"/>
          <w:szCs w:val="28"/>
          <w:highlight w:val="white"/>
          <w:lang w:val="nl-NL"/>
        </w:rPr>
        <w:t xml:space="preserve"> </w:t>
      </w:r>
      <w:r w:rsidR="006D117E" w:rsidRPr="005D4059">
        <w:rPr>
          <w:rFonts w:eastAsia="Times New Roman" w:cs="Times New Roman"/>
          <w:b/>
          <w:color w:val="000000" w:themeColor="text1"/>
          <w:sz w:val="28"/>
          <w:szCs w:val="28"/>
          <w:highlight w:val="white"/>
          <w:lang w:val="nl-NL"/>
        </w:rPr>
        <w:t>VÀ THỜI GIAN</w:t>
      </w:r>
      <w:r w:rsidRPr="005D4059">
        <w:rPr>
          <w:rFonts w:eastAsia="Times New Roman" w:cs="Times New Roman"/>
          <w:b/>
          <w:color w:val="000000" w:themeColor="text1"/>
          <w:sz w:val="28"/>
          <w:szCs w:val="28"/>
          <w:highlight w:val="white"/>
          <w:lang w:val="nl-NL"/>
        </w:rPr>
        <w:t xml:space="preserve"> </w:t>
      </w:r>
      <w:r w:rsidR="00117EDC" w:rsidRPr="005D4059">
        <w:rPr>
          <w:rFonts w:eastAsia="Times New Roman" w:cs="Times New Roman"/>
          <w:b/>
          <w:color w:val="000000" w:themeColor="text1"/>
          <w:sz w:val="28"/>
          <w:szCs w:val="28"/>
          <w:highlight w:val="white"/>
          <w:lang w:val="nl-NL"/>
        </w:rPr>
        <w:t xml:space="preserve">TRÌNH </w:t>
      </w:r>
      <w:r w:rsidRPr="005D4059">
        <w:rPr>
          <w:rFonts w:eastAsia="Times New Roman" w:cs="Times New Roman"/>
          <w:b/>
          <w:color w:val="000000" w:themeColor="text1"/>
          <w:sz w:val="28"/>
          <w:szCs w:val="28"/>
          <w:highlight w:val="white"/>
          <w:lang w:val="nl-NL"/>
        </w:rPr>
        <w:t>THÔNG QUA</w:t>
      </w:r>
    </w:p>
    <w:p w14:paraId="77CAB18E" w14:textId="77777777" w:rsidR="00117EDC" w:rsidRPr="005D4059" w:rsidRDefault="00215CAE" w:rsidP="00E12802">
      <w:pPr>
        <w:widowControl w:val="0"/>
        <w:pBdr>
          <w:top w:val="nil"/>
          <w:left w:val="nil"/>
          <w:bottom w:val="nil"/>
          <w:right w:val="nil"/>
          <w:between w:val="nil"/>
        </w:pBdr>
        <w:spacing w:after="0" w:line="420" w:lineRule="exact"/>
        <w:ind w:firstLine="720"/>
        <w:jc w:val="both"/>
        <w:rPr>
          <w:rFonts w:eastAsia="Times New Roman" w:cs="Times New Roman"/>
          <w:b/>
          <w:color w:val="000000" w:themeColor="text1"/>
          <w:sz w:val="28"/>
          <w:szCs w:val="28"/>
          <w:lang w:val="nl-NL"/>
        </w:rPr>
      </w:pPr>
      <w:r w:rsidRPr="005D4059">
        <w:rPr>
          <w:rFonts w:eastAsia="Times New Roman" w:cs="Times New Roman"/>
          <w:b/>
          <w:color w:val="000000" w:themeColor="text1"/>
          <w:sz w:val="28"/>
          <w:szCs w:val="28"/>
          <w:lang w:val="nl-NL"/>
        </w:rPr>
        <w:t xml:space="preserve">1. </w:t>
      </w:r>
      <w:r w:rsidR="00117EDC" w:rsidRPr="005D4059">
        <w:rPr>
          <w:rFonts w:eastAsia="Times New Roman" w:cs="Times New Roman"/>
          <w:b/>
          <w:color w:val="000000" w:themeColor="text1"/>
          <w:sz w:val="28"/>
          <w:szCs w:val="28"/>
          <w:lang w:val="nl-NL"/>
        </w:rPr>
        <w:t xml:space="preserve">Dự kiến nguồn lực, điều kiện đảm bảo cho việc thi hành </w:t>
      </w:r>
      <w:r w:rsidR="000A135E" w:rsidRPr="005D4059">
        <w:rPr>
          <w:rFonts w:eastAsia="Times New Roman" w:cs="Times New Roman"/>
          <w:b/>
          <w:color w:val="000000" w:themeColor="text1"/>
          <w:sz w:val="28"/>
          <w:szCs w:val="28"/>
          <w:lang w:val="nl-NL"/>
        </w:rPr>
        <w:t>Quyết định</w:t>
      </w:r>
      <w:r w:rsidR="00117EDC" w:rsidRPr="005D4059">
        <w:rPr>
          <w:rFonts w:eastAsia="Times New Roman" w:cs="Times New Roman"/>
          <w:b/>
          <w:color w:val="000000" w:themeColor="text1"/>
          <w:sz w:val="28"/>
          <w:szCs w:val="28"/>
          <w:lang w:val="nl-NL"/>
        </w:rPr>
        <w:t xml:space="preserve"> sau khi được thông qua:</w:t>
      </w:r>
    </w:p>
    <w:p w14:paraId="3C137514" w14:textId="6AB6447B" w:rsidR="00C41DBA" w:rsidRPr="00C41DBA" w:rsidRDefault="00EC6BDE" w:rsidP="00E12802">
      <w:pPr>
        <w:widowControl w:val="0"/>
        <w:pBdr>
          <w:top w:val="nil"/>
          <w:left w:val="nil"/>
          <w:bottom w:val="nil"/>
          <w:right w:val="nil"/>
          <w:between w:val="nil"/>
        </w:pBdr>
        <w:spacing w:after="0" w:line="420" w:lineRule="exact"/>
        <w:ind w:firstLine="720"/>
        <w:jc w:val="both"/>
        <w:rPr>
          <w:rFonts w:eastAsia="Times New Roman" w:cs="Times New Roman"/>
          <w:bCs/>
          <w:color w:val="000000" w:themeColor="text1"/>
          <w:sz w:val="28"/>
          <w:szCs w:val="28"/>
          <w:lang w:val="nl-NL"/>
        </w:rPr>
      </w:pPr>
      <w:r>
        <w:rPr>
          <w:rFonts w:eastAsia="Times New Roman" w:cs="Times New Roman"/>
          <w:color w:val="000000" w:themeColor="text1"/>
          <w:sz w:val="28"/>
          <w:szCs w:val="28"/>
          <w:lang w:val="nl-NL"/>
        </w:rPr>
        <w:t>Kinh phí thực hiện từ nguồn chi thường xuyên ngân sách nhà nước theo phân cấp.</w:t>
      </w:r>
    </w:p>
    <w:p w14:paraId="1330BE86" w14:textId="6418FB97" w:rsidR="00215CAE" w:rsidRPr="005D4059" w:rsidRDefault="00117EDC" w:rsidP="00E12802">
      <w:pPr>
        <w:widowControl w:val="0"/>
        <w:pBdr>
          <w:top w:val="nil"/>
          <w:left w:val="nil"/>
          <w:bottom w:val="nil"/>
          <w:right w:val="nil"/>
          <w:between w:val="nil"/>
        </w:pBdr>
        <w:spacing w:after="0" w:line="420" w:lineRule="exact"/>
        <w:ind w:firstLine="720"/>
        <w:jc w:val="both"/>
        <w:rPr>
          <w:rFonts w:eastAsia="Times New Roman" w:cs="Times New Roman"/>
          <w:color w:val="000000" w:themeColor="text1"/>
          <w:sz w:val="28"/>
          <w:szCs w:val="28"/>
          <w:lang w:val="nl-NL"/>
        </w:rPr>
      </w:pPr>
      <w:r w:rsidRPr="005D4059">
        <w:rPr>
          <w:rFonts w:eastAsia="Times New Roman" w:cs="Times New Roman"/>
          <w:b/>
          <w:color w:val="000000" w:themeColor="text1"/>
          <w:sz w:val="28"/>
          <w:szCs w:val="28"/>
          <w:lang w:val="nl-NL"/>
        </w:rPr>
        <w:t>2. Dự kiến thời gian trình</w:t>
      </w:r>
      <w:r w:rsidR="00215CAE" w:rsidRPr="005D4059">
        <w:rPr>
          <w:rFonts w:eastAsia="Times New Roman" w:cs="Times New Roman"/>
          <w:b/>
          <w:color w:val="000000" w:themeColor="text1"/>
          <w:sz w:val="28"/>
          <w:szCs w:val="28"/>
          <w:lang w:val="nl-NL"/>
        </w:rPr>
        <w:t xml:space="preserve"> thông qua</w:t>
      </w:r>
      <w:r w:rsidRPr="005D4059">
        <w:rPr>
          <w:rFonts w:eastAsia="Times New Roman" w:cs="Times New Roman"/>
          <w:b/>
          <w:color w:val="000000" w:themeColor="text1"/>
          <w:sz w:val="28"/>
          <w:szCs w:val="28"/>
          <w:lang w:val="nl-NL"/>
        </w:rPr>
        <w:t>:</w:t>
      </w:r>
      <w:r w:rsidRPr="005D4059">
        <w:rPr>
          <w:rFonts w:eastAsia="Times New Roman" w:cs="Times New Roman"/>
          <w:color w:val="000000" w:themeColor="text1"/>
          <w:sz w:val="28"/>
          <w:szCs w:val="28"/>
          <w:lang w:val="nl-NL"/>
        </w:rPr>
        <w:t xml:space="preserve"> </w:t>
      </w:r>
      <w:r w:rsidR="00137612" w:rsidRPr="005D4059">
        <w:rPr>
          <w:rFonts w:eastAsia="Times New Roman" w:cs="Times New Roman"/>
          <w:color w:val="000000" w:themeColor="text1"/>
          <w:sz w:val="28"/>
          <w:szCs w:val="28"/>
          <w:lang w:val="nl-NL"/>
        </w:rPr>
        <w:t xml:space="preserve">Tháng </w:t>
      </w:r>
      <w:r w:rsidR="00094C0B">
        <w:rPr>
          <w:rFonts w:eastAsia="Times New Roman" w:cs="Times New Roman"/>
          <w:color w:val="000000" w:themeColor="text1"/>
          <w:sz w:val="28"/>
          <w:szCs w:val="28"/>
          <w:lang w:val="nl-NL"/>
        </w:rPr>
        <w:t xml:space="preserve">   </w:t>
      </w:r>
      <w:r w:rsidR="00137612" w:rsidRPr="005D4059">
        <w:rPr>
          <w:rFonts w:eastAsia="Times New Roman" w:cs="Times New Roman"/>
          <w:color w:val="000000" w:themeColor="text1"/>
          <w:sz w:val="28"/>
          <w:szCs w:val="28"/>
          <w:lang w:val="nl-NL"/>
        </w:rPr>
        <w:t xml:space="preserve"> năm 2026</w:t>
      </w:r>
      <w:r w:rsidR="00965DB0" w:rsidRPr="005D4059">
        <w:rPr>
          <w:rFonts w:eastAsia="Times New Roman" w:cs="Times New Roman"/>
          <w:color w:val="000000" w:themeColor="text1"/>
          <w:sz w:val="28"/>
          <w:szCs w:val="28"/>
          <w:lang w:val="nl-NL"/>
        </w:rPr>
        <w:t>.</w:t>
      </w:r>
    </w:p>
    <w:p w14:paraId="5009D87F" w14:textId="52601AFE" w:rsidR="00BC5A74" w:rsidRPr="005D4059" w:rsidRDefault="00C45AAA" w:rsidP="00E12802">
      <w:pPr>
        <w:widowControl w:val="0"/>
        <w:pBdr>
          <w:top w:val="nil"/>
          <w:left w:val="nil"/>
          <w:bottom w:val="nil"/>
          <w:right w:val="nil"/>
          <w:between w:val="nil"/>
        </w:pBdr>
        <w:spacing w:after="0" w:line="420" w:lineRule="exact"/>
        <w:ind w:firstLine="720"/>
        <w:jc w:val="both"/>
        <w:rPr>
          <w:rFonts w:eastAsia="Times New Roman" w:cs="Times New Roman"/>
          <w:color w:val="000000" w:themeColor="text1"/>
          <w:sz w:val="28"/>
          <w:szCs w:val="28"/>
          <w:lang w:val="nl-NL"/>
        </w:rPr>
      </w:pPr>
      <w:r w:rsidRPr="005D4059">
        <w:rPr>
          <w:rFonts w:eastAsia="Times New Roman" w:cs="Times New Roman"/>
          <w:color w:val="000000" w:themeColor="text1"/>
          <w:sz w:val="28"/>
          <w:szCs w:val="28"/>
          <w:lang w:val="nl-NL"/>
        </w:rPr>
        <w:t xml:space="preserve">Trên đây là Tờ trình về Dự thảo </w:t>
      </w:r>
      <w:r w:rsidR="00AA6B31" w:rsidRPr="00AA6B31">
        <w:rPr>
          <w:iCs/>
          <w:color w:val="000000"/>
          <w:sz w:val="28"/>
          <w:szCs w:val="28"/>
          <w:lang w:val="nb-NO"/>
        </w:rPr>
        <w:t xml:space="preserve">Quyết định quy định </w:t>
      </w:r>
      <w:r w:rsidR="00AA6B31" w:rsidRPr="00AA6B31">
        <w:rPr>
          <w:bCs/>
          <w:iCs/>
          <w:color w:val="000000"/>
          <w:spacing w:val="-2"/>
          <w:sz w:val="28"/>
          <w:szCs w:val="28"/>
          <w:lang w:val="pt-BR"/>
        </w:rPr>
        <w:t xml:space="preserve">thẩm quyền quyết định phê duyệt chủ trương và dự kiến kinh phí thực hiện mua sắm, sửa chữa, cải tạo, nâng cấp tài sản, trang thiết bị; thuê hàng hoá, dịch vụ; sửa chữa, cải tạo, nâng cấp, mở rộng, xây dựng mới hạng mục công trình trong các dự án đã đầu tư xây dựng; phê duyệt dự kiến </w:t>
      </w:r>
      <w:r w:rsidR="00F006AB">
        <w:rPr>
          <w:bCs/>
          <w:iCs/>
          <w:color w:val="000000"/>
          <w:spacing w:val="-2"/>
          <w:sz w:val="28"/>
          <w:szCs w:val="28"/>
          <w:lang w:val="pt-BR"/>
        </w:rPr>
        <w:t>kinh phí</w:t>
      </w:r>
      <w:r w:rsidR="00AA6B31" w:rsidRPr="00AA6B31">
        <w:rPr>
          <w:bCs/>
          <w:iCs/>
          <w:color w:val="000000"/>
          <w:spacing w:val="-2"/>
          <w:sz w:val="28"/>
          <w:szCs w:val="28"/>
          <w:lang w:val="pt-BR"/>
        </w:rPr>
        <w:t xml:space="preserve"> thực hiện hoạt động quy hoạch của cơ quan, </w:t>
      </w:r>
      <w:r w:rsidR="00AA6B31" w:rsidRPr="00AA6B31">
        <w:rPr>
          <w:bCs/>
          <w:iCs/>
          <w:color w:val="000000"/>
          <w:spacing w:val="-2"/>
          <w:sz w:val="28"/>
          <w:szCs w:val="28"/>
          <w:lang w:val="pt-BR"/>
        </w:rPr>
        <w:lastRenderedPageBreak/>
        <w:t>đơn vị thuộc phạm vi quản lý của tỉnh Hưng Yên</w:t>
      </w:r>
      <w:r w:rsidRPr="00AA6B31">
        <w:rPr>
          <w:rFonts w:eastAsia="Times New Roman" w:cs="Times New Roman"/>
          <w:iCs/>
          <w:color w:val="000000" w:themeColor="text1"/>
          <w:sz w:val="28"/>
          <w:szCs w:val="28"/>
          <w:lang w:val="nl-NL"/>
        </w:rPr>
        <w:t>,</w:t>
      </w:r>
      <w:r w:rsidRPr="005D4059">
        <w:rPr>
          <w:rFonts w:eastAsia="Times New Roman" w:cs="Times New Roman"/>
          <w:color w:val="000000" w:themeColor="text1"/>
          <w:sz w:val="28"/>
          <w:szCs w:val="28"/>
          <w:lang w:val="nl-NL"/>
        </w:rPr>
        <w:t xml:space="preserve"> </w:t>
      </w:r>
      <w:r w:rsidR="007A6242" w:rsidRPr="005D4059">
        <w:rPr>
          <w:rFonts w:eastAsia="Times New Roman" w:cs="Times New Roman"/>
          <w:color w:val="000000" w:themeColor="text1"/>
          <w:sz w:val="28"/>
          <w:szCs w:val="28"/>
          <w:lang w:val="nl-NL"/>
        </w:rPr>
        <w:t xml:space="preserve">Sở Tài chính kính trình </w:t>
      </w:r>
      <w:r w:rsidR="00F748A5" w:rsidRPr="005D4059">
        <w:rPr>
          <w:rFonts w:eastAsia="Times New Roman" w:cs="Times New Roman"/>
          <w:color w:val="000000" w:themeColor="text1"/>
          <w:sz w:val="28"/>
          <w:szCs w:val="28"/>
          <w:lang w:val="nl-NL"/>
        </w:rPr>
        <w:t>Uỷ ban nhân dân</w:t>
      </w:r>
      <w:r w:rsidR="00BC5A74" w:rsidRPr="005D4059">
        <w:rPr>
          <w:rFonts w:eastAsia="Times New Roman" w:cs="Times New Roman"/>
          <w:color w:val="000000" w:themeColor="text1"/>
          <w:sz w:val="28"/>
          <w:szCs w:val="28"/>
          <w:lang w:val="nl-NL"/>
        </w:rPr>
        <w:t xml:space="preserve"> tỉnh xem xét, quyết định./. </w:t>
      </w:r>
    </w:p>
    <w:p w14:paraId="24C3545C" w14:textId="51ED5A8F" w:rsidR="004076AB" w:rsidRPr="005D4059" w:rsidRDefault="004076AB" w:rsidP="00E12802">
      <w:pPr>
        <w:spacing w:after="0" w:line="420" w:lineRule="exact"/>
        <w:ind w:firstLine="720"/>
        <w:jc w:val="both"/>
        <w:rPr>
          <w:rFonts w:cs="Times New Roman"/>
          <w:i/>
          <w:color w:val="000000" w:themeColor="text1"/>
          <w:sz w:val="28"/>
          <w:szCs w:val="28"/>
          <w:lang w:val="nl-NL"/>
        </w:rPr>
      </w:pPr>
      <w:r w:rsidRPr="005D4059">
        <w:rPr>
          <w:rFonts w:cs="Times New Roman"/>
          <w:i/>
          <w:color w:val="000000" w:themeColor="text1"/>
          <w:sz w:val="28"/>
          <w:szCs w:val="28"/>
          <w:lang w:val="nl-NL"/>
        </w:rPr>
        <w:t xml:space="preserve">(Gửi kèm theo: Dự thảo </w:t>
      </w:r>
      <w:r w:rsidR="00137612" w:rsidRPr="005D4059">
        <w:rPr>
          <w:rFonts w:cs="Times New Roman"/>
          <w:i/>
          <w:color w:val="000000" w:themeColor="text1"/>
          <w:sz w:val="28"/>
          <w:szCs w:val="28"/>
          <w:lang w:val="nl-NL"/>
        </w:rPr>
        <w:t>Quyết định của</w:t>
      </w:r>
      <w:r w:rsidR="007A6242" w:rsidRPr="005D4059">
        <w:rPr>
          <w:rFonts w:cs="Times New Roman"/>
          <w:i/>
          <w:color w:val="000000" w:themeColor="text1"/>
          <w:sz w:val="28"/>
          <w:szCs w:val="28"/>
          <w:lang w:val="nl-NL"/>
        </w:rPr>
        <w:t xml:space="preserve"> UBND tỉnh,</w:t>
      </w:r>
      <w:r w:rsidR="00812B0D">
        <w:rPr>
          <w:rFonts w:cs="Times New Roman"/>
          <w:i/>
          <w:color w:val="000000" w:themeColor="text1"/>
          <w:sz w:val="28"/>
          <w:szCs w:val="28"/>
          <w:lang w:val="nl-NL"/>
        </w:rPr>
        <w:t xml:space="preserve"> Bảng tổng hợp ý kiến tiếp thu, giải trình ý kiến góp ý;</w:t>
      </w:r>
      <w:r w:rsidR="007A6242" w:rsidRPr="005D4059">
        <w:rPr>
          <w:rFonts w:cs="Times New Roman"/>
          <w:i/>
          <w:color w:val="000000" w:themeColor="text1"/>
          <w:sz w:val="28"/>
          <w:szCs w:val="28"/>
          <w:lang w:val="nl-NL"/>
        </w:rPr>
        <w:t xml:space="preserve"> </w:t>
      </w:r>
      <w:r w:rsidR="00137612" w:rsidRPr="005D4059">
        <w:rPr>
          <w:rFonts w:cs="Times New Roman"/>
          <w:i/>
          <w:color w:val="000000" w:themeColor="text1"/>
          <w:sz w:val="28"/>
          <w:szCs w:val="28"/>
          <w:lang w:val="nl-NL"/>
        </w:rPr>
        <w:t>Báo cáo thẩm định của Sở Tư pháp</w:t>
      </w:r>
      <w:r w:rsidR="00812B0D">
        <w:rPr>
          <w:rFonts w:cs="Times New Roman"/>
          <w:i/>
          <w:color w:val="000000" w:themeColor="text1"/>
          <w:sz w:val="28"/>
          <w:szCs w:val="28"/>
          <w:lang w:val="nl-NL"/>
        </w:rPr>
        <w:t>; Báo cáo tiếp thu, giải trình ý kiến thẩm định</w:t>
      </w:r>
      <w:r w:rsidR="0027290F">
        <w:rPr>
          <w:rFonts w:cs="Times New Roman"/>
          <w:i/>
          <w:color w:val="000000" w:themeColor="text1"/>
          <w:sz w:val="28"/>
          <w:szCs w:val="28"/>
          <w:lang w:val="nl-NL"/>
        </w:rPr>
        <w:t>; Bản so sánh, thuyết minh nội dung dự thảo Quyết định so với quy định của pháp luật</w:t>
      </w:r>
      <w:r w:rsidRPr="005D4059">
        <w:rPr>
          <w:rFonts w:cs="Times New Roman"/>
          <w:i/>
          <w:color w:val="000000" w:themeColor="text1"/>
          <w:sz w:val="28"/>
          <w:szCs w:val="28"/>
          <w:lang w:val="nl-N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E26B0" w:rsidRPr="005D4059" w14:paraId="15FBCE6E" w14:textId="77777777" w:rsidTr="002D61CD">
        <w:trPr>
          <w:trHeight w:val="49"/>
        </w:trPr>
        <w:tc>
          <w:tcPr>
            <w:tcW w:w="4531" w:type="dxa"/>
          </w:tcPr>
          <w:p w14:paraId="74880730" w14:textId="77777777" w:rsidR="0002116F" w:rsidRPr="005D4059" w:rsidRDefault="0002116F" w:rsidP="00F748A5">
            <w:pPr>
              <w:widowControl w:val="0"/>
              <w:pBdr>
                <w:top w:val="nil"/>
                <w:left w:val="nil"/>
                <w:bottom w:val="nil"/>
                <w:right w:val="nil"/>
                <w:between w:val="nil"/>
              </w:pBdr>
              <w:rPr>
                <w:rFonts w:cs="Times New Roman"/>
                <w:color w:val="000000" w:themeColor="text1"/>
                <w:sz w:val="28"/>
                <w:szCs w:val="28"/>
                <w:lang w:val="nl-NL"/>
              </w:rPr>
            </w:pPr>
          </w:p>
        </w:tc>
        <w:tc>
          <w:tcPr>
            <w:tcW w:w="4531" w:type="dxa"/>
          </w:tcPr>
          <w:p w14:paraId="2188BE5E" w14:textId="77777777" w:rsidR="0002116F" w:rsidRPr="005D4059" w:rsidRDefault="0002116F" w:rsidP="00BC5A74">
            <w:pPr>
              <w:tabs>
                <w:tab w:val="left" w:pos="4284"/>
              </w:tabs>
              <w:ind w:right="5"/>
              <w:jc w:val="center"/>
              <w:rPr>
                <w:rFonts w:cs="Times New Roman"/>
                <w:color w:val="000000" w:themeColor="text1"/>
                <w:sz w:val="28"/>
                <w:szCs w:val="28"/>
                <w:lang w:val="nl-NL"/>
              </w:rPr>
            </w:pPr>
          </w:p>
        </w:tc>
      </w:tr>
    </w:tbl>
    <w:tbl>
      <w:tblPr>
        <w:tblW w:w="0" w:type="auto"/>
        <w:tblLook w:val="01E0" w:firstRow="1" w:lastRow="1" w:firstColumn="1" w:lastColumn="1" w:noHBand="0" w:noVBand="0"/>
      </w:tblPr>
      <w:tblGrid>
        <w:gridCol w:w="4532"/>
        <w:gridCol w:w="4540"/>
      </w:tblGrid>
      <w:tr w:rsidR="00C8148F" w:rsidRPr="005D4059" w14:paraId="49B8D867" w14:textId="77777777" w:rsidTr="00851239">
        <w:tc>
          <w:tcPr>
            <w:tcW w:w="4532" w:type="dxa"/>
          </w:tcPr>
          <w:p w14:paraId="782B00DD" w14:textId="77777777" w:rsidR="00C8148F" w:rsidRPr="005D4059" w:rsidRDefault="00C8148F" w:rsidP="00C8148F">
            <w:pPr>
              <w:spacing w:after="0" w:line="260" w:lineRule="exact"/>
              <w:rPr>
                <w:rFonts w:eastAsia="Times New Roman" w:cs="Times New Roman"/>
                <w:b/>
                <w:i/>
                <w:color w:val="000000" w:themeColor="text1"/>
                <w:szCs w:val="24"/>
                <w:lang w:val="pl-PL"/>
              </w:rPr>
            </w:pPr>
            <w:r w:rsidRPr="005D4059">
              <w:rPr>
                <w:rFonts w:eastAsia="Times New Roman" w:cs="Times New Roman"/>
                <w:b/>
                <w:i/>
                <w:color w:val="000000" w:themeColor="text1"/>
                <w:szCs w:val="24"/>
                <w:lang w:val="pl-PL"/>
              </w:rPr>
              <w:t>Nơi nhận:</w:t>
            </w:r>
          </w:p>
          <w:p w14:paraId="24CD1340" w14:textId="77777777" w:rsidR="00362BC6" w:rsidRDefault="00362BC6" w:rsidP="00362BC6">
            <w:pPr>
              <w:spacing w:after="0" w:line="260" w:lineRule="exact"/>
              <w:rPr>
                <w:rFonts w:eastAsia="Times New Roman" w:cs="Times New Roman"/>
                <w:color w:val="000000" w:themeColor="text1"/>
                <w:szCs w:val="24"/>
                <w:lang w:val="pl-PL"/>
              </w:rPr>
            </w:pPr>
            <w:r w:rsidRPr="005D4059">
              <w:rPr>
                <w:rFonts w:eastAsia="Times New Roman" w:cs="Times New Roman"/>
                <w:color w:val="000000" w:themeColor="text1"/>
                <w:szCs w:val="24"/>
                <w:lang w:val="pl-PL"/>
              </w:rPr>
              <w:t>- Như trên;</w:t>
            </w:r>
          </w:p>
          <w:p w14:paraId="38104DBB" w14:textId="34C541BF" w:rsidR="00270A54" w:rsidRDefault="00270A54" w:rsidP="00362BC6">
            <w:pPr>
              <w:spacing w:after="0" w:line="260" w:lineRule="exact"/>
              <w:rPr>
                <w:rFonts w:eastAsia="Times New Roman" w:cs="Times New Roman"/>
                <w:color w:val="000000" w:themeColor="text1"/>
                <w:szCs w:val="24"/>
                <w:lang w:val="pl-PL"/>
              </w:rPr>
            </w:pPr>
            <w:r>
              <w:rPr>
                <w:rFonts w:eastAsia="Times New Roman" w:cs="Times New Roman"/>
                <w:color w:val="000000" w:themeColor="text1"/>
                <w:szCs w:val="24"/>
                <w:lang w:val="pl-PL"/>
              </w:rPr>
              <w:t>- Sở Tư pháp;</w:t>
            </w:r>
          </w:p>
          <w:p w14:paraId="2C1F8D1A" w14:textId="526BFBB2" w:rsidR="00270A54" w:rsidRDefault="00270A54" w:rsidP="00362BC6">
            <w:pPr>
              <w:spacing w:after="0" w:line="260" w:lineRule="exact"/>
              <w:rPr>
                <w:rFonts w:eastAsia="Times New Roman" w:cs="Times New Roman"/>
                <w:color w:val="000000" w:themeColor="text1"/>
                <w:szCs w:val="24"/>
                <w:lang w:val="pl-PL"/>
              </w:rPr>
            </w:pPr>
            <w:r>
              <w:rPr>
                <w:rFonts w:eastAsia="Times New Roman" w:cs="Times New Roman"/>
                <w:color w:val="000000" w:themeColor="text1"/>
                <w:szCs w:val="24"/>
                <w:lang w:val="pl-PL"/>
              </w:rPr>
              <w:t>- Giám đốc Sở;</w:t>
            </w:r>
          </w:p>
          <w:p w14:paraId="0DA18312" w14:textId="3B6D6CF4" w:rsidR="00270A54" w:rsidRPr="005D4059" w:rsidRDefault="00270A54" w:rsidP="00362BC6">
            <w:pPr>
              <w:spacing w:after="0" w:line="260" w:lineRule="exact"/>
              <w:rPr>
                <w:rFonts w:eastAsia="Times New Roman" w:cs="Times New Roman"/>
                <w:color w:val="000000" w:themeColor="text1"/>
                <w:szCs w:val="24"/>
                <w:lang w:val="pl-PL"/>
              </w:rPr>
            </w:pPr>
            <w:r>
              <w:rPr>
                <w:rFonts w:eastAsia="Times New Roman" w:cs="Times New Roman"/>
                <w:color w:val="000000" w:themeColor="text1"/>
                <w:szCs w:val="24"/>
                <w:lang w:val="pl-PL"/>
              </w:rPr>
              <w:t>- Các PGĐ Sở;</w:t>
            </w:r>
          </w:p>
          <w:p w14:paraId="3D679A4A" w14:textId="77777777" w:rsidR="00C8148F" w:rsidRPr="005D4059" w:rsidRDefault="00362BC6" w:rsidP="00362BC6">
            <w:pPr>
              <w:spacing w:after="0" w:line="260" w:lineRule="exact"/>
              <w:rPr>
                <w:rFonts w:eastAsia="Times New Roman" w:cs="Times New Roman"/>
                <w:color w:val="000000" w:themeColor="text1"/>
                <w:sz w:val="28"/>
                <w:szCs w:val="28"/>
                <w:lang w:val="pl-PL"/>
              </w:rPr>
            </w:pPr>
            <w:r w:rsidRPr="005D4059">
              <w:rPr>
                <w:rFonts w:eastAsia="Times New Roman" w:cs="Times New Roman"/>
                <w:color w:val="000000" w:themeColor="text1"/>
                <w:szCs w:val="24"/>
                <w:lang w:val="pl-PL"/>
              </w:rPr>
              <w:t>- Lưu: VT, TCHCSN.</w:t>
            </w:r>
          </w:p>
        </w:tc>
        <w:tc>
          <w:tcPr>
            <w:tcW w:w="4540" w:type="dxa"/>
          </w:tcPr>
          <w:p w14:paraId="4A96E784" w14:textId="77777777" w:rsidR="00C8148F" w:rsidRPr="005D4059" w:rsidRDefault="00362BC6" w:rsidP="00C8148F">
            <w:pPr>
              <w:spacing w:after="0" w:line="240" w:lineRule="auto"/>
              <w:jc w:val="center"/>
              <w:rPr>
                <w:rFonts w:eastAsia="Times New Roman" w:cs="Times New Roman"/>
                <w:b/>
                <w:color w:val="000000" w:themeColor="text1"/>
                <w:sz w:val="28"/>
                <w:szCs w:val="28"/>
                <w:lang w:val="pl-PL"/>
              </w:rPr>
            </w:pPr>
            <w:r w:rsidRPr="005D4059">
              <w:rPr>
                <w:rFonts w:eastAsia="Times New Roman" w:cs="Times New Roman"/>
                <w:b/>
                <w:color w:val="000000" w:themeColor="text1"/>
                <w:sz w:val="28"/>
                <w:szCs w:val="28"/>
                <w:lang w:val="pl-PL"/>
              </w:rPr>
              <w:t>GIÁM ĐỐC</w:t>
            </w:r>
          </w:p>
          <w:p w14:paraId="1A3C9C9B" w14:textId="77777777" w:rsidR="00734396" w:rsidRPr="005D4059" w:rsidRDefault="00734396" w:rsidP="00C8148F">
            <w:pPr>
              <w:spacing w:after="0" w:line="240" w:lineRule="auto"/>
              <w:jc w:val="center"/>
              <w:rPr>
                <w:rFonts w:eastAsia="Times New Roman" w:cs="Times New Roman"/>
                <w:b/>
                <w:color w:val="000000" w:themeColor="text1"/>
                <w:sz w:val="28"/>
                <w:szCs w:val="28"/>
              </w:rPr>
            </w:pPr>
          </w:p>
          <w:p w14:paraId="22509E22" w14:textId="77777777" w:rsidR="00734396" w:rsidRPr="005D4059" w:rsidRDefault="00734396" w:rsidP="00C8148F">
            <w:pPr>
              <w:spacing w:after="0" w:line="240" w:lineRule="auto"/>
              <w:jc w:val="center"/>
              <w:rPr>
                <w:rFonts w:eastAsia="Times New Roman" w:cs="Times New Roman"/>
                <w:b/>
                <w:color w:val="000000" w:themeColor="text1"/>
                <w:sz w:val="28"/>
                <w:szCs w:val="28"/>
              </w:rPr>
            </w:pPr>
          </w:p>
          <w:p w14:paraId="09CF3E32" w14:textId="77777777" w:rsidR="00734396" w:rsidRPr="005D4059" w:rsidRDefault="00734396" w:rsidP="00C8148F">
            <w:pPr>
              <w:spacing w:after="0" w:line="240" w:lineRule="auto"/>
              <w:jc w:val="center"/>
              <w:rPr>
                <w:rFonts w:eastAsia="Times New Roman" w:cs="Times New Roman"/>
                <w:b/>
                <w:color w:val="000000" w:themeColor="text1"/>
                <w:sz w:val="28"/>
                <w:szCs w:val="28"/>
              </w:rPr>
            </w:pPr>
          </w:p>
          <w:p w14:paraId="6E91AE59" w14:textId="77777777" w:rsidR="00734396" w:rsidRPr="005D4059" w:rsidRDefault="00734396" w:rsidP="00C8148F">
            <w:pPr>
              <w:spacing w:after="0" w:line="240" w:lineRule="auto"/>
              <w:jc w:val="center"/>
              <w:rPr>
                <w:rFonts w:eastAsia="Times New Roman" w:cs="Times New Roman"/>
                <w:b/>
                <w:color w:val="000000" w:themeColor="text1"/>
                <w:sz w:val="28"/>
                <w:szCs w:val="28"/>
              </w:rPr>
            </w:pPr>
          </w:p>
          <w:p w14:paraId="65DA7049" w14:textId="77777777" w:rsidR="00734396" w:rsidRPr="005D4059" w:rsidRDefault="00734396" w:rsidP="00C8148F">
            <w:pPr>
              <w:spacing w:after="0" w:line="240" w:lineRule="auto"/>
              <w:jc w:val="center"/>
              <w:rPr>
                <w:rFonts w:eastAsia="Times New Roman" w:cs="Times New Roman"/>
                <w:b/>
                <w:color w:val="000000" w:themeColor="text1"/>
                <w:sz w:val="28"/>
                <w:szCs w:val="28"/>
              </w:rPr>
            </w:pPr>
          </w:p>
          <w:p w14:paraId="0812865A" w14:textId="1D8C7960" w:rsidR="00C8148F" w:rsidRPr="005D4059" w:rsidRDefault="005D4059" w:rsidP="00D812F3">
            <w:pPr>
              <w:spacing w:after="0" w:line="240" w:lineRule="auto"/>
              <w:jc w:val="center"/>
              <w:rPr>
                <w:rFonts w:eastAsia="Times New Roman" w:cs="Times New Roman"/>
                <w:b/>
                <w:color w:val="000000" w:themeColor="text1"/>
                <w:sz w:val="28"/>
                <w:szCs w:val="28"/>
              </w:rPr>
            </w:pPr>
            <w:r>
              <w:rPr>
                <w:rFonts w:eastAsia="Times New Roman" w:cs="Times New Roman"/>
                <w:b/>
                <w:color w:val="000000" w:themeColor="text1"/>
                <w:sz w:val="28"/>
                <w:szCs w:val="28"/>
              </w:rPr>
              <w:t>Nguyễn Đức Tải</w:t>
            </w:r>
          </w:p>
        </w:tc>
      </w:tr>
    </w:tbl>
    <w:p w14:paraId="5352B99D" w14:textId="77777777" w:rsidR="00624326" w:rsidRPr="005D4059" w:rsidRDefault="00624326">
      <w:pPr>
        <w:rPr>
          <w:rFonts w:cs="Times New Roman"/>
          <w:color w:val="000000" w:themeColor="text1"/>
          <w:sz w:val="28"/>
          <w:szCs w:val="28"/>
        </w:rPr>
      </w:pPr>
    </w:p>
    <w:sectPr w:rsidR="00624326" w:rsidRPr="005D4059" w:rsidSect="00263EAC">
      <w:head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F5204" w14:textId="77777777" w:rsidR="00464574" w:rsidRDefault="00464574" w:rsidP="006D117E">
      <w:pPr>
        <w:spacing w:after="0" w:line="240" w:lineRule="auto"/>
      </w:pPr>
      <w:r>
        <w:separator/>
      </w:r>
    </w:p>
  </w:endnote>
  <w:endnote w:type="continuationSeparator" w:id="0">
    <w:p w14:paraId="22249966" w14:textId="77777777" w:rsidR="00464574" w:rsidRDefault="00464574" w:rsidP="006D1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07DC4" w14:textId="77777777" w:rsidR="00464574" w:rsidRDefault="00464574" w:rsidP="006D117E">
      <w:pPr>
        <w:spacing w:after="0" w:line="240" w:lineRule="auto"/>
      </w:pPr>
      <w:r>
        <w:separator/>
      </w:r>
    </w:p>
  </w:footnote>
  <w:footnote w:type="continuationSeparator" w:id="0">
    <w:p w14:paraId="67196D9A" w14:textId="77777777" w:rsidR="00464574" w:rsidRDefault="00464574" w:rsidP="006D11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0172322"/>
      <w:docPartObj>
        <w:docPartGallery w:val="Page Numbers (Top of Page)"/>
        <w:docPartUnique/>
      </w:docPartObj>
    </w:sdtPr>
    <w:sdtEndPr>
      <w:rPr>
        <w:noProof/>
      </w:rPr>
    </w:sdtEndPr>
    <w:sdtContent>
      <w:p w14:paraId="6779CC6C" w14:textId="77777777" w:rsidR="00263EAC" w:rsidRDefault="00263EAC">
        <w:pPr>
          <w:pStyle w:val="Header"/>
          <w:jc w:val="center"/>
        </w:pPr>
        <w:r>
          <w:fldChar w:fldCharType="begin"/>
        </w:r>
        <w:r>
          <w:instrText xml:space="preserve"> PAGE   \* MERGEFORMAT </w:instrText>
        </w:r>
        <w:r>
          <w:fldChar w:fldCharType="separate"/>
        </w:r>
        <w:r w:rsidR="005C3725">
          <w:rPr>
            <w:noProof/>
          </w:rPr>
          <w:t>7</w:t>
        </w:r>
        <w:r>
          <w:rPr>
            <w:noProof/>
          </w:rPr>
          <w:fldChar w:fldCharType="end"/>
        </w:r>
      </w:p>
    </w:sdtContent>
  </w:sdt>
  <w:p w14:paraId="46A42F27" w14:textId="77777777" w:rsidR="00263EAC" w:rsidRDefault="00263E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6E04AE"/>
    <w:multiLevelType w:val="hybridMultilevel"/>
    <w:tmpl w:val="EB1639F2"/>
    <w:lvl w:ilvl="0" w:tplc="859C23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3E7491"/>
    <w:multiLevelType w:val="hybridMultilevel"/>
    <w:tmpl w:val="2320CAA6"/>
    <w:lvl w:ilvl="0" w:tplc="504493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15557736">
    <w:abstractNumId w:val="0"/>
  </w:num>
  <w:num w:numId="2" w16cid:durableId="1423799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116F"/>
    <w:rsid w:val="00000F2F"/>
    <w:rsid w:val="00002D94"/>
    <w:rsid w:val="000108D1"/>
    <w:rsid w:val="000123D0"/>
    <w:rsid w:val="000147A9"/>
    <w:rsid w:val="000163D2"/>
    <w:rsid w:val="00020D42"/>
    <w:rsid w:val="0002116F"/>
    <w:rsid w:val="0003438B"/>
    <w:rsid w:val="0005138D"/>
    <w:rsid w:val="0005333D"/>
    <w:rsid w:val="00070959"/>
    <w:rsid w:val="00073F9E"/>
    <w:rsid w:val="00093A02"/>
    <w:rsid w:val="00094C0B"/>
    <w:rsid w:val="000A135E"/>
    <w:rsid w:val="000A58DF"/>
    <w:rsid w:val="000A732D"/>
    <w:rsid w:val="000B027C"/>
    <w:rsid w:val="000B0FB6"/>
    <w:rsid w:val="000B5724"/>
    <w:rsid w:val="000B74D4"/>
    <w:rsid w:val="000C5BDD"/>
    <w:rsid w:val="000C6050"/>
    <w:rsid w:val="000D1BA6"/>
    <w:rsid w:val="000E4450"/>
    <w:rsid w:val="000F6A44"/>
    <w:rsid w:val="00113E86"/>
    <w:rsid w:val="00117EDC"/>
    <w:rsid w:val="0012058B"/>
    <w:rsid w:val="001363E5"/>
    <w:rsid w:val="0013719C"/>
    <w:rsid w:val="00137612"/>
    <w:rsid w:val="001500B0"/>
    <w:rsid w:val="001513D2"/>
    <w:rsid w:val="00151900"/>
    <w:rsid w:val="00151944"/>
    <w:rsid w:val="00154083"/>
    <w:rsid w:val="001545FC"/>
    <w:rsid w:val="00161600"/>
    <w:rsid w:val="001763A4"/>
    <w:rsid w:val="00182A8E"/>
    <w:rsid w:val="0019117B"/>
    <w:rsid w:val="0019423E"/>
    <w:rsid w:val="001A1C99"/>
    <w:rsid w:val="001C000A"/>
    <w:rsid w:val="001C7DBA"/>
    <w:rsid w:val="001D6D02"/>
    <w:rsid w:val="001F5C30"/>
    <w:rsid w:val="001F703C"/>
    <w:rsid w:val="00202FE0"/>
    <w:rsid w:val="002061A2"/>
    <w:rsid w:val="00213BAD"/>
    <w:rsid w:val="00215CAE"/>
    <w:rsid w:val="00221045"/>
    <w:rsid w:val="0022262E"/>
    <w:rsid w:val="00233257"/>
    <w:rsid w:val="00243D76"/>
    <w:rsid w:val="00244DAF"/>
    <w:rsid w:val="002474E7"/>
    <w:rsid w:val="00260594"/>
    <w:rsid w:val="00263EAC"/>
    <w:rsid w:val="00264A88"/>
    <w:rsid w:val="00270A54"/>
    <w:rsid w:val="0027290F"/>
    <w:rsid w:val="002829EA"/>
    <w:rsid w:val="0028624F"/>
    <w:rsid w:val="00291934"/>
    <w:rsid w:val="002A0318"/>
    <w:rsid w:val="002A5BF8"/>
    <w:rsid w:val="002A64DC"/>
    <w:rsid w:val="002C4556"/>
    <w:rsid w:val="002D36D6"/>
    <w:rsid w:val="002D61CD"/>
    <w:rsid w:val="002D61D2"/>
    <w:rsid w:val="00306246"/>
    <w:rsid w:val="00317AC8"/>
    <w:rsid w:val="003250F9"/>
    <w:rsid w:val="00325422"/>
    <w:rsid w:val="00330BE8"/>
    <w:rsid w:val="00342DE4"/>
    <w:rsid w:val="00344B58"/>
    <w:rsid w:val="00351772"/>
    <w:rsid w:val="00362BC6"/>
    <w:rsid w:val="003663B4"/>
    <w:rsid w:val="00367DA8"/>
    <w:rsid w:val="003802E5"/>
    <w:rsid w:val="0039122A"/>
    <w:rsid w:val="003A29F1"/>
    <w:rsid w:val="003A3067"/>
    <w:rsid w:val="003A5C39"/>
    <w:rsid w:val="003C7EB3"/>
    <w:rsid w:val="003D467C"/>
    <w:rsid w:val="003E2A7D"/>
    <w:rsid w:val="003E3753"/>
    <w:rsid w:val="003E4F0D"/>
    <w:rsid w:val="003E7EBD"/>
    <w:rsid w:val="003F1424"/>
    <w:rsid w:val="003F5448"/>
    <w:rsid w:val="00401B8A"/>
    <w:rsid w:val="004076AB"/>
    <w:rsid w:val="004157F0"/>
    <w:rsid w:val="00426A7E"/>
    <w:rsid w:val="00437EEB"/>
    <w:rsid w:val="00441EF7"/>
    <w:rsid w:val="00442550"/>
    <w:rsid w:val="004530BE"/>
    <w:rsid w:val="00455AC0"/>
    <w:rsid w:val="00460B69"/>
    <w:rsid w:val="00462008"/>
    <w:rsid w:val="00464574"/>
    <w:rsid w:val="00476E5C"/>
    <w:rsid w:val="004862B7"/>
    <w:rsid w:val="004A0B70"/>
    <w:rsid w:val="004A1289"/>
    <w:rsid w:val="004A2708"/>
    <w:rsid w:val="004A5F78"/>
    <w:rsid w:val="004A7696"/>
    <w:rsid w:val="004C2492"/>
    <w:rsid w:val="004D5BE7"/>
    <w:rsid w:val="004F39C9"/>
    <w:rsid w:val="00500650"/>
    <w:rsid w:val="005149FE"/>
    <w:rsid w:val="00526A02"/>
    <w:rsid w:val="005358D5"/>
    <w:rsid w:val="005452E0"/>
    <w:rsid w:val="00547043"/>
    <w:rsid w:val="00551905"/>
    <w:rsid w:val="00556B38"/>
    <w:rsid w:val="00562CE8"/>
    <w:rsid w:val="005714DB"/>
    <w:rsid w:val="005760DB"/>
    <w:rsid w:val="00576D43"/>
    <w:rsid w:val="00582A73"/>
    <w:rsid w:val="00583A7F"/>
    <w:rsid w:val="00590365"/>
    <w:rsid w:val="00590C85"/>
    <w:rsid w:val="00592E48"/>
    <w:rsid w:val="005A2945"/>
    <w:rsid w:val="005A69AF"/>
    <w:rsid w:val="005B3B8B"/>
    <w:rsid w:val="005B603A"/>
    <w:rsid w:val="005C0F34"/>
    <w:rsid w:val="005C3725"/>
    <w:rsid w:val="005D1BBB"/>
    <w:rsid w:val="005D4059"/>
    <w:rsid w:val="005D77DE"/>
    <w:rsid w:val="005E3932"/>
    <w:rsid w:val="005F4165"/>
    <w:rsid w:val="005F4734"/>
    <w:rsid w:val="00601240"/>
    <w:rsid w:val="00607B25"/>
    <w:rsid w:val="00623FE3"/>
    <w:rsid w:val="00624326"/>
    <w:rsid w:val="006253F0"/>
    <w:rsid w:val="00631861"/>
    <w:rsid w:val="00646E6A"/>
    <w:rsid w:val="00647DEB"/>
    <w:rsid w:val="0066529E"/>
    <w:rsid w:val="006724B0"/>
    <w:rsid w:val="006809F1"/>
    <w:rsid w:val="00681049"/>
    <w:rsid w:val="0068255E"/>
    <w:rsid w:val="00685448"/>
    <w:rsid w:val="00685B25"/>
    <w:rsid w:val="006A2276"/>
    <w:rsid w:val="006A415C"/>
    <w:rsid w:val="006C1DBE"/>
    <w:rsid w:val="006D117E"/>
    <w:rsid w:val="00716FBF"/>
    <w:rsid w:val="0072287F"/>
    <w:rsid w:val="00725936"/>
    <w:rsid w:val="00726729"/>
    <w:rsid w:val="0073081D"/>
    <w:rsid w:val="00732053"/>
    <w:rsid w:val="00734396"/>
    <w:rsid w:val="00741B61"/>
    <w:rsid w:val="00761EB6"/>
    <w:rsid w:val="00764E9C"/>
    <w:rsid w:val="00770A47"/>
    <w:rsid w:val="00774E9F"/>
    <w:rsid w:val="00783A1F"/>
    <w:rsid w:val="0079447E"/>
    <w:rsid w:val="007A09C0"/>
    <w:rsid w:val="007A230A"/>
    <w:rsid w:val="007A44E5"/>
    <w:rsid w:val="007A6242"/>
    <w:rsid w:val="007B0343"/>
    <w:rsid w:val="007C4071"/>
    <w:rsid w:val="007C5037"/>
    <w:rsid w:val="007C74BC"/>
    <w:rsid w:val="007D314D"/>
    <w:rsid w:val="00812800"/>
    <w:rsid w:val="00812B0D"/>
    <w:rsid w:val="00815EDE"/>
    <w:rsid w:val="008345A7"/>
    <w:rsid w:val="008358D0"/>
    <w:rsid w:val="0084071C"/>
    <w:rsid w:val="00840FCA"/>
    <w:rsid w:val="00850969"/>
    <w:rsid w:val="00851239"/>
    <w:rsid w:val="00851390"/>
    <w:rsid w:val="008575E7"/>
    <w:rsid w:val="00861652"/>
    <w:rsid w:val="0086700A"/>
    <w:rsid w:val="00867776"/>
    <w:rsid w:val="00877326"/>
    <w:rsid w:val="008835AC"/>
    <w:rsid w:val="0089545B"/>
    <w:rsid w:val="008B2518"/>
    <w:rsid w:val="008B38BC"/>
    <w:rsid w:val="008B722E"/>
    <w:rsid w:val="008C571E"/>
    <w:rsid w:val="008D0126"/>
    <w:rsid w:val="008D5715"/>
    <w:rsid w:val="008E2E8A"/>
    <w:rsid w:val="008E45A6"/>
    <w:rsid w:val="00906C12"/>
    <w:rsid w:val="00915216"/>
    <w:rsid w:val="009231DD"/>
    <w:rsid w:val="00927FBD"/>
    <w:rsid w:val="00940B68"/>
    <w:rsid w:val="00955FD4"/>
    <w:rsid w:val="009572F2"/>
    <w:rsid w:val="00965DB0"/>
    <w:rsid w:val="00977BCC"/>
    <w:rsid w:val="009817B2"/>
    <w:rsid w:val="00985EA8"/>
    <w:rsid w:val="00987265"/>
    <w:rsid w:val="00996CAA"/>
    <w:rsid w:val="009B1251"/>
    <w:rsid w:val="009B7862"/>
    <w:rsid w:val="009E30CB"/>
    <w:rsid w:val="009E5552"/>
    <w:rsid w:val="00A0433F"/>
    <w:rsid w:val="00A20384"/>
    <w:rsid w:val="00A222FB"/>
    <w:rsid w:val="00A523FB"/>
    <w:rsid w:val="00A54FF0"/>
    <w:rsid w:val="00A57F25"/>
    <w:rsid w:val="00A7004C"/>
    <w:rsid w:val="00A8744A"/>
    <w:rsid w:val="00A97436"/>
    <w:rsid w:val="00AA472D"/>
    <w:rsid w:val="00AA6B31"/>
    <w:rsid w:val="00AB63C7"/>
    <w:rsid w:val="00AB7393"/>
    <w:rsid w:val="00AC679A"/>
    <w:rsid w:val="00AE26B0"/>
    <w:rsid w:val="00AE48FA"/>
    <w:rsid w:val="00AF2C13"/>
    <w:rsid w:val="00AF2E56"/>
    <w:rsid w:val="00AF370C"/>
    <w:rsid w:val="00B01844"/>
    <w:rsid w:val="00B115EC"/>
    <w:rsid w:val="00B11839"/>
    <w:rsid w:val="00B1507D"/>
    <w:rsid w:val="00B161CF"/>
    <w:rsid w:val="00B330DD"/>
    <w:rsid w:val="00B51725"/>
    <w:rsid w:val="00B71638"/>
    <w:rsid w:val="00B72A12"/>
    <w:rsid w:val="00B74864"/>
    <w:rsid w:val="00B94040"/>
    <w:rsid w:val="00BA1762"/>
    <w:rsid w:val="00BB499A"/>
    <w:rsid w:val="00BC5A74"/>
    <w:rsid w:val="00BD3AB2"/>
    <w:rsid w:val="00BF0400"/>
    <w:rsid w:val="00BF059E"/>
    <w:rsid w:val="00C118A9"/>
    <w:rsid w:val="00C11A1F"/>
    <w:rsid w:val="00C127E1"/>
    <w:rsid w:val="00C27CDC"/>
    <w:rsid w:val="00C311C4"/>
    <w:rsid w:val="00C41DBA"/>
    <w:rsid w:val="00C43756"/>
    <w:rsid w:val="00C45AAA"/>
    <w:rsid w:val="00C565E2"/>
    <w:rsid w:val="00C61218"/>
    <w:rsid w:val="00C6496A"/>
    <w:rsid w:val="00C8148F"/>
    <w:rsid w:val="00C91212"/>
    <w:rsid w:val="00CB3137"/>
    <w:rsid w:val="00CC547F"/>
    <w:rsid w:val="00CE4131"/>
    <w:rsid w:val="00CE4F09"/>
    <w:rsid w:val="00CE7229"/>
    <w:rsid w:val="00CF2733"/>
    <w:rsid w:val="00D00DCB"/>
    <w:rsid w:val="00D0438B"/>
    <w:rsid w:val="00D45EF1"/>
    <w:rsid w:val="00D51BF5"/>
    <w:rsid w:val="00D5280D"/>
    <w:rsid w:val="00D72FD4"/>
    <w:rsid w:val="00D812F3"/>
    <w:rsid w:val="00D91B24"/>
    <w:rsid w:val="00DB263B"/>
    <w:rsid w:val="00DB5939"/>
    <w:rsid w:val="00DD22C4"/>
    <w:rsid w:val="00DD35E3"/>
    <w:rsid w:val="00DE59FC"/>
    <w:rsid w:val="00DF0F85"/>
    <w:rsid w:val="00DF3506"/>
    <w:rsid w:val="00DF3801"/>
    <w:rsid w:val="00DF6A14"/>
    <w:rsid w:val="00E03EC1"/>
    <w:rsid w:val="00E041B4"/>
    <w:rsid w:val="00E07F58"/>
    <w:rsid w:val="00E12802"/>
    <w:rsid w:val="00E247E9"/>
    <w:rsid w:val="00E45A82"/>
    <w:rsid w:val="00E47DDB"/>
    <w:rsid w:val="00E67D4B"/>
    <w:rsid w:val="00E70865"/>
    <w:rsid w:val="00EA70EA"/>
    <w:rsid w:val="00EB0D8F"/>
    <w:rsid w:val="00EB1F86"/>
    <w:rsid w:val="00EB72EC"/>
    <w:rsid w:val="00EC1747"/>
    <w:rsid w:val="00EC4A92"/>
    <w:rsid w:val="00EC5012"/>
    <w:rsid w:val="00EC6BDE"/>
    <w:rsid w:val="00ED6C33"/>
    <w:rsid w:val="00EF0232"/>
    <w:rsid w:val="00EF4577"/>
    <w:rsid w:val="00EF6141"/>
    <w:rsid w:val="00F006AB"/>
    <w:rsid w:val="00F449BD"/>
    <w:rsid w:val="00F4519E"/>
    <w:rsid w:val="00F64B71"/>
    <w:rsid w:val="00F73F7E"/>
    <w:rsid w:val="00F748A5"/>
    <w:rsid w:val="00F759C1"/>
    <w:rsid w:val="00F91A0F"/>
    <w:rsid w:val="00F91BD4"/>
    <w:rsid w:val="00FB13A6"/>
    <w:rsid w:val="00FB14A4"/>
    <w:rsid w:val="00FB3257"/>
    <w:rsid w:val="00FB7901"/>
    <w:rsid w:val="00FC39C9"/>
    <w:rsid w:val="00FD2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A0F0B"/>
  <w15:docId w15:val="{00ED689F-EC2E-4AD5-813A-57766A38C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1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0BE8"/>
    <w:pPr>
      <w:ind w:left="720"/>
      <w:contextualSpacing/>
    </w:pPr>
  </w:style>
  <w:style w:type="paragraph" w:styleId="NormalWeb">
    <w:name w:val="Normal (Web)"/>
    <w:basedOn w:val="Normal"/>
    <w:uiPriority w:val="99"/>
    <w:unhideWhenUsed/>
    <w:rsid w:val="00624326"/>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61E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1EB6"/>
    <w:rPr>
      <w:rFonts w:ascii="Segoe UI" w:hAnsi="Segoe UI" w:cs="Segoe UI"/>
      <w:sz w:val="18"/>
      <w:szCs w:val="18"/>
    </w:rPr>
  </w:style>
  <w:style w:type="paragraph" w:styleId="FootnoteText">
    <w:name w:val="footnote text"/>
    <w:basedOn w:val="Normal"/>
    <w:link w:val="FootnoteTextChar"/>
    <w:unhideWhenUsed/>
    <w:rsid w:val="006D117E"/>
    <w:pPr>
      <w:spacing w:after="0" w:line="240" w:lineRule="auto"/>
    </w:pPr>
    <w:rPr>
      <w:sz w:val="20"/>
      <w:szCs w:val="20"/>
    </w:rPr>
  </w:style>
  <w:style w:type="character" w:customStyle="1" w:styleId="FootnoteTextChar">
    <w:name w:val="Footnote Text Char"/>
    <w:basedOn w:val="DefaultParagraphFont"/>
    <w:link w:val="FootnoteText"/>
    <w:rsid w:val="006D117E"/>
    <w:rPr>
      <w:sz w:val="20"/>
      <w:szCs w:val="20"/>
    </w:rPr>
  </w:style>
  <w:style w:type="character" w:styleId="FootnoteReference">
    <w:name w:val="footnote reference"/>
    <w:basedOn w:val="DefaultParagraphFont"/>
    <w:uiPriority w:val="99"/>
    <w:semiHidden/>
    <w:unhideWhenUsed/>
    <w:rsid w:val="006D117E"/>
    <w:rPr>
      <w:vertAlign w:val="superscript"/>
    </w:rPr>
  </w:style>
  <w:style w:type="paragraph" w:styleId="Header">
    <w:name w:val="header"/>
    <w:basedOn w:val="Normal"/>
    <w:link w:val="HeaderChar"/>
    <w:uiPriority w:val="99"/>
    <w:unhideWhenUsed/>
    <w:rsid w:val="00263E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EAC"/>
  </w:style>
  <w:style w:type="paragraph" w:styleId="Footer">
    <w:name w:val="footer"/>
    <w:basedOn w:val="Normal"/>
    <w:link w:val="FooterChar"/>
    <w:uiPriority w:val="99"/>
    <w:unhideWhenUsed/>
    <w:rsid w:val="00263E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EAC"/>
  </w:style>
  <w:style w:type="paragraph" w:customStyle="1" w:styleId="CharChar">
    <w:name w:val="Char Char"/>
    <w:basedOn w:val="Normal"/>
    <w:rsid w:val="00647DEB"/>
    <w:pPr>
      <w:pageBreakBefore/>
      <w:spacing w:before="100" w:beforeAutospacing="1" w:after="100" w:afterAutospacing="1" w:line="240" w:lineRule="auto"/>
    </w:pPr>
    <w:rPr>
      <w:rFonts w:ascii="Tahoma" w:eastAsia="Times New Roman" w:hAnsi="Tahoma" w:cs="Times New Roman"/>
      <w:sz w:val="20"/>
      <w:szCs w:val="20"/>
    </w:rPr>
  </w:style>
  <w:style w:type="character" w:customStyle="1" w:styleId="fontstyle01">
    <w:name w:val="fontstyle01"/>
    <w:rsid w:val="00462008"/>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45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1CA75-914D-4EFE-85D2-781E2106E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903</TotalTime>
  <Pages>7</Pages>
  <Words>2665</Words>
  <Characters>15192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Dell</cp:lastModifiedBy>
  <cp:revision>69</cp:revision>
  <cp:lastPrinted>2026-05-25T02:55:00Z</cp:lastPrinted>
  <dcterms:created xsi:type="dcterms:W3CDTF">2025-07-08T10:24:00Z</dcterms:created>
  <dcterms:modified xsi:type="dcterms:W3CDTF">2026-05-25T02:55:00Z</dcterms:modified>
</cp:coreProperties>
</file>