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24" w:type="dxa"/>
        <w:tblLook w:val="01E0" w:firstRow="1" w:lastRow="1" w:firstColumn="1" w:lastColumn="1" w:noHBand="0" w:noVBand="0"/>
      </w:tblPr>
      <w:tblGrid>
        <w:gridCol w:w="3652"/>
        <w:gridCol w:w="5872"/>
      </w:tblGrid>
      <w:tr w:rsidR="000330F9" w:rsidRPr="00455D8D" w:rsidTr="000F7151">
        <w:tc>
          <w:tcPr>
            <w:tcW w:w="3652" w:type="dxa"/>
          </w:tcPr>
          <w:p w:rsidR="00557DC1" w:rsidRPr="00455D8D" w:rsidRDefault="00557DC1" w:rsidP="000330F9">
            <w:pPr>
              <w:tabs>
                <w:tab w:val="center" w:pos="1541"/>
                <w:tab w:val="center" w:pos="7236"/>
              </w:tabs>
              <w:spacing w:line="240" w:lineRule="atLeast"/>
              <w:jc w:val="center"/>
              <w:rPr>
                <w:rFonts w:ascii="Times New Roman" w:hAnsi="Times New Roman" w:cs="Times New Roman"/>
                <w:b/>
                <w:sz w:val="26"/>
                <w:szCs w:val="26"/>
                <w:lang w:val="nl-NL" w:eastAsia="en-US"/>
              </w:rPr>
            </w:pPr>
            <w:r w:rsidRPr="00455D8D">
              <w:rPr>
                <w:rFonts w:ascii="Times New Roman" w:hAnsi="Times New Roman" w:cs="Times New Roman"/>
                <w:b/>
                <w:sz w:val="26"/>
                <w:szCs w:val="26"/>
                <w:lang w:val="nl-NL" w:eastAsia="en-US"/>
              </w:rPr>
              <w:t>ỦY BAN NHÂN DÂN</w:t>
            </w:r>
          </w:p>
          <w:p w:rsidR="000330F9" w:rsidRPr="00455D8D" w:rsidRDefault="00557DC1" w:rsidP="000330F9">
            <w:pPr>
              <w:tabs>
                <w:tab w:val="center" w:pos="1541"/>
                <w:tab w:val="center" w:pos="7236"/>
              </w:tabs>
              <w:spacing w:line="240" w:lineRule="atLeast"/>
              <w:jc w:val="center"/>
              <w:rPr>
                <w:rFonts w:ascii="Times New Roman" w:hAnsi="Times New Roman" w:cs="Times New Roman"/>
                <w:b/>
                <w:sz w:val="26"/>
                <w:szCs w:val="26"/>
                <w:lang w:val="nl-NL" w:eastAsia="en-US"/>
              </w:rPr>
            </w:pPr>
            <w:r w:rsidRPr="00455D8D">
              <w:rPr>
                <w:rFonts w:ascii="Times New Roman" w:hAnsi="Times New Roman" w:cs="Times New Roman"/>
                <w:b/>
                <w:sz w:val="26"/>
                <w:szCs w:val="26"/>
                <w:lang w:val="nl-NL" w:eastAsia="en-US"/>
              </w:rPr>
              <w:t>TỈNH</w:t>
            </w:r>
            <w:r w:rsidR="000330F9" w:rsidRPr="00455D8D">
              <w:rPr>
                <w:rFonts w:ascii="Times New Roman" w:hAnsi="Times New Roman" w:cs="Times New Roman"/>
                <w:b/>
                <w:sz w:val="26"/>
                <w:szCs w:val="26"/>
                <w:lang w:val="nl-NL" w:eastAsia="en-US"/>
              </w:rPr>
              <w:t xml:space="preserve"> HƯNG YÊN</w:t>
            </w:r>
          </w:p>
          <w:p w:rsidR="000330F9" w:rsidRPr="00455D8D" w:rsidRDefault="00921343" w:rsidP="005B53E7">
            <w:pPr>
              <w:tabs>
                <w:tab w:val="center" w:pos="1541"/>
                <w:tab w:val="center" w:pos="7236"/>
              </w:tabs>
              <w:spacing w:line="240" w:lineRule="exact"/>
              <w:jc w:val="center"/>
              <w:rPr>
                <w:rFonts w:ascii="Times New Roman" w:hAnsi="Times New Roman" w:cs="Times New Roman"/>
                <w:sz w:val="28"/>
                <w:szCs w:val="22"/>
                <w:lang w:val="nl-NL" w:eastAsia="en-US"/>
              </w:rPr>
            </w:pPr>
            <w:r w:rsidRPr="00455D8D">
              <w:rPr>
                <w:rFonts w:ascii="Times New Roman" w:hAnsi="Times New Roman" w:cs="Times New Roman"/>
                <w:noProof/>
                <w:sz w:val="28"/>
                <w:szCs w:val="22"/>
                <w:lang w:val="en-US" w:eastAsia="en-US"/>
              </w:rPr>
              <mc:AlternateContent>
                <mc:Choice Requires="wps">
                  <w:drawing>
                    <wp:anchor distT="4294967295" distB="4294967295" distL="114300" distR="114300" simplePos="0" relativeHeight="251662336" behindDoc="0" locked="0" layoutInCell="1" allowOverlap="1" wp14:anchorId="6AD99F55" wp14:editId="39C26F5F">
                      <wp:simplePos x="0" y="0"/>
                      <wp:positionH relativeFrom="column">
                        <wp:posOffset>665480</wp:posOffset>
                      </wp:positionH>
                      <wp:positionV relativeFrom="paragraph">
                        <wp:posOffset>26669</wp:posOffset>
                      </wp:positionV>
                      <wp:extent cx="768985" cy="0"/>
                      <wp:effectExtent l="0" t="0" r="12065" b="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9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F5FC49C" id="Line 7"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4pt,2.1pt" to="112.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96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"/>
                  </w:pict>
                </mc:Fallback>
              </mc:AlternateContent>
            </w:r>
          </w:p>
          <w:p w:rsidR="000330F9" w:rsidRPr="00455D8D" w:rsidRDefault="000330F9" w:rsidP="00557DC1">
            <w:pPr>
              <w:tabs>
                <w:tab w:val="center" w:pos="1541"/>
                <w:tab w:val="center" w:pos="7236"/>
              </w:tabs>
              <w:spacing w:line="240" w:lineRule="atLeast"/>
              <w:jc w:val="center"/>
              <w:rPr>
                <w:rFonts w:ascii="Times New Roman" w:hAnsi="Times New Roman" w:cs="Times New Roman"/>
                <w:sz w:val="28"/>
                <w:szCs w:val="22"/>
                <w:lang w:val="nl-NL" w:eastAsia="en-US"/>
              </w:rPr>
            </w:pPr>
            <w:r w:rsidRPr="00455D8D">
              <w:rPr>
                <w:rFonts w:ascii="Times New Roman" w:hAnsi="Times New Roman" w:cs="Times New Roman"/>
                <w:sz w:val="28"/>
                <w:szCs w:val="22"/>
                <w:lang w:val="nl-NL" w:eastAsia="en-US"/>
              </w:rPr>
              <w:t xml:space="preserve">Số:       </w:t>
            </w:r>
            <w:r w:rsidR="006F37F5" w:rsidRPr="00455D8D">
              <w:rPr>
                <w:rFonts w:ascii="Times New Roman" w:hAnsi="Times New Roman" w:cs="Times New Roman"/>
                <w:sz w:val="28"/>
                <w:szCs w:val="22"/>
                <w:lang w:val="nl-NL" w:eastAsia="en-US"/>
              </w:rPr>
              <w:t>/</w:t>
            </w:r>
            <w:r w:rsidRPr="00455D8D">
              <w:rPr>
                <w:rFonts w:ascii="Times New Roman" w:hAnsi="Times New Roman" w:cs="Times New Roman"/>
                <w:sz w:val="28"/>
                <w:szCs w:val="22"/>
                <w:lang w:val="nl-NL" w:eastAsia="en-US"/>
              </w:rPr>
              <w:t>TT</w:t>
            </w:r>
            <w:r w:rsidR="00235855" w:rsidRPr="00455D8D">
              <w:rPr>
                <w:rFonts w:ascii="Times New Roman" w:hAnsi="Times New Roman" w:cs="Times New Roman"/>
                <w:sz w:val="28"/>
                <w:szCs w:val="22"/>
                <w:lang w:val="nl-NL" w:eastAsia="en-US"/>
              </w:rPr>
              <w:t>r</w:t>
            </w:r>
            <w:r w:rsidR="00557DC1" w:rsidRPr="00455D8D">
              <w:rPr>
                <w:rFonts w:ascii="Times New Roman" w:hAnsi="Times New Roman" w:cs="Times New Roman"/>
                <w:sz w:val="28"/>
                <w:szCs w:val="22"/>
                <w:lang w:val="nl-NL" w:eastAsia="en-US"/>
              </w:rPr>
              <w:t>-UBND</w:t>
            </w:r>
          </w:p>
        </w:tc>
        <w:tc>
          <w:tcPr>
            <w:tcW w:w="5872" w:type="dxa"/>
          </w:tcPr>
          <w:p w:rsidR="000330F9" w:rsidRPr="00455D8D" w:rsidRDefault="000330F9" w:rsidP="000330F9">
            <w:pPr>
              <w:tabs>
                <w:tab w:val="center" w:pos="1541"/>
                <w:tab w:val="center" w:pos="7236"/>
              </w:tabs>
              <w:spacing w:line="240" w:lineRule="atLeast"/>
              <w:jc w:val="center"/>
              <w:rPr>
                <w:rFonts w:ascii="Times New Roman" w:hAnsi="Times New Roman" w:cs="Times New Roman"/>
                <w:b/>
                <w:sz w:val="26"/>
                <w:szCs w:val="26"/>
                <w:lang w:val="nl-NL" w:eastAsia="en-US"/>
              </w:rPr>
            </w:pPr>
            <w:r w:rsidRPr="00455D8D">
              <w:rPr>
                <w:rFonts w:ascii="Times New Roman" w:hAnsi="Times New Roman" w:cs="Times New Roman"/>
                <w:b/>
                <w:sz w:val="26"/>
                <w:szCs w:val="26"/>
                <w:lang w:val="nl-NL" w:eastAsia="en-US"/>
              </w:rPr>
              <w:t>CỘNG HOÀ XÃ HỘI CHỦ NGHĨA VIỆT NAM</w:t>
            </w:r>
          </w:p>
          <w:p w:rsidR="000330F9" w:rsidRPr="00455D8D" w:rsidRDefault="000330F9" w:rsidP="000330F9">
            <w:pPr>
              <w:tabs>
                <w:tab w:val="center" w:pos="1541"/>
                <w:tab w:val="center" w:pos="7236"/>
              </w:tabs>
              <w:spacing w:line="240" w:lineRule="atLeast"/>
              <w:jc w:val="center"/>
              <w:rPr>
                <w:rFonts w:ascii="Times New Roman" w:hAnsi="Times New Roman" w:cs="Times New Roman"/>
                <w:b/>
                <w:sz w:val="26"/>
                <w:szCs w:val="26"/>
                <w:lang w:val="en-US" w:eastAsia="en-US"/>
              </w:rPr>
            </w:pPr>
            <w:r w:rsidRPr="00455D8D">
              <w:rPr>
                <w:rFonts w:ascii="Times New Roman" w:hAnsi="Times New Roman" w:cs="Times New Roman"/>
                <w:b/>
                <w:sz w:val="26"/>
                <w:szCs w:val="26"/>
                <w:lang w:val="en-US" w:eastAsia="en-US"/>
              </w:rPr>
              <w:t>Độc lập- Tự do- Hạnh phúc</w:t>
            </w:r>
          </w:p>
          <w:p w:rsidR="005B53E7" w:rsidRPr="00455D8D" w:rsidRDefault="00921343" w:rsidP="005B53E7">
            <w:pPr>
              <w:tabs>
                <w:tab w:val="center" w:pos="1541"/>
                <w:tab w:val="center" w:pos="7236"/>
              </w:tabs>
              <w:spacing w:line="240" w:lineRule="exact"/>
              <w:jc w:val="right"/>
              <w:rPr>
                <w:rFonts w:ascii="Times New Roman" w:hAnsi="Times New Roman" w:cs="Times New Roman"/>
                <w:i/>
                <w:sz w:val="28"/>
                <w:szCs w:val="22"/>
                <w:lang w:val="en-US" w:eastAsia="en-US"/>
              </w:rPr>
            </w:pPr>
            <w:r w:rsidRPr="00455D8D">
              <w:rPr>
                <w:rFonts w:ascii="Times New Roman" w:hAnsi="Times New Roman" w:cs="Times New Roman"/>
                <w:noProof/>
                <w:sz w:val="28"/>
                <w:szCs w:val="22"/>
                <w:lang w:val="en-US" w:eastAsia="en-US"/>
              </w:rPr>
              <mc:AlternateContent>
                <mc:Choice Requires="wps">
                  <w:drawing>
                    <wp:anchor distT="4294967295" distB="4294967295" distL="114300" distR="114300" simplePos="0" relativeHeight="251663360" behindDoc="0" locked="0" layoutInCell="1" allowOverlap="1" wp14:anchorId="68E17CF7" wp14:editId="2D83FE40">
                      <wp:simplePos x="0" y="0"/>
                      <wp:positionH relativeFrom="column">
                        <wp:posOffset>833120</wp:posOffset>
                      </wp:positionH>
                      <wp:positionV relativeFrom="paragraph">
                        <wp:posOffset>33654</wp:posOffset>
                      </wp:positionV>
                      <wp:extent cx="1871980" cy="0"/>
                      <wp:effectExtent l="0" t="0" r="1397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1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1C458C3" id="Line 8"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6pt,2.65pt" to="21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eySEwIAACgEAAAOAAAAZHJzL2Uyb0RvYy54bWysU02P2yAQvVfqf0DcE9tZJ+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"/>
                  </w:pict>
                </mc:Fallback>
              </mc:AlternateContent>
            </w:r>
          </w:p>
          <w:p w:rsidR="000330F9" w:rsidRPr="00455D8D" w:rsidRDefault="000330F9" w:rsidP="00161CD4">
            <w:pPr>
              <w:tabs>
                <w:tab w:val="center" w:pos="1541"/>
                <w:tab w:val="center" w:pos="7236"/>
              </w:tabs>
              <w:spacing w:line="140" w:lineRule="atLeast"/>
              <w:jc w:val="center"/>
              <w:rPr>
                <w:rFonts w:ascii="Times New Roman" w:hAnsi="Times New Roman" w:cs="Times New Roman"/>
                <w:b/>
                <w:i/>
                <w:sz w:val="28"/>
                <w:szCs w:val="22"/>
                <w:lang w:val="en-US" w:eastAsia="en-US"/>
              </w:rPr>
            </w:pPr>
            <w:r w:rsidRPr="00455D8D">
              <w:rPr>
                <w:rFonts w:ascii="Times New Roman" w:hAnsi="Times New Roman" w:cs="Times New Roman"/>
                <w:i/>
                <w:sz w:val="28"/>
                <w:szCs w:val="22"/>
                <w:lang w:val="en-US" w:eastAsia="en-US"/>
              </w:rPr>
              <w:t xml:space="preserve">Hưng Yên, ngày </w:t>
            </w:r>
            <w:r w:rsidR="00D67F9B" w:rsidRPr="00455D8D">
              <w:rPr>
                <w:rFonts w:ascii="Times New Roman" w:hAnsi="Times New Roman" w:cs="Times New Roman"/>
                <w:i/>
                <w:sz w:val="28"/>
                <w:szCs w:val="22"/>
                <w:lang w:val="en-US" w:eastAsia="en-US"/>
              </w:rPr>
              <w:t xml:space="preserve">  </w:t>
            </w:r>
            <w:r w:rsidRPr="00455D8D">
              <w:rPr>
                <w:rFonts w:ascii="Times New Roman" w:hAnsi="Times New Roman" w:cs="Times New Roman"/>
                <w:i/>
                <w:sz w:val="28"/>
                <w:szCs w:val="22"/>
                <w:lang w:val="en-US" w:eastAsia="en-US"/>
              </w:rPr>
              <w:t xml:space="preserve">     tháng </w:t>
            </w:r>
            <w:r w:rsidR="00D67F9B" w:rsidRPr="00455D8D">
              <w:rPr>
                <w:rFonts w:ascii="Times New Roman" w:hAnsi="Times New Roman" w:cs="Times New Roman"/>
                <w:i/>
                <w:sz w:val="28"/>
                <w:szCs w:val="22"/>
                <w:lang w:val="en-US" w:eastAsia="en-US"/>
              </w:rPr>
              <w:t xml:space="preserve">   </w:t>
            </w:r>
            <w:r w:rsidRPr="00455D8D">
              <w:rPr>
                <w:rFonts w:ascii="Times New Roman" w:hAnsi="Times New Roman" w:cs="Times New Roman"/>
                <w:i/>
                <w:sz w:val="28"/>
                <w:szCs w:val="22"/>
                <w:lang w:val="en-US" w:eastAsia="en-US"/>
              </w:rPr>
              <w:t xml:space="preserve">  năm 20</w:t>
            </w:r>
            <w:r w:rsidR="00117A5F" w:rsidRPr="00455D8D">
              <w:rPr>
                <w:rFonts w:ascii="Times New Roman" w:hAnsi="Times New Roman" w:cs="Times New Roman"/>
                <w:i/>
                <w:sz w:val="28"/>
                <w:szCs w:val="22"/>
                <w:lang w:val="en-US" w:eastAsia="en-US"/>
              </w:rPr>
              <w:t>2</w:t>
            </w:r>
            <w:r w:rsidR="00161CD4" w:rsidRPr="00455D8D">
              <w:rPr>
                <w:rFonts w:ascii="Times New Roman" w:hAnsi="Times New Roman" w:cs="Times New Roman"/>
                <w:i/>
                <w:sz w:val="28"/>
                <w:szCs w:val="22"/>
                <w:lang w:val="en-US" w:eastAsia="en-US"/>
              </w:rPr>
              <w:t>6</w:t>
            </w:r>
          </w:p>
        </w:tc>
      </w:tr>
    </w:tbl>
    <w:p w:rsidR="000330F9" w:rsidRPr="00455D8D" w:rsidRDefault="000330F9" w:rsidP="00404D4D">
      <w:pPr>
        <w:spacing w:line="229" w:lineRule="exact"/>
        <w:rPr>
          <w:rFonts w:ascii="Times New Roman" w:eastAsia="Times New Roman" w:hAnsi="Times New Roman" w:cs="Times New Roman"/>
          <w:sz w:val="24"/>
          <w:lang w:val="en-US"/>
        </w:rPr>
      </w:pPr>
    </w:p>
    <w:p w:rsidR="005B53E7" w:rsidRPr="00455D8D" w:rsidRDefault="005B53E7" w:rsidP="00404D4D">
      <w:pPr>
        <w:spacing w:line="229" w:lineRule="exact"/>
        <w:rPr>
          <w:rFonts w:ascii="Times New Roman" w:eastAsia="Times New Roman" w:hAnsi="Times New Roman" w:cs="Times New Roman"/>
          <w:sz w:val="24"/>
          <w:lang w:val="en-US"/>
        </w:rPr>
      </w:pPr>
    </w:p>
    <w:p w:rsidR="005B53E7" w:rsidRPr="00455D8D" w:rsidRDefault="005B53E7" w:rsidP="00404D4D">
      <w:pPr>
        <w:spacing w:line="229" w:lineRule="exact"/>
        <w:rPr>
          <w:rFonts w:ascii="Times New Roman" w:eastAsia="Times New Roman" w:hAnsi="Times New Roman" w:cs="Times New Roman"/>
          <w:sz w:val="24"/>
          <w:lang w:val="en-US"/>
        </w:rPr>
      </w:pPr>
    </w:p>
    <w:p w:rsidR="00404D4D" w:rsidRPr="00455D8D" w:rsidRDefault="00404D4D" w:rsidP="00404D4D">
      <w:pPr>
        <w:spacing w:line="0" w:lineRule="atLeast"/>
        <w:ind w:right="220"/>
        <w:jc w:val="center"/>
        <w:rPr>
          <w:rFonts w:ascii="Times New Roman" w:eastAsia="Times New Roman" w:hAnsi="Times New Roman" w:cs="Times New Roman"/>
          <w:b/>
          <w:sz w:val="28"/>
          <w:szCs w:val="28"/>
        </w:rPr>
      </w:pPr>
      <w:r w:rsidRPr="00455D8D">
        <w:rPr>
          <w:rFonts w:ascii="Times New Roman" w:eastAsia="Times New Roman" w:hAnsi="Times New Roman" w:cs="Times New Roman"/>
          <w:b/>
          <w:sz w:val="28"/>
          <w:szCs w:val="28"/>
        </w:rPr>
        <w:t>TỜ TRÌNH</w:t>
      </w:r>
    </w:p>
    <w:p w:rsidR="00404D4D" w:rsidRPr="00455D8D" w:rsidRDefault="00404D4D" w:rsidP="005B53E7">
      <w:pPr>
        <w:spacing w:line="80" w:lineRule="exact"/>
        <w:rPr>
          <w:rFonts w:ascii="Times New Roman" w:eastAsia="Times New Roman" w:hAnsi="Times New Roman" w:cs="Times New Roman"/>
          <w:sz w:val="28"/>
          <w:szCs w:val="28"/>
        </w:rPr>
      </w:pPr>
    </w:p>
    <w:p w:rsidR="00161CD4" w:rsidRPr="00455D8D" w:rsidRDefault="002E7A5D" w:rsidP="00161CD4">
      <w:pPr>
        <w:spacing w:line="300" w:lineRule="exact"/>
        <w:jc w:val="center"/>
        <w:rPr>
          <w:rFonts w:ascii="Times New Roman" w:hAnsi="Times New Roman" w:cs="Times New Roman"/>
          <w:b/>
          <w:sz w:val="26"/>
          <w:szCs w:val="26"/>
          <w:lang w:val="en-US"/>
        </w:rPr>
      </w:pPr>
      <w:r w:rsidRPr="00455D8D">
        <w:rPr>
          <w:rFonts w:ascii="Times New Roman" w:eastAsia="Times New Roman" w:hAnsi="Times New Roman" w:cs="Times New Roman"/>
          <w:b/>
          <w:sz w:val="26"/>
          <w:szCs w:val="26"/>
          <w:lang w:val="en-US"/>
        </w:rPr>
        <w:t>D</w:t>
      </w:r>
      <w:r w:rsidR="00404D4D" w:rsidRPr="00455D8D">
        <w:rPr>
          <w:rFonts w:ascii="Times New Roman" w:eastAsia="Times New Roman" w:hAnsi="Times New Roman" w:cs="Times New Roman"/>
          <w:b/>
          <w:sz w:val="26"/>
          <w:szCs w:val="26"/>
        </w:rPr>
        <w:t xml:space="preserve">ự thảo Nghị quyết </w:t>
      </w:r>
      <w:r w:rsidR="00161CD4" w:rsidRPr="00455D8D">
        <w:rPr>
          <w:rFonts w:ascii="Times New Roman" w:hAnsi="Times New Roman" w:cs="Times New Roman"/>
          <w:b/>
          <w:sz w:val="26"/>
          <w:szCs w:val="26"/>
        </w:rPr>
        <w:t>về hỗ trợ sản phẩm dịch vụ công ích thủy lợi</w:t>
      </w:r>
    </w:p>
    <w:p w:rsidR="005B53E7" w:rsidRPr="00455D8D" w:rsidRDefault="00E037AE" w:rsidP="00161CD4">
      <w:pPr>
        <w:spacing w:line="300" w:lineRule="exact"/>
        <w:jc w:val="center"/>
        <w:rPr>
          <w:rFonts w:ascii="Times New Roman" w:hAnsi="Times New Roman" w:cs="Times New Roman"/>
          <w:b/>
          <w:sz w:val="26"/>
          <w:szCs w:val="26"/>
        </w:rPr>
      </w:pPr>
      <w:r w:rsidRPr="00455D8D">
        <w:rPr>
          <w:rFonts w:ascii="Times New Roman" w:hAnsi="Times New Roman" w:cs="Times New Roman"/>
          <w:noProof/>
          <w:sz w:val="24"/>
          <w:szCs w:val="24"/>
          <w:lang w:val="en-US" w:eastAsia="en-US"/>
        </w:rPr>
        <mc:AlternateContent>
          <mc:Choice Requires="wps">
            <w:drawing>
              <wp:anchor distT="0" distB="0" distL="114300" distR="114300" simplePos="0" relativeHeight="251664384" behindDoc="0" locked="0" layoutInCell="1" allowOverlap="1" wp14:anchorId="7225CE06" wp14:editId="2F5DAB86">
                <wp:simplePos x="0" y="0"/>
                <wp:positionH relativeFrom="column">
                  <wp:posOffset>-341630</wp:posOffset>
                </wp:positionH>
                <wp:positionV relativeFrom="paragraph">
                  <wp:posOffset>133350</wp:posOffset>
                </wp:positionV>
                <wp:extent cx="1010920" cy="325120"/>
                <wp:effectExtent l="0" t="0" r="17780" b="1778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0920" cy="325120"/>
                        </a:xfrm>
                        <a:prstGeom prst="rect">
                          <a:avLst/>
                        </a:prstGeom>
                        <a:solidFill>
                          <a:srgbClr val="FFFFFF"/>
                        </a:solidFill>
                        <a:ln w="9525">
                          <a:solidFill>
                            <a:srgbClr val="000000"/>
                          </a:solidFill>
                          <a:miter lim="800000"/>
                          <a:headEnd/>
                          <a:tailEnd/>
                        </a:ln>
                      </wps:spPr>
                      <wps:txbx>
                        <w:txbxContent>
                          <w:p w:rsidR="009F3F12" w:rsidRPr="00E037AE" w:rsidRDefault="009F3F12" w:rsidP="000330F9">
                            <w:pPr>
                              <w:jc w:val="center"/>
                              <w:rPr>
                                <w:rFonts w:ascii="Times New Roman" w:hAnsi="Times New Roman" w:cs="Times New Roman"/>
                                <w:b/>
                                <w:sz w:val="24"/>
                                <w:szCs w:val="24"/>
                                <w:lang w:val="en-US"/>
                              </w:rPr>
                            </w:pPr>
                            <w:r w:rsidRPr="00E037AE">
                              <w:rPr>
                                <w:rFonts w:ascii="Times New Roman" w:hAnsi="Times New Roman" w:cs="Times New Roman"/>
                                <w:b/>
                                <w:sz w:val="24"/>
                                <w:szCs w:val="24"/>
                                <w:lang w:val="en-US"/>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C8DB7BE" id="_x0000_t202" coordsize="21600,21600" o:spt="202" path="m,l,21600r21600,l21600,xe">
                <v:stroke joinstyle="miter"/>
                <v:path gradientshapeok="t" o:connecttype="rect"/>
              </v:shapetype>
              <v:shape id="Text Box 9" o:spid="_x0000_s1026" type="#_x0000_t202" style="position:absolute;left:0;text-align:left;margin-left:-26.9pt;margin-top:10.5pt;width:79.6pt;height:2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">
                <v:textbox>
                  <w:txbxContent>
                    <w:p w:rsidR="009F3F12" w:rsidRPr="00E037AE" w:rsidRDefault="009F3F12" w:rsidP="000330F9">
                      <w:pPr>
                        <w:jc w:val="center"/>
                        <w:rPr>
                          <w:rFonts w:ascii="Times New Roman" w:hAnsi="Times New Roman" w:cs="Times New Roman"/>
                          <w:b/>
                          <w:sz w:val="24"/>
                          <w:szCs w:val="24"/>
                          <w:lang w:val="en-US"/>
                        </w:rPr>
                      </w:pPr>
                      <w:r w:rsidRPr="00E037AE">
                        <w:rPr>
                          <w:rFonts w:ascii="Times New Roman" w:hAnsi="Times New Roman" w:cs="Times New Roman"/>
                          <w:b/>
                          <w:sz w:val="24"/>
                          <w:szCs w:val="24"/>
                          <w:lang w:val="en-US"/>
                        </w:rPr>
                        <w:t>DỰ THẢO</w:t>
                      </w:r>
                    </w:p>
                  </w:txbxContent>
                </v:textbox>
              </v:shape>
            </w:pict>
          </mc:Fallback>
        </mc:AlternateContent>
      </w:r>
      <w:r w:rsidR="005B53E7" w:rsidRPr="00455D8D">
        <w:rPr>
          <w:rFonts w:ascii="Times New Roman" w:hAnsi="Times New Roman" w:cs="Times New Roman"/>
          <w:b/>
          <w:sz w:val="26"/>
          <w:szCs w:val="26"/>
          <w:lang w:val="pt-BR"/>
        </w:rPr>
        <w:t xml:space="preserve">trên địa bàn tỉnh </w:t>
      </w:r>
      <w:r w:rsidR="005B53E7" w:rsidRPr="00455D8D">
        <w:rPr>
          <w:rFonts w:ascii="Times New Roman" w:hAnsi="Times New Roman" w:cs="Times New Roman"/>
          <w:b/>
          <w:sz w:val="26"/>
          <w:szCs w:val="26"/>
        </w:rPr>
        <w:t>Hưng Yên</w:t>
      </w:r>
    </w:p>
    <w:p w:rsidR="00404D4D" w:rsidRPr="00455D8D" w:rsidRDefault="00921343" w:rsidP="00161CD4">
      <w:pPr>
        <w:spacing w:before="480" w:after="240" w:line="340" w:lineRule="exact"/>
        <w:jc w:val="center"/>
        <w:rPr>
          <w:rFonts w:ascii="Times New Roman" w:eastAsia="Times New Roman" w:hAnsi="Times New Roman" w:cs="Times New Roman"/>
          <w:sz w:val="28"/>
          <w:szCs w:val="28"/>
          <w:lang w:val="en-US"/>
        </w:rPr>
      </w:pPr>
      <w:r w:rsidRPr="00455D8D">
        <w:rPr>
          <w:rFonts w:ascii="Times New Roman" w:eastAsia="Times New Roman" w:hAnsi="Times New Roman" w:cs="Times New Roman"/>
          <w:b/>
          <w:noProof/>
          <w:sz w:val="28"/>
          <w:szCs w:val="28"/>
          <w:lang w:val="en-US" w:eastAsia="en-US"/>
        </w:rPr>
        <mc:AlternateContent>
          <mc:Choice Requires="wps">
            <w:drawing>
              <wp:anchor distT="4294967295" distB="4294967295" distL="114300" distR="114300" simplePos="0" relativeHeight="251660288" behindDoc="1" locked="0" layoutInCell="1" allowOverlap="1" wp14:anchorId="56FE9528" wp14:editId="7FACF399">
                <wp:simplePos x="0" y="0"/>
                <wp:positionH relativeFrom="column">
                  <wp:posOffset>2118360</wp:posOffset>
                </wp:positionH>
                <wp:positionV relativeFrom="paragraph">
                  <wp:posOffset>8254</wp:posOffset>
                </wp:positionV>
                <wp:extent cx="1359535" cy="0"/>
                <wp:effectExtent l="0" t="0" r="12065"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95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0D15B62" id="Line 2"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6.8pt,.65pt" to="273.8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B1j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"/>
            </w:pict>
          </mc:Fallback>
        </mc:AlternateContent>
      </w:r>
      <w:r w:rsidR="00404D4D" w:rsidRPr="00455D8D">
        <w:rPr>
          <w:rFonts w:ascii="Times New Roman" w:eastAsia="Times New Roman" w:hAnsi="Times New Roman" w:cs="Times New Roman"/>
          <w:sz w:val="28"/>
          <w:szCs w:val="28"/>
        </w:rPr>
        <w:t>Kính gửi: Hội đồng nhân dân tỉnh Hưng Yên</w:t>
      </w:r>
      <w:r w:rsidR="0003568A" w:rsidRPr="00455D8D">
        <w:rPr>
          <w:rFonts w:ascii="Times New Roman" w:eastAsia="Times New Roman" w:hAnsi="Times New Roman" w:cs="Times New Roman"/>
          <w:sz w:val="28"/>
          <w:szCs w:val="28"/>
          <w:lang w:val="en-US"/>
        </w:rPr>
        <w:t>.</w:t>
      </w:r>
    </w:p>
    <w:p w:rsidR="00684948" w:rsidRPr="00455D8D" w:rsidRDefault="002E7A5D" w:rsidP="00CE193C">
      <w:pPr>
        <w:widowControl w:val="0"/>
        <w:spacing w:before="40" w:after="40" w:line="340" w:lineRule="exact"/>
        <w:ind w:firstLine="720"/>
        <w:jc w:val="both"/>
        <w:rPr>
          <w:rFonts w:ascii="Times New Roman" w:eastAsia="Times New Roman" w:hAnsi="Times New Roman" w:cs="Times New Roman"/>
          <w:iCs/>
          <w:sz w:val="28"/>
          <w:szCs w:val="28"/>
        </w:rPr>
      </w:pPr>
      <w:r w:rsidRPr="00455D8D">
        <w:rPr>
          <w:rFonts w:ascii="Times New Roman" w:eastAsia="Times New Roman" w:hAnsi="Times New Roman" w:cs="Times New Roman"/>
          <w:sz w:val="28"/>
          <w:szCs w:val="28"/>
          <w:lang w:val="en-US"/>
        </w:rPr>
        <w:t xml:space="preserve">Thực hiện quy định của </w:t>
      </w:r>
      <w:r w:rsidR="00684948" w:rsidRPr="00455D8D">
        <w:rPr>
          <w:rFonts w:ascii="Times New Roman" w:hAnsi="Times New Roman" w:cs="Times New Roman"/>
          <w:iCs/>
          <w:sz w:val="28"/>
          <w:szCs w:val="28"/>
        </w:rPr>
        <w:t xml:space="preserve">Luật Ban hành văn bản quy phạm pháp luật số 64/2025/QH15, được </w:t>
      </w:r>
      <w:bookmarkStart w:id="0" w:name="tvpllink_byajecjrvj"/>
      <w:r w:rsidR="00684948" w:rsidRPr="00455D8D">
        <w:rPr>
          <w:rFonts w:ascii="Times New Roman" w:hAnsi="Times New Roman" w:cs="Times New Roman"/>
          <w:iCs/>
          <w:sz w:val="28"/>
          <w:szCs w:val="28"/>
        </w:rPr>
        <w:t xml:space="preserve">sửa đổi, bổ sung tại Luật </w:t>
      </w:r>
      <w:bookmarkEnd w:id="0"/>
      <w:r w:rsidR="00684948" w:rsidRPr="00455D8D">
        <w:rPr>
          <w:rFonts w:ascii="Times New Roman" w:hAnsi="Times New Roman" w:cs="Times New Roman"/>
          <w:iCs/>
          <w:sz w:val="28"/>
          <w:szCs w:val="28"/>
        </w:rPr>
        <w:t>số 87/2025/QH15;</w:t>
      </w:r>
    </w:p>
    <w:p w:rsidR="00404D4D" w:rsidRPr="00455D8D" w:rsidRDefault="00684948"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lang w:val="en-US"/>
        </w:rPr>
        <w:t xml:space="preserve">Ủy ban nhân dân </w:t>
      </w:r>
      <w:r w:rsidR="002E7A5D" w:rsidRPr="00455D8D">
        <w:rPr>
          <w:rFonts w:ascii="Times New Roman" w:eastAsia="Times New Roman" w:hAnsi="Times New Roman" w:cs="Times New Roman"/>
          <w:sz w:val="28"/>
          <w:szCs w:val="28"/>
          <w:lang w:val="en-US"/>
        </w:rPr>
        <w:t xml:space="preserve">tỉnh Hưng Yên kính trình Hội đồng nhân dân tỉnh Hưng Yên dự thảo </w:t>
      </w:r>
      <w:r w:rsidR="002E7A5D" w:rsidRPr="00455D8D">
        <w:rPr>
          <w:rFonts w:ascii="Times New Roman" w:eastAsia="Times New Roman" w:hAnsi="Times New Roman" w:cs="Times New Roman"/>
          <w:sz w:val="28"/>
          <w:szCs w:val="28"/>
        </w:rPr>
        <w:t>Nghị quyết về hỗ trợ sản phẩm, dịch vụ công ích thủy lợi</w:t>
      </w:r>
      <w:r w:rsidR="002E7A5D" w:rsidRPr="00455D8D">
        <w:rPr>
          <w:rFonts w:ascii="Times New Roman" w:eastAsia="Times New Roman" w:hAnsi="Times New Roman" w:cs="Times New Roman"/>
          <w:sz w:val="28"/>
          <w:szCs w:val="28"/>
          <w:lang w:val="en-US"/>
        </w:rPr>
        <w:t xml:space="preserve"> như sau:</w:t>
      </w:r>
    </w:p>
    <w:p w:rsidR="002E7A5D" w:rsidRPr="00455D8D" w:rsidRDefault="002E7A5D" w:rsidP="00CE193C">
      <w:pPr>
        <w:widowControl w:val="0"/>
        <w:spacing w:before="40" w:after="40" w:line="340" w:lineRule="exact"/>
        <w:ind w:firstLine="720"/>
        <w:jc w:val="both"/>
        <w:rPr>
          <w:rFonts w:ascii="Times New Roman" w:eastAsia="Times New Roman" w:hAnsi="Times New Roman" w:cs="Times New Roman"/>
          <w:b/>
          <w:sz w:val="28"/>
          <w:szCs w:val="28"/>
          <w:lang w:val="en-US"/>
        </w:rPr>
      </w:pPr>
      <w:r w:rsidRPr="00455D8D">
        <w:rPr>
          <w:rFonts w:ascii="Times New Roman" w:eastAsia="Times New Roman" w:hAnsi="Times New Roman" w:cs="Times New Roman"/>
          <w:b/>
          <w:sz w:val="28"/>
          <w:szCs w:val="28"/>
          <w:lang w:val="en-US"/>
        </w:rPr>
        <w:t>I. SỰ CẦN THIẾT BAN HÀNH VĂN BẢN</w:t>
      </w:r>
    </w:p>
    <w:p w:rsidR="002E7A5D" w:rsidRPr="00455D8D" w:rsidRDefault="002E7A5D" w:rsidP="00CE193C">
      <w:pPr>
        <w:widowControl w:val="0"/>
        <w:spacing w:before="40" w:after="40" w:line="340" w:lineRule="exact"/>
        <w:ind w:firstLine="720"/>
        <w:jc w:val="both"/>
        <w:rPr>
          <w:rFonts w:ascii="Times New Roman" w:eastAsia="Times New Roman" w:hAnsi="Times New Roman" w:cs="Times New Roman"/>
          <w:b/>
          <w:sz w:val="28"/>
          <w:szCs w:val="28"/>
          <w:lang w:val="en-US"/>
        </w:rPr>
      </w:pPr>
      <w:r w:rsidRPr="00455D8D">
        <w:rPr>
          <w:rFonts w:ascii="Times New Roman" w:eastAsia="Times New Roman" w:hAnsi="Times New Roman" w:cs="Times New Roman"/>
          <w:b/>
          <w:sz w:val="28"/>
          <w:szCs w:val="28"/>
          <w:lang w:val="en-US"/>
        </w:rPr>
        <w:t>1. Cơ sở chính trị, pháp lý</w:t>
      </w:r>
    </w:p>
    <w:p w:rsidR="00770F48" w:rsidRPr="00455D8D" w:rsidRDefault="00770F48" w:rsidP="00CE193C">
      <w:pPr>
        <w:widowControl w:val="0"/>
        <w:spacing w:before="40" w:after="40" w:line="340" w:lineRule="exact"/>
        <w:ind w:firstLine="720"/>
        <w:jc w:val="both"/>
        <w:rPr>
          <w:rFonts w:ascii="Times New Roman" w:hAnsi="Times New Roman" w:cs="Times New Roman"/>
          <w:sz w:val="28"/>
          <w:szCs w:val="28"/>
        </w:rPr>
      </w:pPr>
      <w:r w:rsidRPr="00455D8D">
        <w:rPr>
          <w:rFonts w:ascii="Times New Roman" w:hAnsi="Times New Roman" w:cs="Times New Roman"/>
          <w:sz w:val="28"/>
          <w:szCs w:val="28"/>
        </w:rPr>
        <w:t>Căn cứ Luật Tổ chức chính quyền địa phương số 72/2025/QH15;</w:t>
      </w:r>
    </w:p>
    <w:p w:rsidR="00770F48" w:rsidRPr="00455D8D" w:rsidRDefault="00770F48" w:rsidP="00CE193C">
      <w:pPr>
        <w:widowControl w:val="0"/>
        <w:spacing w:before="40" w:after="40" w:line="340" w:lineRule="exact"/>
        <w:ind w:firstLine="720"/>
        <w:jc w:val="both"/>
        <w:rPr>
          <w:rFonts w:ascii="Times New Roman" w:hAnsi="Times New Roman"/>
          <w:sz w:val="28"/>
          <w:szCs w:val="28"/>
          <w:shd w:val="clear" w:color="auto" w:fill="FFFFFF"/>
        </w:rPr>
      </w:pPr>
      <w:r w:rsidRPr="00455D8D">
        <w:rPr>
          <w:rFonts w:ascii="Times New Roman" w:hAnsi="Times New Roman"/>
          <w:sz w:val="28"/>
          <w:szCs w:val="28"/>
          <w:shd w:val="clear" w:color="auto" w:fill="FFFFFF"/>
        </w:rPr>
        <w:t xml:space="preserve">Căn cứ Luật Giá số 16/2023/QH15; </w:t>
      </w:r>
    </w:p>
    <w:p w:rsidR="00770F48" w:rsidRPr="00455D8D" w:rsidRDefault="00770F48" w:rsidP="00CE193C">
      <w:pPr>
        <w:widowControl w:val="0"/>
        <w:spacing w:before="40" w:after="40" w:line="340" w:lineRule="exact"/>
        <w:ind w:firstLine="720"/>
        <w:jc w:val="both"/>
        <w:rPr>
          <w:rFonts w:ascii="Times New Roman" w:hAnsi="Times New Roman"/>
          <w:sz w:val="28"/>
          <w:szCs w:val="28"/>
        </w:rPr>
      </w:pPr>
      <w:r w:rsidRPr="00455D8D">
        <w:rPr>
          <w:rFonts w:ascii="Times New Roman" w:hAnsi="Times New Roman"/>
          <w:sz w:val="28"/>
          <w:szCs w:val="28"/>
        </w:rPr>
        <w:t>Căn cứ Luật Thủy lợi số 08/2017/QH14;</w:t>
      </w:r>
    </w:p>
    <w:p w:rsidR="00770F48" w:rsidRPr="00455D8D" w:rsidRDefault="00770F48" w:rsidP="00CE193C">
      <w:pPr>
        <w:widowControl w:val="0"/>
        <w:spacing w:before="40" w:after="40" w:line="340" w:lineRule="exact"/>
        <w:ind w:firstLine="720"/>
        <w:jc w:val="both"/>
        <w:rPr>
          <w:rFonts w:ascii="Times New Roman" w:hAnsi="Times New Roman"/>
          <w:sz w:val="28"/>
          <w:szCs w:val="28"/>
        </w:rPr>
      </w:pPr>
      <w:r w:rsidRPr="00455D8D">
        <w:rPr>
          <w:rFonts w:ascii="Times New Roman" w:hAnsi="Times New Roman" w:cs="Times New Roman"/>
          <w:iCs/>
          <w:sz w:val="28"/>
          <w:szCs w:val="28"/>
        </w:rPr>
        <w:t>Căn cứ Luật sửa đổi, bổ sung một số điều của 15 Luật trong lĩnh vực Nông nghiệp và Môi trường số 146/2025/QH15 ngày 11/12/2025;</w:t>
      </w:r>
    </w:p>
    <w:p w:rsidR="00770F48" w:rsidRPr="00455D8D" w:rsidRDefault="00770F48" w:rsidP="00CE193C">
      <w:pPr>
        <w:widowControl w:val="0"/>
        <w:spacing w:before="40" w:after="40" w:line="340" w:lineRule="exact"/>
        <w:ind w:firstLine="720"/>
        <w:jc w:val="both"/>
        <w:rPr>
          <w:rFonts w:ascii="Times New Roman" w:eastAsia="Times New Roman" w:hAnsi="Times New Roman" w:cs="Times New Roman"/>
          <w:sz w:val="28"/>
          <w:szCs w:val="28"/>
        </w:rPr>
      </w:pPr>
      <w:r w:rsidRPr="00455D8D">
        <w:rPr>
          <w:rFonts w:ascii="Times New Roman" w:eastAsia="Times New Roman" w:hAnsi="Times New Roman" w:cs="Times New Roman"/>
          <w:sz w:val="28"/>
          <w:szCs w:val="28"/>
        </w:rPr>
        <w:t>Căn cứ Nghị quyết số 202/2025/QH15 ngày 12/6/2025 của Quốc hội về việc sắp xếp đơn vị hành chính cấp tỉnh;</w:t>
      </w:r>
    </w:p>
    <w:p w:rsidR="00770F48" w:rsidRPr="00455D8D" w:rsidRDefault="00770F48" w:rsidP="00CE193C">
      <w:pPr>
        <w:widowControl w:val="0"/>
        <w:spacing w:before="40" w:after="40" w:line="340" w:lineRule="exact"/>
        <w:ind w:firstLine="720"/>
        <w:jc w:val="both"/>
        <w:rPr>
          <w:rFonts w:ascii="Times New Roman" w:eastAsia="Times New Roman" w:hAnsi="Times New Roman" w:cs="Times New Roman"/>
          <w:sz w:val="28"/>
          <w:szCs w:val="28"/>
        </w:rPr>
      </w:pPr>
      <w:r w:rsidRPr="00455D8D">
        <w:rPr>
          <w:rFonts w:ascii="Times New Roman" w:eastAsia="Times New Roman" w:hAnsi="Times New Roman" w:cs="Times New Roman"/>
          <w:sz w:val="28"/>
          <w:szCs w:val="28"/>
        </w:rPr>
        <w:t>Căn cứ Nghị quyết số 1666/NQ-UBTVQH15 ngày 16/6/2025 của Ủy ban thường vụ Quốc hội nước cộng hòa xã hội chủ nghĩa Việt Nam khóa XV về việc sắp xếp các đơn vị hành chính cấp xã của tỉnh Hưng Yên năm 2025;</w:t>
      </w:r>
    </w:p>
    <w:p w:rsidR="00770F48" w:rsidRPr="00455D8D" w:rsidRDefault="00770F48" w:rsidP="00CE193C">
      <w:pPr>
        <w:widowControl w:val="0"/>
        <w:spacing w:before="40" w:after="40" w:line="340" w:lineRule="exact"/>
        <w:ind w:firstLine="720"/>
        <w:jc w:val="both"/>
        <w:rPr>
          <w:rFonts w:ascii="Times New Roman" w:hAnsi="Times New Roman"/>
          <w:sz w:val="28"/>
          <w:szCs w:val="28"/>
        </w:rPr>
      </w:pPr>
      <w:r w:rsidRPr="00455D8D">
        <w:rPr>
          <w:rFonts w:ascii="Times New Roman" w:hAnsi="Times New Roman"/>
          <w:iCs/>
          <w:sz w:val="28"/>
          <w:szCs w:val="28"/>
        </w:rPr>
        <w:t xml:space="preserve">Căn cứ Nghị định </w:t>
      </w:r>
      <w:r w:rsidRPr="00455D8D">
        <w:rPr>
          <w:rFonts w:ascii="Times New Roman" w:hAnsi="Times New Roman"/>
          <w:sz w:val="28"/>
          <w:szCs w:val="28"/>
        </w:rPr>
        <w:t xml:space="preserve">số 115/2026/NĐ-CP ngày 02/4/2026 </w:t>
      </w:r>
      <w:r w:rsidR="00684948" w:rsidRPr="00455D8D">
        <w:rPr>
          <w:rFonts w:ascii="Times New Roman" w:hAnsi="Times New Roman"/>
          <w:sz w:val="28"/>
          <w:szCs w:val="28"/>
          <w:lang w:val="en-US"/>
        </w:rPr>
        <w:t xml:space="preserve">của Chính phủ </w:t>
      </w:r>
      <w:r w:rsidRPr="00455D8D">
        <w:rPr>
          <w:rFonts w:ascii="Times New Roman" w:hAnsi="Times New Roman"/>
          <w:sz w:val="28"/>
          <w:szCs w:val="28"/>
        </w:rPr>
        <w:t>quy định giá sản phẩm, dịch vụ thủy lợi và chính sách hỗ trợ của Nhà nước trong quản lý, khai thác công trình thủy lợi;</w:t>
      </w:r>
    </w:p>
    <w:p w:rsidR="00684948" w:rsidRPr="0049191E" w:rsidRDefault="00684948" w:rsidP="00CE193C">
      <w:pPr>
        <w:widowControl w:val="0"/>
        <w:spacing w:before="40" w:after="40" w:line="340" w:lineRule="exact"/>
        <w:ind w:firstLine="720"/>
        <w:jc w:val="both"/>
        <w:rPr>
          <w:rFonts w:ascii="Times New Roman" w:eastAsia="Times New Roman" w:hAnsi="Times New Roman" w:cs="Times New Roman"/>
          <w:spacing w:val="-2"/>
          <w:sz w:val="28"/>
          <w:szCs w:val="28"/>
          <w:lang w:val="en-US"/>
        </w:rPr>
      </w:pPr>
      <w:r w:rsidRPr="00455D8D">
        <w:rPr>
          <w:rFonts w:ascii="Times New Roman" w:hAnsi="Times New Roman" w:cs="Times New Roman"/>
          <w:spacing w:val="-2"/>
          <w:sz w:val="28"/>
          <w:szCs w:val="28"/>
        </w:rPr>
        <w:t>Căn cứ</w:t>
      </w:r>
      <w:r w:rsidRPr="00455D8D">
        <w:rPr>
          <w:rFonts w:ascii="Times New Roman" w:hAnsi="Times New Roman" w:cs="Times New Roman"/>
          <w:spacing w:val="-2"/>
          <w:sz w:val="28"/>
          <w:szCs w:val="28"/>
          <w:lang w:val="en-US"/>
        </w:rPr>
        <w:t xml:space="preserve"> </w:t>
      </w:r>
      <w:r w:rsidRPr="00455D8D">
        <w:rPr>
          <w:rFonts w:ascii="Times New Roman" w:hAnsi="Times New Roman" w:cs="Times New Roman"/>
          <w:spacing w:val="-2"/>
          <w:sz w:val="28"/>
          <w:szCs w:val="28"/>
        </w:rPr>
        <w:t>Nghị định số 77/2018/NĐ-CP ngày 16/5/2018 của Chính Phủ</w:t>
      </w:r>
      <w:r w:rsidRPr="00455D8D">
        <w:rPr>
          <w:rFonts w:ascii="Times New Roman" w:hAnsi="Times New Roman"/>
          <w:iCs/>
          <w:sz w:val="28"/>
          <w:szCs w:val="28"/>
        </w:rPr>
        <w:t xml:space="preserve"> Quy định hỗ trợ phát triển thủy lợi nhỏ, thủy lợi nội đồng và tưới tiên tiến, tiết kiệm nước</w:t>
      </w:r>
      <w:r w:rsidRPr="00455D8D">
        <w:rPr>
          <w:rFonts w:ascii="Times New Roman" w:hAnsi="Times New Roman" w:cs="Times New Roman"/>
          <w:spacing w:val="-2"/>
          <w:sz w:val="28"/>
          <w:szCs w:val="28"/>
          <w:lang w:val="en-US"/>
        </w:rPr>
        <w:t xml:space="preserve">; trong đó, tại </w:t>
      </w:r>
      <w:r w:rsidRPr="00455D8D">
        <w:rPr>
          <w:rFonts w:ascii="Times New Roman" w:hAnsi="Times New Roman" w:cs="Times New Roman"/>
          <w:spacing w:val="-2"/>
          <w:sz w:val="28"/>
          <w:szCs w:val="28"/>
        </w:rPr>
        <w:t xml:space="preserve">điểm a và điểm b khoản 2 Điều 11 quy định </w:t>
      </w:r>
      <w:r w:rsidRPr="00455D8D">
        <w:rPr>
          <w:rFonts w:ascii="Times New Roman" w:hAnsi="Times New Roman" w:cs="Times New Roman"/>
          <w:i/>
          <w:spacing w:val="-2"/>
          <w:sz w:val="28"/>
          <w:szCs w:val="28"/>
        </w:rPr>
        <w:t>“Trách nhiệm của Ủy ban nhân dân cấp tỉnh: (a) Trình Hội đồng nhân dân cấp tỉnh quy định cụ thể mức hỗ trợ của từng chính sách trên cơ sở điều kiện thực tế của địa phương. Chỉ đạo, tổ chức triển khai thực hiện theo quy định; (b) Căn cứ nhu cầu thực tế và khả năng ngân sách của địa phương, xây dựng trình Hội đồng nhân dân cấp tỉnh ban hành chính sách hỗ trợ đặc thù khác ngoài các chính sách đã quy định tại Nghị định này”</w:t>
      </w:r>
      <w:r w:rsidRPr="00455D8D">
        <w:rPr>
          <w:rFonts w:ascii="Times New Roman" w:hAnsi="Times New Roman" w:cs="Times New Roman"/>
          <w:spacing w:val="-2"/>
          <w:sz w:val="28"/>
          <w:szCs w:val="28"/>
        </w:rPr>
        <w:t>.</w:t>
      </w:r>
      <w:bookmarkStart w:id="1" w:name="_GoBack"/>
      <w:bookmarkEnd w:id="1"/>
    </w:p>
    <w:p w:rsidR="00686EC7" w:rsidRPr="00455D8D" w:rsidRDefault="00770F48"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rPr>
        <w:t xml:space="preserve">Căn cứ Kế hoạch hành động số 33/KH-UBND ngày 11/12/2025 của </w:t>
      </w:r>
      <w:r w:rsidRPr="00455D8D">
        <w:rPr>
          <w:rFonts w:ascii="Times New Roman" w:eastAsia="Times New Roman" w:hAnsi="Times New Roman" w:cs="Times New Roman"/>
          <w:sz w:val="28"/>
          <w:szCs w:val="28"/>
        </w:rPr>
        <w:lastRenderedPageBreak/>
        <w:t>UBND tỉnh Hưng Yên Thực hiện Nghị quyết Đại hội đại biểu Đảng bộ Ủy ban nhân dân tỉnh lần thứ I và Nghị quyết Đại hội đại biểu Đảng bộ tỉnh lần thứ I, nhiệm kỳ 2025-2030</w:t>
      </w:r>
      <w:r w:rsidR="00D059FB" w:rsidRPr="00455D8D">
        <w:rPr>
          <w:rFonts w:ascii="Times New Roman" w:eastAsia="Times New Roman" w:hAnsi="Times New Roman" w:cs="Times New Roman"/>
          <w:sz w:val="28"/>
          <w:szCs w:val="28"/>
          <w:lang w:val="en-US"/>
        </w:rPr>
        <w:t>.</w:t>
      </w:r>
    </w:p>
    <w:p w:rsidR="00D059FB" w:rsidRPr="00455D8D" w:rsidRDefault="00D059FB" w:rsidP="00CE193C">
      <w:pPr>
        <w:widowControl w:val="0"/>
        <w:spacing w:before="40" w:after="40" w:line="340" w:lineRule="exact"/>
        <w:ind w:firstLine="720"/>
        <w:jc w:val="both"/>
        <w:rPr>
          <w:rFonts w:ascii="Times New Roman" w:eastAsia="Times New Roman" w:hAnsi="Times New Roman" w:cs="Times New Roman"/>
          <w:b/>
          <w:sz w:val="28"/>
          <w:szCs w:val="28"/>
          <w:lang w:val="en-US"/>
        </w:rPr>
      </w:pPr>
      <w:r w:rsidRPr="00455D8D">
        <w:rPr>
          <w:rFonts w:ascii="Times New Roman" w:eastAsia="Times New Roman" w:hAnsi="Times New Roman" w:cs="Times New Roman"/>
          <w:b/>
          <w:sz w:val="28"/>
          <w:szCs w:val="28"/>
          <w:lang w:val="en-US"/>
        </w:rPr>
        <w:t>2. Cơ sở thực tiễn</w:t>
      </w:r>
    </w:p>
    <w:p w:rsidR="00D538BC" w:rsidRPr="00455D8D" w:rsidRDefault="00D538BC" w:rsidP="00CE193C">
      <w:pPr>
        <w:widowControl w:val="0"/>
        <w:spacing w:before="40" w:after="40" w:line="340" w:lineRule="exact"/>
        <w:ind w:firstLine="720"/>
        <w:jc w:val="both"/>
        <w:rPr>
          <w:rFonts w:ascii="Times New Roman" w:eastAsia="Times New Roman" w:hAnsi="Times New Roman" w:cs="Times New Roman"/>
          <w:sz w:val="28"/>
          <w:szCs w:val="28"/>
        </w:rPr>
      </w:pPr>
      <w:r w:rsidRPr="00455D8D">
        <w:rPr>
          <w:rFonts w:ascii="Times New Roman" w:eastAsia="Times New Roman" w:hAnsi="Times New Roman" w:cs="Times New Roman"/>
          <w:sz w:val="28"/>
          <w:szCs w:val="28"/>
          <w:lang w:val="en-US"/>
        </w:rPr>
        <w:t xml:space="preserve">- Sau sáp nhập </w:t>
      </w:r>
      <w:r w:rsidRPr="00455D8D">
        <w:rPr>
          <w:rFonts w:ascii="Times New Roman" w:eastAsia="Times New Roman" w:hAnsi="Times New Roman" w:cs="Times New Roman"/>
          <w:sz w:val="28"/>
          <w:szCs w:val="28"/>
        </w:rPr>
        <w:t>tỉnh Hưng Yên (cũ)</w:t>
      </w:r>
      <w:r w:rsidRPr="00455D8D">
        <w:rPr>
          <w:rFonts w:ascii="Times New Roman" w:eastAsia="Times New Roman" w:hAnsi="Times New Roman" w:cs="Times New Roman"/>
          <w:sz w:val="28"/>
          <w:szCs w:val="28"/>
          <w:lang w:val="en-US"/>
        </w:rPr>
        <w:t xml:space="preserve"> với </w:t>
      </w:r>
      <w:r w:rsidRPr="00455D8D">
        <w:rPr>
          <w:rFonts w:ascii="Times New Roman" w:eastAsia="Times New Roman" w:hAnsi="Times New Roman" w:cs="Times New Roman"/>
          <w:sz w:val="28"/>
          <w:szCs w:val="28"/>
        </w:rPr>
        <w:t>tỉnh Thái Bình (cũ)</w:t>
      </w:r>
      <w:r w:rsidRPr="00455D8D">
        <w:rPr>
          <w:rFonts w:ascii="Times New Roman" w:eastAsia="Times New Roman" w:hAnsi="Times New Roman" w:cs="Times New Roman"/>
          <w:sz w:val="28"/>
          <w:szCs w:val="28"/>
          <w:lang w:val="en-US"/>
        </w:rPr>
        <w:t xml:space="preserve"> thành </w:t>
      </w:r>
      <w:r w:rsidRPr="00455D8D">
        <w:rPr>
          <w:rFonts w:ascii="Times New Roman" w:eastAsia="Times New Roman" w:hAnsi="Times New Roman" w:cs="Times New Roman"/>
          <w:sz w:val="28"/>
          <w:szCs w:val="28"/>
        </w:rPr>
        <w:t>tỉnh Hưng Yên mới</w:t>
      </w:r>
      <w:r w:rsidRPr="00455D8D">
        <w:rPr>
          <w:rFonts w:ascii="Times New Roman" w:eastAsia="Times New Roman" w:hAnsi="Times New Roman" w:cs="Times New Roman"/>
          <w:sz w:val="28"/>
          <w:szCs w:val="28"/>
          <w:lang w:val="en-US"/>
        </w:rPr>
        <w:t xml:space="preserve"> </w:t>
      </w:r>
      <w:r w:rsidRPr="00455D8D">
        <w:rPr>
          <w:rFonts w:ascii="Times New Roman" w:eastAsia="Times New Roman" w:hAnsi="Times New Roman" w:cs="Times New Roman"/>
          <w:sz w:val="28"/>
          <w:szCs w:val="28"/>
        </w:rPr>
        <w:t xml:space="preserve">và </w:t>
      </w:r>
      <w:r w:rsidRPr="00455D8D">
        <w:rPr>
          <w:rFonts w:ascii="Times New Roman" w:eastAsia="Times New Roman" w:hAnsi="Times New Roman" w:cs="Times New Roman"/>
          <w:sz w:val="28"/>
          <w:szCs w:val="28"/>
          <w:lang w:val="en-US"/>
        </w:rPr>
        <w:t xml:space="preserve">thực hiện </w:t>
      </w:r>
      <w:r w:rsidRPr="00455D8D">
        <w:rPr>
          <w:rFonts w:ascii="Times New Roman" w:eastAsia="Times New Roman" w:hAnsi="Times New Roman" w:cs="Times New Roman"/>
          <w:sz w:val="28"/>
          <w:szCs w:val="28"/>
        </w:rPr>
        <w:t>mô hình chính quyền địa phương 02 cấp</w:t>
      </w:r>
      <w:r w:rsidRPr="00455D8D">
        <w:rPr>
          <w:rFonts w:ascii="Times New Roman" w:eastAsia="Times New Roman" w:hAnsi="Times New Roman" w:cs="Times New Roman"/>
          <w:sz w:val="28"/>
          <w:szCs w:val="28"/>
          <w:lang w:val="en-US"/>
        </w:rPr>
        <w:t>; c</w:t>
      </w:r>
      <w:r w:rsidRPr="00455D8D">
        <w:rPr>
          <w:rFonts w:ascii="Times New Roman" w:eastAsia="Times New Roman" w:hAnsi="Times New Roman" w:cs="Times New Roman"/>
          <w:sz w:val="28"/>
          <w:szCs w:val="28"/>
        </w:rPr>
        <w:t xml:space="preserve">hính sách thủy lợi </w:t>
      </w:r>
      <w:r w:rsidRPr="00455D8D">
        <w:rPr>
          <w:rFonts w:ascii="Times New Roman" w:eastAsia="Times New Roman" w:hAnsi="Times New Roman" w:cs="Times New Roman"/>
          <w:sz w:val="28"/>
          <w:szCs w:val="28"/>
          <w:lang w:val="en-US"/>
        </w:rPr>
        <w:t xml:space="preserve">trên địa bàn tỉnh </w:t>
      </w:r>
      <w:r w:rsidRPr="00455D8D">
        <w:rPr>
          <w:rFonts w:ascii="Times New Roman" w:eastAsia="Times New Roman" w:hAnsi="Times New Roman" w:cs="Times New Roman"/>
          <w:sz w:val="28"/>
          <w:szCs w:val="28"/>
        </w:rPr>
        <w:t xml:space="preserve">đang tồn tại thực hiện </w:t>
      </w:r>
      <w:r w:rsidRPr="00455D8D">
        <w:rPr>
          <w:rFonts w:ascii="Times New Roman" w:eastAsia="Times New Roman" w:hAnsi="Times New Roman" w:cs="Times New Roman"/>
          <w:sz w:val="28"/>
          <w:szCs w:val="28"/>
          <w:lang w:val="en-US"/>
        </w:rPr>
        <w:t xml:space="preserve">đồng </w:t>
      </w:r>
      <w:r w:rsidRPr="00455D8D">
        <w:rPr>
          <w:rFonts w:ascii="Times New Roman" w:eastAsia="Times New Roman" w:hAnsi="Times New Roman" w:cs="Times New Roman"/>
          <w:sz w:val="28"/>
          <w:szCs w:val="28"/>
        </w:rPr>
        <w:t xml:space="preserve">thời theo 2 </w:t>
      </w:r>
      <w:r w:rsidRPr="00455D8D">
        <w:rPr>
          <w:rFonts w:ascii="Times New Roman" w:eastAsia="Times New Roman" w:hAnsi="Times New Roman" w:cs="Times New Roman"/>
          <w:sz w:val="28"/>
          <w:szCs w:val="28"/>
          <w:lang w:val="en-US"/>
        </w:rPr>
        <w:t>quy định c</w:t>
      </w:r>
      <w:r w:rsidR="002D67D2" w:rsidRPr="00455D8D">
        <w:rPr>
          <w:rFonts w:ascii="Times New Roman" w:eastAsia="Times New Roman" w:hAnsi="Times New Roman" w:cs="Times New Roman"/>
          <w:sz w:val="28"/>
          <w:szCs w:val="28"/>
          <w:lang w:val="en-US"/>
        </w:rPr>
        <w:t xml:space="preserve">ủa </w:t>
      </w:r>
      <w:r w:rsidR="002D67D2" w:rsidRPr="00455D8D">
        <w:rPr>
          <w:rFonts w:ascii="Times New Roman" w:eastAsia="Times New Roman" w:hAnsi="Times New Roman" w:cs="Times New Roman"/>
          <w:sz w:val="28"/>
          <w:szCs w:val="28"/>
        </w:rPr>
        <w:t>tỉnh Hưng Yên (cũ)</w:t>
      </w:r>
      <w:r w:rsidR="002D67D2" w:rsidRPr="00455D8D">
        <w:rPr>
          <w:rFonts w:ascii="Times New Roman" w:eastAsia="Times New Roman" w:hAnsi="Times New Roman" w:cs="Times New Roman"/>
          <w:sz w:val="28"/>
          <w:szCs w:val="28"/>
          <w:lang w:val="en-US"/>
        </w:rPr>
        <w:t xml:space="preserve"> và </w:t>
      </w:r>
      <w:r w:rsidR="002D67D2" w:rsidRPr="00455D8D">
        <w:rPr>
          <w:rFonts w:ascii="Times New Roman" w:eastAsia="Times New Roman" w:hAnsi="Times New Roman" w:cs="Times New Roman"/>
          <w:sz w:val="28"/>
          <w:szCs w:val="28"/>
        </w:rPr>
        <w:t>tỉnh Thái Bình (cũ)</w:t>
      </w:r>
      <w:r w:rsidRPr="00455D8D">
        <w:rPr>
          <w:rFonts w:ascii="Times New Roman" w:eastAsia="Times New Roman" w:hAnsi="Times New Roman" w:cs="Times New Roman"/>
          <w:sz w:val="28"/>
          <w:szCs w:val="28"/>
        </w:rPr>
        <w:t>, dẫn đến việc tổ chức thực hiện không được đồng bộ, không thống thống nhất và chưa bảo đảm đồng bộ quyền lợi của các tổ chức, đơn vị cung ứng và các hộ sử dụng sản phẩm, dịch vụ công ích thủy lợi trên toàn tỉnh</w:t>
      </w:r>
      <w:r w:rsidR="002D67D2" w:rsidRPr="00455D8D">
        <w:rPr>
          <w:rFonts w:ascii="Times New Roman" w:eastAsia="Times New Roman" w:hAnsi="Times New Roman" w:cs="Times New Roman"/>
          <w:sz w:val="28"/>
          <w:szCs w:val="28"/>
          <w:lang w:val="en-US"/>
        </w:rPr>
        <w:t>, cụ thể:</w:t>
      </w:r>
      <w:r w:rsidRPr="00455D8D">
        <w:rPr>
          <w:rFonts w:ascii="Times New Roman" w:eastAsia="Times New Roman" w:hAnsi="Times New Roman" w:cs="Times New Roman"/>
          <w:sz w:val="28"/>
          <w:szCs w:val="28"/>
        </w:rPr>
        <w:t xml:space="preserve"> </w:t>
      </w:r>
    </w:p>
    <w:p w:rsidR="00770F48" w:rsidRPr="00455D8D" w:rsidRDefault="002D67D2" w:rsidP="00CE193C">
      <w:pPr>
        <w:widowControl w:val="0"/>
        <w:spacing w:before="40" w:after="40" w:line="340" w:lineRule="exact"/>
        <w:ind w:firstLine="720"/>
        <w:jc w:val="both"/>
        <w:rPr>
          <w:rFonts w:ascii="Times New Roman" w:hAnsi="Times New Roman" w:cs="Times New Roman"/>
          <w:sz w:val="28"/>
          <w:szCs w:val="28"/>
        </w:rPr>
      </w:pPr>
      <w:r w:rsidRPr="00455D8D">
        <w:rPr>
          <w:rFonts w:ascii="Times New Roman" w:hAnsi="Times New Roman" w:cs="Times New Roman"/>
          <w:spacing w:val="-2"/>
          <w:sz w:val="28"/>
          <w:szCs w:val="28"/>
          <w:lang w:val="en-US"/>
        </w:rPr>
        <w:t xml:space="preserve">+ </w:t>
      </w:r>
      <w:r w:rsidR="00770F48" w:rsidRPr="00455D8D">
        <w:rPr>
          <w:rFonts w:ascii="Times New Roman" w:hAnsi="Times New Roman" w:cs="Times New Roman"/>
          <w:spacing w:val="-2"/>
          <w:sz w:val="28"/>
          <w:szCs w:val="28"/>
        </w:rPr>
        <w:t xml:space="preserve">Phía Bắc sông Luộc (tỉnh Hưng Yên cũ): </w:t>
      </w:r>
      <w:r w:rsidR="00770F48" w:rsidRPr="00455D8D">
        <w:rPr>
          <w:rFonts w:ascii="Times New Roman" w:eastAsia="Times New Roman" w:hAnsi="Times New Roman" w:cs="Times New Roman"/>
          <w:sz w:val="28"/>
          <w:szCs w:val="28"/>
        </w:rPr>
        <w:t xml:space="preserve">Thực hiện </w:t>
      </w:r>
      <w:r w:rsidR="0015655F" w:rsidRPr="00455D8D">
        <w:rPr>
          <w:rFonts w:ascii="Times New Roman" w:eastAsia="Times New Roman" w:hAnsi="Times New Roman" w:cs="Times New Roman"/>
          <w:sz w:val="28"/>
          <w:szCs w:val="28"/>
          <w:lang w:val="en-US"/>
        </w:rPr>
        <w:t xml:space="preserve">đồng thời quy định của các </w:t>
      </w:r>
      <w:r w:rsidR="0015655F" w:rsidRPr="00455D8D">
        <w:rPr>
          <w:rFonts w:ascii="Times New Roman" w:hAnsi="Times New Roman" w:cs="Times New Roman"/>
          <w:spacing w:val="-2"/>
          <w:sz w:val="28"/>
          <w:szCs w:val="28"/>
          <w:shd w:val="clear" w:color="auto" w:fill="FFFFFF"/>
        </w:rPr>
        <w:t>Nghị định</w:t>
      </w:r>
      <w:r w:rsidR="0015655F" w:rsidRPr="00455D8D">
        <w:rPr>
          <w:rFonts w:ascii="Times New Roman" w:hAnsi="Times New Roman" w:cs="Times New Roman"/>
          <w:spacing w:val="-2"/>
          <w:sz w:val="28"/>
          <w:szCs w:val="28"/>
          <w:shd w:val="clear" w:color="auto" w:fill="FFFFFF"/>
          <w:lang w:val="en-US"/>
        </w:rPr>
        <w:t xml:space="preserve"> Chính phủ:</w:t>
      </w:r>
      <w:r w:rsidR="0015655F" w:rsidRPr="00455D8D">
        <w:rPr>
          <w:rFonts w:ascii="Times New Roman" w:hAnsi="Times New Roman" w:cs="Times New Roman"/>
          <w:spacing w:val="-2"/>
          <w:sz w:val="28"/>
          <w:szCs w:val="28"/>
          <w:shd w:val="clear" w:color="auto" w:fill="FFFFFF"/>
        </w:rPr>
        <w:t xml:space="preserve"> </w:t>
      </w:r>
      <w:r w:rsidR="0015655F" w:rsidRPr="00455D8D">
        <w:rPr>
          <w:rFonts w:ascii="Times New Roman" w:hAnsi="Times New Roman" w:cs="Times New Roman"/>
          <w:spacing w:val="-2"/>
          <w:sz w:val="28"/>
          <w:szCs w:val="28"/>
          <w:shd w:val="clear" w:color="auto" w:fill="FFFFFF"/>
          <w:lang w:val="en-US"/>
        </w:rPr>
        <w:t xml:space="preserve">Số 96/2018/NĐ-CP ngày 30/06/2018 quy định chi tiết về giá sản phẩm, dịch vụ thủy lợi và hỗ trợ tiền sử dụng sản phẩm, dịch vụ công ích thủy lợi; </w:t>
      </w:r>
      <w:r w:rsidR="0015655F" w:rsidRPr="00455D8D">
        <w:rPr>
          <w:rFonts w:ascii="Times New Roman" w:hAnsi="Times New Roman" w:cs="Times New Roman"/>
          <w:spacing w:val="-2"/>
          <w:sz w:val="28"/>
          <w:szCs w:val="28"/>
          <w:shd w:val="clear" w:color="auto" w:fill="FFFFFF"/>
        </w:rPr>
        <w:t>số 32/2019/NĐ-CP</w:t>
      </w:r>
      <w:r w:rsidR="0015655F" w:rsidRPr="00455D8D">
        <w:rPr>
          <w:rFonts w:ascii="Times New Roman" w:hAnsi="Times New Roman"/>
          <w:spacing w:val="-2"/>
          <w:sz w:val="28"/>
          <w:szCs w:val="28"/>
        </w:rPr>
        <w:t xml:space="preserve"> ngày 10/4/2019 của Chính phủ quy định giao nhiệm vụ, đặt hàng hoặc đấu thầu cung cấp sản phẩm, dịch vụ công sử dụng ngân sách nhà nước từ nguồn kinh phí chi thường xuyên</w:t>
      </w:r>
      <w:r w:rsidR="0015655F" w:rsidRPr="00455D8D">
        <w:rPr>
          <w:rFonts w:ascii="Times New Roman" w:hAnsi="Times New Roman"/>
          <w:spacing w:val="-2"/>
          <w:sz w:val="28"/>
          <w:szCs w:val="28"/>
          <w:lang w:val="en-US"/>
        </w:rPr>
        <w:t xml:space="preserve"> và </w:t>
      </w:r>
      <w:r w:rsidR="00770F48" w:rsidRPr="00455D8D">
        <w:rPr>
          <w:rFonts w:ascii="Times New Roman" w:eastAsia="Times New Roman" w:hAnsi="Times New Roman" w:cs="Times New Roman"/>
          <w:sz w:val="28"/>
          <w:szCs w:val="28"/>
        </w:rPr>
        <w:t xml:space="preserve">Nghị quyết số 90/2007/NQ-HĐND ngày 17/7/2007 của HĐND tỉnh Hưng Yên về miễn thủy lợi phí nông nghiệp (còn hiệu lực); trong đó, quy định thực hiện </w:t>
      </w:r>
      <w:r w:rsidR="00770F48" w:rsidRPr="00455D8D">
        <w:rPr>
          <w:rFonts w:ascii="Times New Roman" w:hAnsi="Times New Roman" w:cs="Times New Roman"/>
          <w:sz w:val="28"/>
          <w:szCs w:val="28"/>
        </w:rPr>
        <w:t>miễn 100% thuỷ lợi phí theo mức thu thực tế của từng hộ nông dân sử dụng nước phục vụ sản xuất nông nghiệp hàng năm trong hạn mức</w:t>
      </w:r>
    </w:p>
    <w:p w:rsidR="00770F48" w:rsidRPr="00455D8D" w:rsidRDefault="002D67D2" w:rsidP="00CE193C">
      <w:pPr>
        <w:pStyle w:val="BodyText"/>
        <w:widowControl w:val="0"/>
        <w:spacing w:before="40" w:after="40" w:line="340" w:lineRule="exact"/>
        <w:ind w:firstLine="720"/>
        <w:jc w:val="both"/>
        <w:rPr>
          <w:rFonts w:ascii="Times New Roman" w:hAnsi="Times New Roman" w:cs="Times New Roman"/>
          <w:bCs/>
          <w:sz w:val="28"/>
          <w:szCs w:val="28"/>
        </w:rPr>
      </w:pPr>
      <w:r w:rsidRPr="00455D8D">
        <w:rPr>
          <w:rFonts w:ascii="Times New Roman" w:hAnsi="Times New Roman" w:cs="Times New Roman"/>
          <w:spacing w:val="-2"/>
          <w:sz w:val="28"/>
          <w:szCs w:val="28"/>
          <w:lang w:val="sv-SE"/>
        </w:rPr>
        <w:t>+</w:t>
      </w:r>
      <w:r w:rsidR="00770F48" w:rsidRPr="00455D8D">
        <w:rPr>
          <w:rFonts w:ascii="Times New Roman" w:hAnsi="Times New Roman" w:cs="Times New Roman"/>
          <w:spacing w:val="-2"/>
          <w:sz w:val="28"/>
          <w:szCs w:val="28"/>
          <w:lang w:val="sv-SE"/>
        </w:rPr>
        <w:t xml:space="preserve"> </w:t>
      </w:r>
      <w:r w:rsidR="00770F48" w:rsidRPr="00455D8D">
        <w:rPr>
          <w:rFonts w:ascii="Times New Roman" w:hAnsi="Times New Roman" w:cs="Times New Roman"/>
          <w:sz w:val="28"/>
          <w:szCs w:val="28"/>
        </w:rPr>
        <w:t>Phía Nam Sông Luộc (tỉnh Thái Bình cũ):</w:t>
      </w:r>
      <w:r w:rsidR="00770F48" w:rsidRPr="00455D8D">
        <w:rPr>
          <w:rFonts w:ascii="Times New Roman" w:hAnsi="Times New Roman" w:cs="Times New Roman"/>
          <w:bCs/>
          <w:sz w:val="28"/>
          <w:szCs w:val="28"/>
        </w:rPr>
        <w:t xml:space="preserve"> </w:t>
      </w:r>
      <w:r w:rsidR="0015655F" w:rsidRPr="00455D8D">
        <w:rPr>
          <w:rFonts w:ascii="Times New Roman" w:eastAsia="Times New Roman" w:hAnsi="Times New Roman" w:cs="Times New Roman"/>
          <w:sz w:val="28"/>
          <w:szCs w:val="28"/>
        </w:rPr>
        <w:t xml:space="preserve">Thực hiện quy định của các </w:t>
      </w:r>
      <w:r w:rsidR="0015655F" w:rsidRPr="00455D8D">
        <w:rPr>
          <w:rFonts w:ascii="Times New Roman" w:hAnsi="Times New Roman" w:cs="Times New Roman"/>
          <w:spacing w:val="-2"/>
          <w:sz w:val="28"/>
          <w:szCs w:val="28"/>
          <w:shd w:val="clear" w:color="auto" w:fill="FFFFFF"/>
        </w:rPr>
        <w:t>Nghị định Chính phủ: Số 96/2018/NĐ-CP ngày 30/06/2018 quy định chi tiết về giá sản phẩm, dịch vụ thủy lợi và hỗ trợ tiền sử dụng sản phẩm, dịch vụ công ích thủy lợi; số 32/2019/NĐ-CP</w:t>
      </w:r>
      <w:r w:rsidR="0015655F" w:rsidRPr="00455D8D">
        <w:rPr>
          <w:rFonts w:ascii="Times New Roman" w:hAnsi="Times New Roman"/>
          <w:spacing w:val="-2"/>
          <w:sz w:val="28"/>
          <w:szCs w:val="28"/>
        </w:rPr>
        <w:t xml:space="preserve"> ngày 10/4/2019 của Chính phủ quy định giao nhiệm vụ, đặt hàng hoặc đấu thầu cung cấp sản phẩm, dịch vụ công sử dụng ngân sách nhà nước từ nguồn kinh phí chi thường xuyên.</w:t>
      </w:r>
    </w:p>
    <w:p w:rsidR="00770F48" w:rsidRPr="00455D8D" w:rsidRDefault="00770F48" w:rsidP="00CE193C">
      <w:pPr>
        <w:pStyle w:val="BodyText"/>
        <w:widowControl w:val="0"/>
        <w:spacing w:before="40" w:after="40" w:line="340" w:lineRule="exact"/>
        <w:ind w:firstLine="720"/>
        <w:jc w:val="both"/>
      </w:pPr>
      <w:r w:rsidRPr="00455D8D">
        <w:rPr>
          <w:rFonts w:ascii="Times New Roman" w:hAnsi="Times New Roman" w:cs="Times New Roman"/>
          <w:sz w:val="28"/>
          <w:szCs w:val="28"/>
        </w:rPr>
        <w:t xml:space="preserve">- Nghị quyết số 90/2007/NQ-HĐND ngày 17/7/2007 của HĐND tỉnh Hưng Yên cũ, đến nay cơ bản không còn phù hợp với các quy định hiện hành của Luật Giá số 16/2023/QH15, Luật Thủy lợi số 08/2017/QH14 và các Nghị định, Thông tư hướng dẫn; nội dung Nghị quyết chưa cụ thể các khoản mục hỗ trợ và chưa gắn trách nhiệm của các hộ sử dụng </w:t>
      </w:r>
      <w:r w:rsidRPr="00455D8D">
        <w:rPr>
          <w:rFonts w:ascii="Times New Roman" w:hAnsi="Times New Roman" w:cs="Times New Roman"/>
          <w:spacing w:val="-2"/>
          <w:sz w:val="28"/>
          <w:szCs w:val="28"/>
        </w:rPr>
        <w:t>sản phẩm, dịch vụ công ích thủy lợi trong việc bảo vệ, tu sửa công trình thủy lợi.</w:t>
      </w:r>
    </w:p>
    <w:p w:rsidR="00770F48" w:rsidRPr="00455D8D" w:rsidRDefault="00770F48" w:rsidP="00CE193C">
      <w:pPr>
        <w:pStyle w:val="BodyText"/>
        <w:widowControl w:val="0"/>
        <w:spacing w:before="40" w:after="40" w:line="340" w:lineRule="exact"/>
        <w:ind w:firstLine="720"/>
        <w:jc w:val="both"/>
        <w:rPr>
          <w:rFonts w:ascii="Times New Roman" w:hAnsi="Times New Roman" w:cs="Times New Roman"/>
          <w:spacing w:val="-2"/>
          <w:sz w:val="28"/>
          <w:szCs w:val="28"/>
        </w:rPr>
      </w:pPr>
      <w:r w:rsidRPr="00455D8D">
        <w:rPr>
          <w:rFonts w:ascii="Times New Roman" w:hAnsi="Times New Roman" w:cs="Times New Roman"/>
          <w:spacing w:val="-2"/>
          <w:sz w:val="28"/>
          <w:szCs w:val="28"/>
        </w:rPr>
        <w:t xml:space="preserve">- Chính sách hỗ trợ sản phẩm, dịch vụ công ích thủy lợi đối với phần từ sau cống đầu kênh (nay là vị trí giao nhận sản phẩm, dịch vụ công ích thủy lợi) đến khu canh tác (kênh mặt ruộng) hiện đang thực hiện chưa thống nhất trên toàn tỉnh dẫn đến chưa tạo được sự công bằng hưởng lợi của các chủ thể liên quan; cụ thể: Phía bắc sông Luộc của tỉnh (Hưng Yên cũ) thực hiện hỗ trợ toàn bộ chi phí dẫn nước và hỗ trợ nạo vét kênh mương có khối lượng thực hiện lớn, riêng phần nạo vét kênh mương tiểu thủy lợi (kênh mặt ruộng) do địa phương và hộ sử dụng sản phẩm, dịch vụ công ích thủy lợi tổ chức thực hiện; phía nam sông Luộc (Thái </w:t>
      </w:r>
      <w:r w:rsidRPr="00455D8D">
        <w:rPr>
          <w:rFonts w:ascii="Times New Roman" w:hAnsi="Times New Roman" w:cs="Times New Roman"/>
          <w:spacing w:val="-2"/>
          <w:sz w:val="28"/>
          <w:szCs w:val="28"/>
        </w:rPr>
        <w:lastRenderedPageBreak/>
        <w:t>Bình cũ) các khoản chi phí dẫn nước và nạo vét, duy tu kênh mương đến mặt ruộng do các hộ sử dụng sản phẩm, dịch vụ công ích thủy lợi đóng góp.</w:t>
      </w:r>
    </w:p>
    <w:p w:rsidR="00770F48" w:rsidRPr="00455D8D" w:rsidRDefault="00770F48" w:rsidP="00CE193C">
      <w:pPr>
        <w:pStyle w:val="BodyText"/>
        <w:widowControl w:val="0"/>
        <w:spacing w:before="40" w:after="40" w:line="340" w:lineRule="exact"/>
        <w:ind w:firstLine="720"/>
        <w:jc w:val="both"/>
        <w:rPr>
          <w:rFonts w:ascii="Times New Roman" w:hAnsi="Times New Roman" w:cs="Times New Roman"/>
          <w:spacing w:val="-2"/>
          <w:sz w:val="28"/>
          <w:szCs w:val="28"/>
        </w:rPr>
      </w:pPr>
      <w:r w:rsidRPr="00455D8D">
        <w:rPr>
          <w:rFonts w:ascii="Times New Roman" w:hAnsi="Times New Roman" w:cs="Times New Roman"/>
          <w:spacing w:val="-2"/>
          <w:sz w:val="28"/>
          <w:szCs w:val="28"/>
        </w:rPr>
        <w:t>- Kinh phí hỗ trợ theo nội dung</w:t>
      </w:r>
      <w:r w:rsidRPr="00455D8D">
        <w:rPr>
          <w:rFonts w:ascii="Times New Roman" w:hAnsi="Times New Roman" w:cs="Times New Roman"/>
          <w:sz w:val="28"/>
          <w:szCs w:val="28"/>
        </w:rPr>
        <w:t xml:space="preserve"> Nghị quyết số 90/2007/NQ-HĐND ngày 17/7/2007 của HĐND tỉnh Hưng Yên cũ, chưa được Tỉnh bố trí hỗ trợ 100%; các khoản chi phí như: Chi phí </w:t>
      </w:r>
      <w:r w:rsidRPr="00455D8D">
        <w:rPr>
          <w:rFonts w:ascii="Times New Roman" w:eastAsia="Times New Roman" w:hAnsi="Times New Roman" w:cs="Times New Roman"/>
          <w:sz w:val="28"/>
          <w:szCs w:val="28"/>
        </w:rPr>
        <w:t>nhân công thực hiện nhiệm vụ dẫn nước, điều tiết nước đến khu đất canh tác</w:t>
      </w:r>
      <w:r w:rsidRPr="00455D8D">
        <w:rPr>
          <w:rFonts w:ascii="Times New Roman" w:hAnsi="Times New Roman" w:cs="Times New Roman"/>
          <w:sz w:val="28"/>
          <w:szCs w:val="28"/>
        </w:rPr>
        <w:t xml:space="preserve">, hiện Công ty TNHH MTV khai thác công trình thủy lợi tỉnh Hưng Yên đang phải chia sẻ, trích từ nguồn thu sản phẩm, dịch vụ công ích thủy lợi </w:t>
      </w:r>
      <w:r w:rsidRPr="00455D8D">
        <w:rPr>
          <w:rFonts w:ascii="Times New Roman" w:hAnsi="Times New Roman" w:cs="Times New Roman"/>
          <w:i/>
          <w:sz w:val="28"/>
          <w:szCs w:val="28"/>
        </w:rPr>
        <w:t xml:space="preserve">(theo quy định phần thu này được tính từ công trình đầu mối đến điểm giao nhận sản phẩm, dịch vụ công ích thủy lợi, không tính cho phần chi phí từ </w:t>
      </w:r>
      <w:r w:rsidRPr="00455D8D">
        <w:rPr>
          <w:rFonts w:ascii="Times New Roman" w:eastAsia="Times New Roman" w:hAnsi="Times New Roman" w:cs="Times New Roman"/>
          <w:i/>
          <w:sz w:val="28"/>
          <w:szCs w:val="28"/>
        </w:rPr>
        <w:t>điểm giao nhận sản phẩm, dịch vụ công ích thủy lợi đến khu đất canh tác</w:t>
      </w:r>
      <w:r w:rsidRPr="00455D8D">
        <w:rPr>
          <w:rFonts w:ascii="Times New Roman" w:hAnsi="Times New Roman" w:cs="Times New Roman"/>
          <w:i/>
          <w:sz w:val="28"/>
          <w:szCs w:val="28"/>
        </w:rPr>
        <w:t>)</w:t>
      </w:r>
      <w:r w:rsidRPr="00455D8D">
        <w:rPr>
          <w:rFonts w:ascii="Times New Roman" w:hAnsi="Times New Roman" w:cs="Times New Roman"/>
          <w:sz w:val="28"/>
          <w:szCs w:val="28"/>
        </w:rPr>
        <w:t xml:space="preserve"> đã gây khó khăn rất lớn đến kinh phí hoạt động của đơn vị.   </w:t>
      </w:r>
    </w:p>
    <w:p w:rsidR="00E55895" w:rsidRPr="00455D8D" w:rsidRDefault="00E55895" w:rsidP="00CE193C">
      <w:pPr>
        <w:widowControl w:val="0"/>
        <w:spacing w:before="40" w:after="40" w:line="340" w:lineRule="exact"/>
        <w:ind w:firstLine="720"/>
        <w:jc w:val="both"/>
        <w:rPr>
          <w:rFonts w:ascii="Times New Roman" w:eastAsia="Times New Roman" w:hAnsi="Times New Roman" w:cs="Times New Roman"/>
          <w:sz w:val="28"/>
          <w:szCs w:val="28"/>
        </w:rPr>
      </w:pPr>
      <w:r w:rsidRPr="00455D8D">
        <w:rPr>
          <w:rFonts w:ascii="Times New Roman" w:eastAsia="Times New Roman" w:hAnsi="Times New Roman" w:cs="Times New Roman"/>
          <w:sz w:val="28"/>
          <w:szCs w:val="28"/>
        </w:rPr>
        <w:t xml:space="preserve">Do đó, việc xây dựng và ban hành Nghị quyết mới thay thế </w:t>
      </w:r>
      <w:r w:rsidRPr="00455D8D">
        <w:rPr>
          <w:rFonts w:ascii="Times New Roman" w:eastAsia="Times New Roman" w:hAnsi="Times New Roman" w:cs="Times New Roman"/>
          <w:spacing w:val="-4"/>
          <w:sz w:val="28"/>
          <w:szCs w:val="28"/>
        </w:rPr>
        <w:t xml:space="preserve">Nghị quyết 90/2007/NQ-HĐND </w:t>
      </w:r>
      <w:r w:rsidRPr="00455D8D">
        <w:rPr>
          <w:rFonts w:ascii="Times New Roman" w:hAnsi="Times New Roman" w:cs="Times New Roman"/>
          <w:spacing w:val="-4"/>
          <w:sz w:val="28"/>
          <w:szCs w:val="28"/>
        </w:rPr>
        <w:t>ngày 17/7/2007 của HĐND tỉnh Hưng Yên (cũ)</w:t>
      </w:r>
      <w:r w:rsidRPr="00455D8D">
        <w:rPr>
          <w:rFonts w:ascii="Times New Roman" w:eastAsia="Times New Roman" w:hAnsi="Times New Roman" w:cs="Times New Roman"/>
          <w:spacing w:val="-4"/>
          <w:sz w:val="28"/>
          <w:szCs w:val="28"/>
        </w:rPr>
        <w:t xml:space="preserve"> </w:t>
      </w:r>
      <w:r w:rsidRPr="00455D8D">
        <w:rPr>
          <w:rFonts w:ascii="Times New Roman" w:eastAsia="Times New Roman" w:hAnsi="Times New Roman" w:cs="Times New Roman"/>
          <w:sz w:val="28"/>
          <w:szCs w:val="28"/>
        </w:rPr>
        <w:t xml:space="preserve">là cần thiết nhằm bảo đảm cơ sở pháp lý cho việc bố trí dự toán ngân sách hàng năm, thực hiện đặt hàng cung ứng sản phẩm, dịch vụ công ích thủy lợi theo đúng quy định của Luật Giá </w:t>
      </w:r>
      <w:r w:rsidRPr="00455D8D">
        <w:rPr>
          <w:rFonts w:ascii="Times New Roman" w:hAnsi="Times New Roman" w:cs="Times New Roman"/>
          <w:spacing w:val="-4"/>
          <w:sz w:val="28"/>
          <w:szCs w:val="28"/>
        </w:rPr>
        <w:t>số 16/2023/QH15</w:t>
      </w:r>
      <w:r w:rsidRPr="00455D8D">
        <w:rPr>
          <w:rFonts w:ascii="Times New Roman" w:eastAsia="Times New Roman" w:hAnsi="Times New Roman" w:cs="Times New Roman"/>
          <w:sz w:val="28"/>
          <w:szCs w:val="28"/>
        </w:rPr>
        <w:t xml:space="preserve"> và Luật Ngân sách nhà nước.</w:t>
      </w:r>
    </w:p>
    <w:p w:rsidR="00D059FB" w:rsidRPr="00455D8D" w:rsidRDefault="00D059FB" w:rsidP="00CE193C">
      <w:pPr>
        <w:widowControl w:val="0"/>
        <w:spacing w:before="40" w:after="40" w:line="340" w:lineRule="exact"/>
        <w:ind w:firstLine="720"/>
        <w:jc w:val="both"/>
        <w:rPr>
          <w:rFonts w:ascii="Times New Roman" w:eastAsia="Times New Roman" w:hAnsi="Times New Roman" w:cs="Times New Roman"/>
          <w:b/>
          <w:sz w:val="28"/>
          <w:szCs w:val="28"/>
          <w:lang w:val="en-US"/>
        </w:rPr>
      </w:pPr>
      <w:r w:rsidRPr="00455D8D">
        <w:rPr>
          <w:rFonts w:ascii="Times New Roman" w:eastAsia="Times New Roman" w:hAnsi="Times New Roman" w:cs="Times New Roman"/>
          <w:b/>
          <w:sz w:val="28"/>
          <w:szCs w:val="28"/>
          <w:lang w:val="en-US"/>
        </w:rPr>
        <w:t>II. MỤC ĐÍCH BAN HÀNH, QUAN ĐIỂM XÂY DỰNG DỰ THẢO NGHỊ QUYẾT</w:t>
      </w:r>
    </w:p>
    <w:p w:rsidR="00D059FB" w:rsidRPr="00455D8D" w:rsidRDefault="00D059FB"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b/>
          <w:sz w:val="28"/>
          <w:szCs w:val="28"/>
          <w:lang w:val="en-US"/>
        </w:rPr>
        <w:t>1. Mục đích ban hành Nghị quyết:</w:t>
      </w:r>
      <w:r w:rsidRPr="00455D8D">
        <w:rPr>
          <w:rFonts w:ascii="Times New Roman" w:eastAsia="Times New Roman" w:hAnsi="Times New Roman" w:cs="Times New Roman"/>
          <w:sz w:val="28"/>
          <w:szCs w:val="28"/>
          <w:lang w:val="en-US"/>
        </w:rPr>
        <w:t xml:space="preserve"> Thống nhất chính sách hỗ trợ sản phẩm, dịch vụ công ích thủy lợi trên địa bàn tỉnh sau sắp xếp đơn vị hành chính, góp phần giảm chi phí sản xuất nông nghiệp, khuyến khích người dân phát triển sản xuất và nâng cao hiệu quả quản lý, khai thác công trình thủy lợi.</w:t>
      </w:r>
    </w:p>
    <w:p w:rsidR="00D059FB" w:rsidRPr="00455D8D" w:rsidRDefault="00D059FB" w:rsidP="00CE193C">
      <w:pPr>
        <w:widowControl w:val="0"/>
        <w:spacing w:before="40" w:after="40" w:line="340" w:lineRule="exact"/>
        <w:ind w:firstLine="720"/>
        <w:jc w:val="both"/>
        <w:rPr>
          <w:rFonts w:ascii="Times New Roman" w:eastAsia="Times New Roman" w:hAnsi="Times New Roman" w:cs="Times New Roman"/>
          <w:b/>
          <w:sz w:val="28"/>
          <w:szCs w:val="28"/>
          <w:lang w:val="en-US"/>
        </w:rPr>
      </w:pPr>
      <w:r w:rsidRPr="00455D8D">
        <w:rPr>
          <w:rFonts w:ascii="Times New Roman" w:eastAsia="Times New Roman" w:hAnsi="Times New Roman" w:cs="Times New Roman"/>
          <w:b/>
          <w:sz w:val="28"/>
          <w:szCs w:val="28"/>
          <w:lang w:val="en-US"/>
        </w:rPr>
        <w:t>2. Quan điểm xây dựng Dự thảo</w:t>
      </w:r>
      <w:r w:rsidR="00D67F9B" w:rsidRPr="00455D8D">
        <w:rPr>
          <w:rFonts w:ascii="Times New Roman" w:eastAsia="Times New Roman" w:hAnsi="Times New Roman" w:cs="Times New Roman"/>
          <w:b/>
          <w:sz w:val="28"/>
          <w:szCs w:val="28"/>
          <w:lang w:val="en-US"/>
        </w:rPr>
        <w:t>:</w:t>
      </w:r>
    </w:p>
    <w:p w:rsidR="00D059FB" w:rsidRPr="00455D8D" w:rsidRDefault="00D059FB"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lang w:val="en-US"/>
        </w:rPr>
        <w:t>- Đảm bảo tính thống nhất, công bằng giữa các khu vực sau sáp nhập;</w:t>
      </w:r>
    </w:p>
    <w:p w:rsidR="00D059FB" w:rsidRPr="00455D8D" w:rsidRDefault="00D059FB"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lang w:val="en-US"/>
        </w:rPr>
        <w:t>- Tuân thủ đúng quy định của Luật Thủy lợi, Luật Giá và khả năng cân đối ngân sách tỉnh;</w:t>
      </w:r>
    </w:p>
    <w:p w:rsidR="00D059FB" w:rsidRPr="00455D8D" w:rsidRDefault="00D059FB"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lang w:val="en-US"/>
        </w:rPr>
        <w:t>- Kết hợp giữa hỗ trợ của Nhà nước và trách nhiệm của người dân trong quản lý thủy lợi nội đồng.</w:t>
      </w:r>
    </w:p>
    <w:p w:rsidR="00D059FB" w:rsidRPr="00455D8D" w:rsidRDefault="00D059FB" w:rsidP="00CE193C">
      <w:pPr>
        <w:widowControl w:val="0"/>
        <w:spacing w:before="40" w:after="40" w:line="340" w:lineRule="exact"/>
        <w:ind w:firstLine="720"/>
        <w:jc w:val="both"/>
        <w:rPr>
          <w:rFonts w:ascii="Times New Roman" w:eastAsia="Times New Roman" w:hAnsi="Times New Roman" w:cs="Times New Roman"/>
          <w:b/>
          <w:sz w:val="28"/>
          <w:szCs w:val="28"/>
          <w:lang w:val="en-US"/>
        </w:rPr>
      </w:pPr>
      <w:r w:rsidRPr="00455D8D">
        <w:rPr>
          <w:rFonts w:ascii="Times New Roman" w:eastAsia="Times New Roman" w:hAnsi="Times New Roman" w:cs="Times New Roman"/>
          <w:b/>
          <w:sz w:val="28"/>
          <w:szCs w:val="28"/>
          <w:lang w:val="en-US"/>
        </w:rPr>
        <w:t>III. QUÁ TRÌNH XÂY DỰNG DỰ THẢO NGHỊ QUYẾT</w:t>
      </w:r>
    </w:p>
    <w:p w:rsidR="00C36E21" w:rsidRPr="00455D8D" w:rsidRDefault="00C36E21" w:rsidP="00CE193C">
      <w:pPr>
        <w:pStyle w:val="BodyText"/>
        <w:widowControl w:val="0"/>
        <w:spacing w:before="40" w:after="40" w:line="340" w:lineRule="exact"/>
        <w:ind w:firstLine="720"/>
        <w:jc w:val="both"/>
        <w:rPr>
          <w:rFonts w:ascii="Times New Roman" w:eastAsia="Times New Roman" w:hAnsi="Times New Roman" w:cs="Times New Roman"/>
          <w:sz w:val="28"/>
          <w:szCs w:val="28"/>
          <w:lang w:eastAsia="vi-VN"/>
        </w:rPr>
      </w:pPr>
      <w:r w:rsidRPr="00455D8D">
        <w:rPr>
          <w:rFonts w:ascii="Times New Roman" w:eastAsia="Times New Roman" w:hAnsi="Times New Roman" w:cs="Times New Roman"/>
          <w:sz w:val="28"/>
          <w:szCs w:val="28"/>
          <w:lang w:eastAsia="vi-VN"/>
        </w:rPr>
        <w:t xml:space="preserve">- Ngày …, Sở Nông nghiệp và Môi trường đã hoàn thành nội dung Dự thảo và ban hành văn bản số…/SNNMT-CCTL về việc </w:t>
      </w:r>
      <w:r w:rsidRPr="00455D8D">
        <w:rPr>
          <w:rFonts w:ascii="Times New Roman" w:eastAsia="Times New Roman" w:hAnsi="Times New Roman" w:cs="Times New Roman"/>
          <w:sz w:val="28"/>
          <w:szCs w:val="28"/>
        </w:rPr>
        <w:t>tham gia ý kiến dự thảo Nghị quyết của Hội đồng nhân dân tỉnh về hỗ trợ sản phẩm, dịch vụ công ích thủy lợi</w:t>
      </w:r>
      <w:r w:rsidRPr="00455D8D">
        <w:rPr>
          <w:rFonts w:ascii="Times New Roman" w:eastAsia="Times New Roman" w:hAnsi="Times New Roman" w:cs="Times New Roman"/>
          <w:sz w:val="28"/>
          <w:szCs w:val="28"/>
          <w:lang w:eastAsia="vi-VN"/>
        </w:rPr>
        <w:t>.</w:t>
      </w:r>
    </w:p>
    <w:p w:rsidR="00C36E21" w:rsidRPr="00455D8D" w:rsidRDefault="00C36E21"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lang w:val="en-US"/>
        </w:rPr>
        <w:t>- Ngày …../…/2026, Sở Tư pháp đã ban hành Báo cáo số ……/BC-STP về việc thẩm định dự thảo văn bản quy phạm pháp luật. Căn cứ Báo cáo thẩm định của Sở Tư pháp, Sở Nông nghiệp và Môi trường đã bổ sung vào dự thảo cuối cùng để báo cáo UBND tỉnh xem xét trình HĐND tỉnh theo quy định.</w:t>
      </w:r>
    </w:p>
    <w:p w:rsidR="00C36E21" w:rsidRPr="00455D8D" w:rsidRDefault="00C36E21"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lang w:val="en-US"/>
        </w:rPr>
        <w:t xml:space="preserve">- Ngày …./…../2026, UBND tỉnh đã có Tờ trình số ……/TTr-UBND về Dự thảo Nghị quyết của Hội đồng nhân dân tỉnh về Quy định một số chính sách hỗ trợ phát triển nông nghiệp nông thôn giai đoạn 2026 - 2030 trên địa bàn tỉnh </w:t>
      </w:r>
      <w:r w:rsidRPr="00455D8D">
        <w:rPr>
          <w:rFonts w:ascii="Times New Roman" w:eastAsia="Times New Roman" w:hAnsi="Times New Roman" w:cs="Times New Roman"/>
          <w:sz w:val="28"/>
          <w:szCs w:val="28"/>
          <w:lang w:val="en-US"/>
        </w:rPr>
        <w:lastRenderedPageBreak/>
        <w:t>Hưng Yên.</w:t>
      </w:r>
    </w:p>
    <w:p w:rsidR="00C36E21" w:rsidRPr="00455D8D" w:rsidRDefault="00C36E21"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lang w:val="en-US"/>
        </w:rPr>
        <w:t>- Ngày …./…./2026, Ban Kinh tế - Ngân sách HĐND tỉnh đã tổ chức họp thẩm tra dự thảo Nghị quyết và đã đề nghị điều chỉnh một số nội dung liên quan. Sở Nông nghiệp và Môi trường đã tiếp thu, hoàn thiện Dự thảo nghị quyết và trình UBND tỉnh xem xét trình HĐND thành phố theo quy định.</w:t>
      </w:r>
    </w:p>
    <w:p w:rsidR="00D059FB" w:rsidRPr="00455D8D" w:rsidRDefault="00D059FB" w:rsidP="00CE193C">
      <w:pPr>
        <w:widowControl w:val="0"/>
        <w:spacing w:before="40" w:after="40" w:line="340" w:lineRule="exact"/>
        <w:ind w:firstLine="720"/>
        <w:jc w:val="both"/>
        <w:rPr>
          <w:rFonts w:ascii="Times New Roman" w:eastAsia="Times New Roman" w:hAnsi="Times New Roman" w:cs="Times New Roman"/>
          <w:b/>
          <w:sz w:val="28"/>
          <w:szCs w:val="28"/>
          <w:lang w:val="en-US"/>
        </w:rPr>
      </w:pPr>
      <w:r w:rsidRPr="00455D8D">
        <w:rPr>
          <w:rFonts w:ascii="Times New Roman" w:eastAsia="Times New Roman" w:hAnsi="Times New Roman" w:cs="Times New Roman"/>
          <w:b/>
          <w:sz w:val="28"/>
          <w:szCs w:val="28"/>
          <w:lang w:val="en-US"/>
        </w:rPr>
        <w:t>IV. BỐ CỤC VÀ NỘI DUNG CƠ BẢN CỦA DỰ THẢO NGHỊ QUYẾT</w:t>
      </w:r>
    </w:p>
    <w:p w:rsidR="0066671A" w:rsidRPr="00455D8D" w:rsidRDefault="00F1655E" w:rsidP="00CE193C">
      <w:pPr>
        <w:widowControl w:val="0"/>
        <w:spacing w:before="40" w:after="40" w:line="340" w:lineRule="exact"/>
        <w:ind w:firstLine="720"/>
        <w:jc w:val="both"/>
        <w:rPr>
          <w:rFonts w:ascii="Times New Roman" w:eastAsia="Times New Roman" w:hAnsi="Times New Roman" w:cs="Times New Roman"/>
          <w:b/>
          <w:sz w:val="28"/>
          <w:szCs w:val="28"/>
          <w:lang w:val="en-US"/>
        </w:rPr>
      </w:pPr>
      <w:r w:rsidRPr="00455D8D">
        <w:rPr>
          <w:rFonts w:ascii="Times New Roman" w:eastAsia="Times New Roman" w:hAnsi="Times New Roman" w:cs="Times New Roman"/>
          <w:b/>
          <w:sz w:val="28"/>
          <w:szCs w:val="28"/>
          <w:lang w:val="en-US"/>
        </w:rPr>
        <w:t>1</w:t>
      </w:r>
      <w:r w:rsidR="0066671A" w:rsidRPr="00455D8D">
        <w:rPr>
          <w:rFonts w:ascii="Times New Roman" w:eastAsia="Times New Roman" w:hAnsi="Times New Roman" w:cs="Times New Roman"/>
          <w:b/>
          <w:sz w:val="28"/>
          <w:szCs w:val="28"/>
          <w:lang w:val="en-US"/>
        </w:rPr>
        <w:t>. Phạm vi điều chỉnh và đối tượng áp dụng</w:t>
      </w:r>
    </w:p>
    <w:p w:rsidR="0066671A" w:rsidRPr="00455D8D" w:rsidRDefault="0066671A"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i/>
          <w:sz w:val="28"/>
          <w:szCs w:val="28"/>
          <w:lang w:val="en-US"/>
        </w:rPr>
        <w:t>1.</w:t>
      </w:r>
      <w:r w:rsidR="00D059FB" w:rsidRPr="00455D8D">
        <w:rPr>
          <w:rFonts w:ascii="Times New Roman" w:eastAsia="Times New Roman" w:hAnsi="Times New Roman" w:cs="Times New Roman"/>
          <w:i/>
          <w:sz w:val="28"/>
          <w:szCs w:val="28"/>
          <w:lang w:val="en-US"/>
        </w:rPr>
        <w:t>1</w:t>
      </w:r>
      <w:r w:rsidR="00770F48" w:rsidRPr="00455D8D">
        <w:rPr>
          <w:rFonts w:ascii="Times New Roman" w:eastAsia="Times New Roman" w:hAnsi="Times New Roman" w:cs="Times New Roman"/>
          <w:i/>
          <w:sz w:val="28"/>
          <w:szCs w:val="28"/>
          <w:lang w:val="en-US"/>
        </w:rPr>
        <w:t>.</w:t>
      </w:r>
      <w:r w:rsidRPr="00455D8D">
        <w:rPr>
          <w:rFonts w:ascii="Times New Roman" w:eastAsia="Times New Roman" w:hAnsi="Times New Roman" w:cs="Times New Roman"/>
          <w:i/>
          <w:sz w:val="28"/>
          <w:szCs w:val="28"/>
          <w:lang w:val="en-US"/>
        </w:rPr>
        <w:t xml:space="preserve"> Phạm vi điều chỉnh:</w:t>
      </w:r>
      <w:r w:rsidRPr="00455D8D">
        <w:rPr>
          <w:rFonts w:ascii="Times New Roman" w:eastAsia="Times New Roman" w:hAnsi="Times New Roman" w:cs="Times New Roman"/>
          <w:sz w:val="28"/>
          <w:szCs w:val="28"/>
          <w:lang w:val="en-US"/>
        </w:rPr>
        <w:t xml:space="preserve"> Quy định về hỗ trợ sản phẩm, dịch vụ công ích thủy lợi.</w:t>
      </w:r>
    </w:p>
    <w:p w:rsidR="0066671A" w:rsidRPr="00455D8D" w:rsidRDefault="00D059FB" w:rsidP="00CE193C">
      <w:pPr>
        <w:widowControl w:val="0"/>
        <w:spacing w:before="40" w:after="40" w:line="340" w:lineRule="exact"/>
        <w:ind w:firstLine="720"/>
        <w:jc w:val="both"/>
        <w:rPr>
          <w:rFonts w:ascii="Times New Roman" w:eastAsia="Times New Roman" w:hAnsi="Times New Roman" w:cs="Times New Roman"/>
          <w:i/>
          <w:sz w:val="28"/>
          <w:szCs w:val="28"/>
          <w:lang w:val="en-US"/>
        </w:rPr>
      </w:pPr>
      <w:r w:rsidRPr="00455D8D">
        <w:rPr>
          <w:rFonts w:ascii="Times New Roman" w:eastAsia="Times New Roman" w:hAnsi="Times New Roman" w:cs="Times New Roman"/>
          <w:i/>
          <w:sz w:val="28"/>
          <w:szCs w:val="28"/>
          <w:lang w:val="en-US"/>
        </w:rPr>
        <w:t>1.</w:t>
      </w:r>
      <w:r w:rsidR="0066671A" w:rsidRPr="00455D8D">
        <w:rPr>
          <w:rFonts w:ascii="Times New Roman" w:eastAsia="Times New Roman" w:hAnsi="Times New Roman" w:cs="Times New Roman"/>
          <w:i/>
          <w:sz w:val="28"/>
          <w:szCs w:val="28"/>
          <w:lang w:val="en-US"/>
        </w:rPr>
        <w:t xml:space="preserve">2. Đối tượng áp dụng: </w:t>
      </w:r>
    </w:p>
    <w:p w:rsidR="00770F48" w:rsidRPr="00455D8D" w:rsidRDefault="00770F48" w:rsidP="00CE193C">
      <w:pPr>
        <w:widowControl w:val="0"/>
        <w:spacing w:before="40" w:after="40" w:line="340" w:lineRule="exact"/>
        <w:ind w:firstLine="720"/>
        <w:jc w:val="both"/>
        <w:rPr>
          <w:rFonts w:ascii="Times New Roman" w:hAnsi="Times New Roman" w:cs="Times New Roman"/>
          <w:sz w:val="28"/>
          <w:szCs w:val="28"/>
        </w:rPr>
      </w:pPr>
      <w:r w:rsidRPr="00455D8D">
        <w:rPr>
          <w:rFonts w:ascii="Times New Roman" w:hAnsi="Times New Roman" w:cs="Times New Roman"/>
          <w:sz w:val="28"/>
          <w:szCs w:val="28"/>
        </w:rPr>
        <w:t xml:space="preserve">- Doanh nghiệp, tổ chức thủy lợi cơ sở, cá nhân </w:t>
      </w:r>
      <w:r w:rsidRPr="00455D8D">
        <w:rPr>
          <w:rStyle w:val="BodyTextChar1"/>
          <w:sz w:val="28"/>
          <w:szCs w:val="28"/>
        </w:rPr>
        <w:t xml:space="preserve">được giao quản lý, khai thác, bảo vệ công trình thủy lợi làm dịch vụ cung ứng </w:t>
      </w:r>
      <w:r w:rsidRPr="00455D8D">
        <w:rPr>
          <w:rFonts w:ascii="Times New Roman" w:eastAsia="Times New Roman" w:hAnsi="Times New Roman" w:cs="Times New Roman"/>
          <w:sz w:val="28"/>
          <w:szCs w:val="28"/>
        </w:rPr>
        <w:t>sản phẩm, dịch vụ công ích thủy lợi</w:t>
      </w:r>
      <w:r w:rsidRPr="00455D8D">
        <w:rPr>
          <w:rStyle w:val="BodyTextChar1"/>
          <w:sz w:val="28"/>
          <w:szCs w:val="28"/>
        </w:rPr>
        <w:t xml:space="preserve">; </w:t>
      </w:r>
      <w:r w:rsidRPr="00455D8D">
        <w:rPr>
          <w:rFonts w:ascii="Times New Roman" w:hAnsi="Times New Roman" w:cs="Times New Roman"/>
          <w:sz w:val="28"/>
          <w:szCs w:val="28"/>
        </w:rPr>
        <w:t xml:space="preserve">tổ chức, hộ gia đình, cá nhân sử dụng </w:t>
      </w:r>
      <w:r w:rsidRPr="00455D8D">
        <w:rPr>
          <w:rFonts w:ascii="Times New Roman" w:eastAsia="Times New Roman" w:hAnsi="Times New Roman" w:cs="Times New Roman"/>
          <w:sz w:val="28"/>
          <w:szCs w:val="28"/>
        </w:rPr>
        <w:t>sản phẩm, dịch vụ công ích thủy lợi</w:t>
      </w:r>
      <w:r w:rsidRPr="00455D8D">
        <w:rPr>
          <w:rFonts w:ascii="Times New Roman" w:hAnsi="Times New Roman" w:cs="Times New Roman"/>
          <w:sz w:val="28"/>
          <w:szCs w:val="28"/>
        </w:rPr>
        <w:t>.</w:t>
      </w:r>
    </w:p>
    <w:p w:rsidR="00664C03" w:rsidRPr="00455D8D" w:rsidRDefault="00770F48"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hAnsi="Times New Roman" w:cs="Times New Roman"/>
          <w:sz w:val="28"/>
          <w:szCs w:val="28"/>
        </w:rPr>
        <w:t>- Cơ quan, tổ chức có liên quan đến quản lý nhà nước về khai thác và bảo vệ công trình thủy lợi.</w:t>
      </w:r>
    </w:p>
    <w:p w:rsidR="00D059FB" w:rsidRPr="00455D8D" w:rsidRDefault="00F750FB"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b/>
          <w:sz w:val="28"/>
          <w:szCs w:val="28"/>
          <w:lang w:val="en-US"/>
        </w:rPr>
        <w:t>2.</w:t>
      </w:r>
      <w:r w:rsidRPr="00455D8D">
        <w:rPr>
          <w:rFonts w:ascii="Times New Roman" w:eastAsia="Times New Roman" w:hAnsi="Times New Roman" w:cs="Times New Roman"/>
          <w:b/>
          <w:sz w:val="28"/>
          <w:szCs w:val="28"/>
        </w:rPr>
        <w:t xml:space="preserve"> </w:t>
      </w:r>
      <w:r w:rsidR="00D059FB" w:rsidRPr="00455D8D">
        <w:rPr>
          <w:rFonts w:ascii="Times New Roman" w:eastAsia="Times New Roman" w:hAnsi="Times New Roman" w:cs="Times New Roman"/>
          <w:b/>
          <w:sz w:val="28"/>
          <w:szCs w:val="28"/>
          <w:lang w:val="en-US"/>
        </w:rPr>
        <w:t>Bố cục của dự thảo Nghị quyết:</w:t>
      </w:r>
      <w:r w:rsidR="00D059FB" w:rsidRPr="00455D8D">
        <w:rPr>
          <w:rFonts w:ascii="Times New Roman" w:eastAsia="Times New Roman" w:hAnsi="Times New Roman" w:cs="Times New Roman"/>
          <w:sz w:val="28"/>
          <w:szCs w:val="28"/>
          <w:lang w:val="en-US"/>
        </w:rPr>
        <w:t xml:space="preserve"> Gồm 4 Điều</w:t>
      </w:r>
    </w:p>
    <w:p w:rsidR="00D059FB" w:rsidRPr="00455D8D" w:rsidRDefault="00D059FB" w:rsidP="00CE193C">
      <w:pPr>
        <w:widowControl w:val="0"/>
        <w:spacing w:before="40" w:after="40" w:line="340" w:lineRule="exact"/>
        <w:ind w:firstLine="720"/>
        <w:jc w:val="both"/>
        <w:rPr>
          <w:rFonts w:ascii="Times New Roman" w:eastAsia="Times New Roman" w:hAnsi="Times New Roman" w:cs="Times New Roman"/>
          <w:b/>
          <w:sz w:val="28"/>
          <w:szCs w:val="28"/>
          <w:lang w:val="en-US"/>
        </w:rPr>
      </w:pPr>
      <w:r w:rsidRPr="00455D8D">
        <w:rPr>
          <w:rFonts w:ascii="Times New Roman" w:eastAsia="Times New Roman" w:hAnsi="Times New Roman" w:cs="Times New Roman"/>
          <w:b/>
          <w:sz w:val="28"/>
          <w:szCs w:val="28"/>
          <w:lang w:val="en-US"/>
        </w:rPr>
        <w:t>3. Nội dung cơ bản</w:t>
      </w:r>
      <w:r w:rsidR="00D67F9B" w:rsidRPr="00455D8D">
        <w:rPr>
          <w:rFonts w:ascii="Times New Roman" w:eastAsia="Times New Roman" w:hAnsi="Times New Roman" w:cs="Times New Roman"/>
          <w:b/>
          <w:sz w:val="28"/>
          <w:szCs w:val="28"/>
          <w:lang w:val="en-US"/>
        </w:rPr>
        <w:t>:</w:t>
      </w:r>
    </w:p>
    <w:p w:rsidR="00CD1032" w:rsidRPr="00455D8D" w:rsidRDefault="00CD1032"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lang w:val="en-US"/>
        </w:rPr>
        <w:t>- Bãi bỏ Nghị quyết số 90/2007/NQ-HĐND ngày 17/7/2007 của HĐND tỉnh Hưng Yên (cũ);</w:t>
      </w:r>
    </w:p>
    <w:p w:rsidR="00770F48" w:rsidRPr="00455D8D" w:rsidRDefault="00770F48" w:rsidP="00CE193C">
      <w:pPr>
        <w:widowControl w:val="0"/>
        <w:spacing w:before="40" w:after="40" w:line="340" w:lineRule="exact"/>
        <w:ind w:firstLine="720"/>
        <w:jc w:val="both"/>
        <w:rPr>
          <w:rFonts w:ascii="Times New Roman" w:eastAsia="Times New Roman" w:hAnsi="Times New Roman" w:cs="Times New Roman"/>
          <w:sz w:val="28"/>
          <w:szCs w:val="28"/>
        </w:rPr>
      </w:pPr>
      <w:r w:rsidRPr="00455D8D">
        <w:rPr>
          <w:rFonts w:ascii="Times New Roman" w:eastAsia="Times New Roman" w:hAnsi="Times New Roman" w:cs="Times New Roman"/>
          <w:sz w:val="28"/>
          <w:szCs w:val="28"/>
        </w:rPr>
        <w:t>a) Hỗ trợ kinh phí đặt hàng</w:t>
      </w:r>
      <w:r w:rsidRPr="00455D8D">
        <w:rPr>
          <w:rFonts w:ascii="Times New Roman" w:hAnsi="Times New Roman" w:cs="Times New Roman"/>
          <w:bCs/>
          <w:sz w:val="28"/>
          <w:szCs w:val="28"/>
        </w:rPr>
        <w:t xml:space="preserve"> (</w:t>
      </w:r>
      <w:r w:rsidRPr="00455D8D">
        <w:rPr>
          <w:rFonts w:ascii="Times New Roman" w:hAnsi="Times New Roman" w:cs="Times New Roman"/>
          <w:sz w:val="28"/>
          <w:szCs w:val="28"/>
        </w:rPr>
        <w:t>tính từ công trình đầu mối đến vị trí giao nhận sản phẩm, dịch vụ công ích thủy lợi): H</w:t>
      </w:r>
      <w:r w:rsidRPr="00455D8D">
        <w:rPr>
          <w:rFonts w:ascii="Times New Roman" w:eastAsia="Times New Roman" w:hAnsi="Times New Roman" w:cs="Times New Roman"/>
          <w:sz w:val="28"/>
          <w:szCs w:val="28"/>
        </w:rPr>
        <w:t xml:space="preserve">ỗ trợ 100% tiền sử dụng sản phẩm, dịch vụ công ích thủy lợi cho các đối tượng được hỗ trợ theo quy định tại Nghị định số </w:t>
      </w:r>
      <w:r w:rsidRPr="00455D8D">
        <w:rPr>
          <w:rFonts w:ascii="Times New Roman" w:hAnsi="Times New Roman"/>
          <w:sz w:val="28"/>
          <w:szCs w:val="28"/>
        </w:rPr>
        <w:t>115/2026/NĐ-CP ngày 02/4/2026 của Chính phủ</w:t>
      </w:r>
      <w:r w:rsidRPr="00455D8D">
        <w:rPr>
          <w:rFonts w:ascii="Times New Roman" w:eastAsia="Times New Roman" w:hAnsi="Times New Roman" w:cs="Times New Roman"/>
          <w:sz w:val="28"/>
          <w:szCs w:val="28"/>
        </w:rPr>
        <w:t>.</w:t>
      </w:r>
    </w:p>
    <w:p w:rsidR="00770F48" w:rsidRPr="00455D8D" w:rsidRDefault="00770F48" w:rsidP="00CE193C">
      <w:pPr>
        <w:widowControl w:val="0"/>
        <w:spacing w:before="40" w:after="40" w:line="340" w:lineRule="exact"/>
        <w:ind w:firstLine="720"/>
        <w:jc w:val="both"/>
        <w:rPr>
          <w:rFonts w:ascii="Times New Roman" w:eastAsia="Times New Roman" w:hAnsi="Times New Roman" w:cs="Times New Roman"/>
          <w:sz w:val="28"/>
          <w:szCs w:val="28"/>
        </w:rPr>
      </w:pPr>
      <w:r w:rsidRPr="00455D8D">
        <w:rPr>
          <w:rFonts w:ascii="Times New Roman" w:eastAsia="Times New Roman" w:hAnsi="Times New Roman" w:cs="Times New Roman"/>
          <w:sz w:val="28"/>
          <w:szCs w:val="28"/>
        </w:rPr>
        <w:t>b) Hỗ trợ chi phí từ điểm sau vị trí giao nhận sản phẩm, dịch vụ công ích thủy lợi đến khu đất canh tác: Để bảo đảm các quy định; đồng thời giảm các khoản chi phí của các hộ sản xuất nông nghiệp, góp phần tăng thu nhập và nâng cao chất lượng đời sống dân sinh; ổn định kinh tế xã hội khu vực nông thôn. Đề xuất hỗ trợ như sau:</w:t>
      </w:r>
    </w:p>
    <w:p w:rsidR="00770F48" w:rsidRPr="00455D8D" w:rsidRDefault="00770F48" w:rsidP="00CE193C">
      <w:pPr>
        <w:widowControl w:val="0"/>
        <w:spacing w:before="40" w:after="40" w:line="340" w:lineRule="exact"/>
        <w:ind w:firstLine="720"/>
        <w:jc w:val="both"/>
        <w:rPr>
          <w:rFonts w:ascii="Times New Roman" w:eastAsia="Times New Roman" w:hAnsi="Times New Roman" w:cs="Times New Roman"/>
          <w:sz w:val="28"/>
          <w:szCs w:val="28"/>
        </w:rPr>
      </w:pPr>
      <w:r w:rsidRPr="00455D8D">
        <w:rPr>
          <w:rFonts w:ascii="Times New Roman" w:eastAsia="Times New Roman" w:hAnsi="Times New Roman" w:cs="Times New Roman"/>
          <w:sz w:val="28"/>
          <w:szCs w:val="28"/>
        </w:rPr>
        <w:t xml:space="preserve">- Kinh phí chi trả nhân công thực hiện nhiệm vụ dẫn nước (vận hành cống điều tiết nước, khơi thông dòng chảy, bảo vệ công trình thủy lợi) từ điểm sau vị trí giao nhận sản phẩm, dịch vụ công ích thủy lợi đến khu đất canh tác: Hỗ trợ 100%; mức hỗ trợ tương ứng với 6% </w:t>
      </w:r>
      <w:r w:rsidRPr="00455D8D">
        <w:rPr>
          <w:rFonts w:ascii="Times New Roman" w:hAnsi="Times New Roman" w:cs="Times New Roman"/>
          <w:bCs/>
          <w:spacing w:val="-2"/>
          <w:sz w:val="28"/>
          <w:szCs w:val="28"/>
        </w:rPr>
        <w:t>kinh phí hỗ trợ đặt hàng (hoặc giao nhiệm vụ, đấu thầu) của đơn vị trực tiếp cung ứng sản phẩm, dịch vụ công ích thủy lợi</w:t>
      </w:r>
      <w:r w:rsidRPr="00455D8D">
        <w:rPr>
          <w:rFonts w:ascii="Times New Roman" w:eastAsia="Times New Roman" w:hAnsi="Times New Roman" w:cs="Times New Roman"/>
          <w:sz w:val="28"/>
          <w:szCs w:val="28"/>
        </w:rPr>
        <w:t>.</w:t>
      </w:r>
    </w:p>
    <w:p w:rsidR="00770F48" w:rsidRPr="00455D8D" w:rsidRDefault="00770F48" w:rsidP="00CE193C">
      <w:pPr>
        <w:widowControl w:val="0"/>
        <w:spacing w:before="40" w:after="40" w:line="340" w:lineRule="exact"/>
        <w:ind w:firstLine="720"/>
        <w:jc w:val="both"/>
        <w:rPr>
          <w:rFonts w:ascii="Times New Roman" w:eastAsia="Times New Roman" w:hAnsi="Times New Roman" w:cs="Times New Roman"/>
          <w:i/>
          <w:sz w:val="28"/>
          <w:szCs w:val="28"/>
        </w:rPr>
      </w:pPr>
      <w:r w:rsidRPr="00455D8D">
        <w:rPr>
          <w:rFonts w:ascii="Times New Roman" w:eastAsia="Times New Roman" w:hAnsi="Times New Roman" w:cs="Times New Roman"/>
          <w:i/>
          <w:sz w:val="28"/>
          <w:szCs w:val="28"/>
        </w:rPr>
        <w:t>(</w:t>
      </w:r>
      <w:r w:rsidRPr="00455D8D">
        <w:rPr>
          <w:rFonts w:ascii="Times New Roman" w:eastAsia="Times New Roman" w:hAnsi="Times New Roman" w:cs="Times New Roman"/>
          <w:i/>
          <w:sz w:val="28"/>
          <w:szCs w:val="28"/>
          <w:u w:val="single"/>
        </w:rPr>
        <w:t>Ghi chú</w:t>
      </w:r>
      <w:r w:rsidRPr="00455D8D">
        <w:rPr>
          <w:rFonts w:ascii="Times New Roman" w:eastAsia="Times New Roman" w:hAnsi="Times New Roman" w:cs="Times New Roman"/>
          <w:i/>
          <w:sz w:val="28"/>
          <w:szCs w:val="28"/>
        </w:rPr>
        <w:t xml:space="preserve">: Mức hỗ trợ đề xuất 6%, được tính toán trên cơ sở thực tế tỉ lệ % thu chi của </w:t>
      </w:r>
      <w:r w:rsidRPr="00455D8D">
        <w:rPr>
          <w:rFonts w:ascii="Times New Roman" w:hAnsi="Times New Roman" w:cs="Times New Roman"/>
          <w:i/>
          <w:sz w:val="28"/>
          <w:szCs w:val="28"/>
        </w:rPr>
        <w:t>Công ty TNHH MTV khai thác công trình thủy lợi tỉnh Hưng Yên</w:t>
      </w:r>
      <w:r w:rsidRPr="00455D8D">
        <w:rPr>
          <w:rFonts w:ascii="Times New Roman" w:eastAsia="Times New Roman" w:hAnsi="Times New Roman" w:cs="Times New Roman"/>
          <w:i/>
          <w:sz w:val="28"/>
          <w:szCs w:val="28"/>
        </w:rPr>
        <w:t xml:space="preserve"> đã thực hiện Hợp đồng và chi trả công lao động làm nhiệm vụ dẫn nước trong những năm qua)</w:t>
      </w:r>
    </w:p>
    <w:p w:rsidR="00770F48" w:rsidRPr="00455D8D" w:rsidRDefault="00770F48" w:rsidP="00CE193C">
      <w:pPr>
        <w:widowControl w:val="0"/>
        <w:spacing w:before="40" w:after="40" w:line="340" w:lineRule="exact"/>
        <w:ind w:firstLine="720"/>
        <w:jc w:val="both"/>
        <w:rPr>
          <w:rFonts w:ascii="Times New Roman" w:eastAsia="Times New Roman" w:hAnsi="Times New Roman" w:cs="Times New Roman"/>
          <w:sz w:val="28"/>
          <w:szCs w:val="28"/>
        </w:rPr>
      </w:pPr>
      <w:r w:rsidRPr="00455D8D">
        <w:rPr>
          <w:rFonts w:ascii="Times New Roman" w:eastAsia="Times New Roman" w:hAnsi="Times New Roman" w:cs="Times New Roman"/>
          <w:sz w:val="28"/>
          <w:szCs w:val="28"/>
        </w:rPr>
        <w:t xml:space="preserve">- Kinh phí thực hiện nạo vét, tu sửa các kênh mương </w:t>
      </w:r>
      <w:r w:rsidRPr="00455D8D">
        <w:rPr>
          <w:rFonts w:ascii="Times New Roman" w:hAnsi="Times New Roman" w:cs="Times New Roman"/>
          <w:sz w:val="28"/>
          <w:szCs w:val="28"/>
        </w:rPr>
        <w:t>(</w:t>
      </w:r>
      <w:r w:rsidRPr="00455D8D">
        <w:rPr>
          <w:rFonts w:ascii="Times New Roman" w:eastAsia="Times New Roman" w:hAnsi="Times New Roman" w:cs="Times New Roman"/>
          <w:sz w:val="28"/>
          <w:szCs w:val="28"/>
        </w:rPr>
        <w:t xml:space="preserve">ngoại trừ các kênh </w:t>
      </w:r>
      <w:r w:rsidRPr="00455D8D">
        <w:rPr>
          <w:rFonts w:ascii="Times New Roman" w:eastAsia="Times New Roman" w:hAnsi="Times New Roman" w:cs="Times New Roman"/>
          <w:sz w:val="28"/>
          <w:szCs w:val="28"/>
        </w:rPr>
        <w:lastRenderedPageBreak/>
        <w:t>mương cấp cuối cùng tưới, tiêu nước trực tiếp vào khu đất canh tác): Hỗ trợ 50% kinh phí trực tiếp nạo vét, tu sửa kênh mương; phần kinh phí còn lại cấp xã chịu trách nhiệm bố trí và tổ chức thực hiện.</w:t>
      </w:r>
    </w:p>
    <w:p w:rsidR="00770F48" w:rsidRPr="00455D8D" w:rsidRDefault="00770F48" w:rsidP="00CE193C">
      <w:pPr>
        <w:widowControl w:val="0"/>
        <w:spacing w:before="40" w:after="40" w:line="340" w:lineRule="exact"/>
        <w:ind w:firstLine="720"/>
        <w:jc w:val="both"/>
        <w:rPr>
          <w:rFonts w:ascii="Times New Roman" w:eastAsia="Times New Roman" w:hAnsi="Times New Roman" w:cs="Times New Roman"/>
          <w:i/>
          <w:sz w:val="28"/>
          <w:szCs w:val="28"/>
        </w:rPr>
      </w:pPr>
      <w:r w:rsidRPr="00455D8D">
        <w:rPr>
          <w:rFonts w:ascii="Times New Roman" w:eastAsia="Times New Roman" w:hAnsi="Times New Roman" w:cs="Times New Roman"/>
          <w:i/>
          <w:sz w:val="28"/>
          <w:szCs w:val="28"/>
        </w:rPr>
        <w:t>(</w:t>
      </w:r>
      <w:r w:rsidRPr="00455D8D">
        <w:rPr>
          <w:rFonts w:ascii="Times New Roman" w:eastAsia="Times New Roman" w:hAnsi="Times New Roman" w:cs="Times New Roman"/>
          <w:i/>
          <w:sz w:val="28"/>
          <w:szCs w:val="28"/>
          <w:u w:val="single"/>
        </w:rPr>
        <w:t>Ghi chú</w:t>
      </w:r>
      <w:r w:rsidRPr="00455D8D">
        <w:rPr>
          <w:rFonts w:ascii="Times New Roman" w:eastAsia="Times New Roman" w:hAnsi="Times New Roman" w:cs="Times New Roman"/>
          <w:i/>
          <w:sz w:val="28"/>
          <w:szCs w:val="28"/>
        </w:rPr>
        <w:t>: Mức hỗ trợ đề xuất 50%, trên cơ sở thực tế những năm qua tỉnh Hưng Yên cũ đã thực hiện)</w:t>
      </w:r>
    </w:p>
    <w:p w:rsidR="00DC2742" w:rsidRPr="00455D8D" w:rsidRDefault="00770F48"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rPr>
        <w:t>- Thực hiện nạo vét, tu sửa các kênh mương cấp cuối cùng tưới, tiêu nước trực tiếp vào khu đất canh tác: Tổ chức, cá nhân sử dụng nước thực hiện theo quy định của Luật Thủy lợi.</w:t>
      </w:r>
    </w:p>
    <w:p w:rsidR="00DB2E16" w:rsidRPr="00455D8D" w:rsidRDefault="005658A1"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lang w:val="en-US"/>
        </w:rPr>
        <w:t xml:space="preserve">- </w:t>
      </w:r>
      <w:r w:rsidR="00DB2E16" w:rsidRPr="00455D8D">
        <w:rPr>
          <w:rFonts w:ascii="Times New Roman" w:eastAsia="Times New Roman" w:hAnsi="Times New Roman" w:cs="Times New Roman"/>
          <w:sz w:val="28"/>
          <w:szCs w:val="28"/>
          <w:lang w:val="en-US"/>
        </w:rPr>
        <w:t>Về cơ chế thực hiện: Thực hiện theo phương thức đặt hàng, giao nhiệm vụ hoặc đấu thầu cung ứng sản phẩm, dịch vụ công ích thủy lợi theo Nghị định 32/2019/NĐ-CP ngày 10/4/2019 của Chính phủ.</w:t>
      </w:r>
      <w:r w:rsidR="00257023" w:rsidRPr="00455D8D">
        <w:rPr>
          <w:rFonts w:ascii="Times New Roman" w:eastAsia="Times New Roman" w:hAnsi="Times New Roman" w:cs="Times New Roman"/>
          <w:sz w:val="28"/>
          <w:szCs w:val="28"/>
          <w:lang w:val="en-US"/>
        </w:rPr>
        <w:t xml:space="preserve"> Hằng năm, </w:t>
      </w:r>
      <w:r w:rsidR="00FC1464" w:rsidRPr="00455D8D">
        <w:rPr>
          <w:rFonts w:ascii="Times New Roman" w:eastAsia="Times New Roman" w:hAnsi="Times New Roman" w:cs="Times New Roman"/>
          <w:sz w:val="28"/>
          <w:szCs w:val="28"/>
          <w:lang w:val="en-US"/>
        </w:rPr>
        <w:t>c</w:t>
      </w:r>
      <w:r w:rsidR="00A9531F" w:rsidRPr="00455D8D">
        <w:rPr>
          <w:rFonts w:ascii="Times New Roman" w:eastAsia="Times New Roman" w:hAnsi="Times New Roman" w:cs="Times New Roman"/>
          <w:sz w:val="28"/>
          <w:szCs w:val="28"/>
        </w:rPr>
        <w:t>ấp xã xây dựng dự toán kinh phí hỗ trợ gửi Sở Tài chính chủ trì phối hợp với Sở Nông nghiệp và Môi trường tổng hợp, báo cáo UBND tỉnh xem xét, quyết định giao dự toán chi ngân sách địa phương hàng năm theo phân cấp ngân sách hiện hành để thực hiện</w:t>
      </w:r>
      <w:r w:rsidR="002019E3" w:rsidRPr="00455D8D">
        <w:rPr>
          <w:rFonts w:ascii="Times New Roman" w:eastAsia="Times New Roman" w:hAnsi="Times New Roman" w:cs="Times New Roman"/>
          <w:sz w:val="28"/>
          <w:szCs w:val="28"/>
          <w:lang w:val="en-US"/>
        </w:rPr>
        <w:t>. Khuyến khích huy động nguồn lực từ cộng đồng hưởng lợi tham gia quản lý, duy tu công trình thủy lợi nội đồng.</w:t>
      </w:r>
    </w:p>
    <w:p w:rsidR="00132B60" w:rsidRPr="00455D8D" w:rsidRDefault="00132B60"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lang w:val="en-US"/>
        </w:rPr>
        <w:t xml:space="preserve">- Tổ chức thực hiện: </w:t>
      </w:r>
      <w:r w:rsidRPr="00455D8D">
        <w:rPr>
          <w:rFonts w:ascii="Times New Roman" w:eastAsia="Times New Roman" w:hAnsi="Times New Roman" w:cs="Times New Roman"/>
          <w:sz w:val="28"/>
          <w:szCs w:val="28"/>
        </w:rPr>
        <w:t>Giao UBND tỉnh tổ chức, triển khai thực hiện Nghị quyết; chỉ đạo các sở, ngành, địa phương cụ thể hóa nội dung, hướng dẫn thực hiện đảm bảo thống nhất trên toàn tỉnh</w:t>
      </w:r>
      <w:r w:rsidRPr="00455D8D">
        <w:rPr>
          <w:rFonts w:ascii="Times New Roman" w:eastAsia="Times New Roman" w:hAnsi="Times New Roman" w:cs="Times New Roman"/>
          <w:sz w:val="28"/>
          <w:szCs w:val="28"/>
          <w:lang w:val="en-US"/>
        </w:rPr>
        <w:t>.</w:t>
      </w:r>
    </w:p>
    <w:p w:rsidR="009F3F12" w:rsidRPr="00455D8D" w:rsidRDefault="009F3F12"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b/>
          <w:sz w:val="28"/>
          <w:szCs w:val="28"/>
          <w:lang w:val="en-US"/>
        </w:rPr>
        <w:t xml:space="preserve">V. NHỮNG NỘI DUNG BỔ SUNG MỚI SO VỚI DỰ THẢO VĂN BẢN GỬI THẨM ĐỊNH (NẾU CÓ): </w:t>
      </w:r>
      <w:r w:rsidRPr="00455D8D">
        <w:rPr>
          <w:rFonts w:ascii="Times New Roman" w:eastAsia="Times New Roman" w:hAnsi="Times New Roman" w:cs="Times New Roman"/>
          <w:sz w:val="28"/>
          <w:szCs w:val="28"/>
          <w:lang w:val="en-US"/>
        </w:rPr>
        <w:t>Không có.</w:t>
      </w:r>
    </w:p>
    <w:p w:rsidR="009F3F12" w:rsidRPr="00455D8D" w:rsidRDefault="009F3F12" w:rsidP="00CE193C">
      <w:pPr>
        <w:widowControl w:val="0"/>
        <w:spacing w:before="40" w:after="40" w:line="340" w:lineRule="exact"/>
        <w:ind w:firstLine="720"/>
        <w:jc w:val="both"/>
        <w:rPr>
          <w:rFonts w:ascii="Times New Roman" w:eastAsia="Times New Roman" w:hAnsi="Times New Roman" w:cs="Times New Roman"/>
          <w:b/>
          <w:sz w:val="28"/>
          <w:szCs w:val="28"/>
          <w:lang w:val="en-US"/>
        </w:rPr>
      </w:pPr>
      <w:r w:rsidRPr="00455D8D">
        <w:rPr>
          <w:rFonts w:ascii="Times New Roman" w:eastAsia="Times New Roman" w:hAnsi="Times New Roman" w:cs="Times New Roman"/>
          <w:b/>
          <w:sz w:val="28"/>
          <w:szCs w:val="28"/>
          <w:lang w:val="en-US"/>
        </w:rPr>
        <w:t>VI. DỰ KIẾN NGUỒN LỰC, ĐIỀU KIỆN BẢO ĐẢM CHO VIỆC THI HÀNH VĂN BẢN VÀ THỜI GIAN TRÌNH THÔNG QUA</w:t>
      </w:r>
    </w:p>
    <w:p w:rsidR="00D67F9B" w:rsidRPr="00455D8D" w:rsidRDefault="00D67F9B" w:rsidP="00CE193C">
      <w:pPr>
        <w:widowControl w:val="0"/>
        <w:spacing w:before="40" w:after="40" w:line="340" w:lineRule="exact"/>
        <w:ind w:firstLine="720"/>
        <w:jc w:val="both"/>
        <w:rPr>
          <w:rFonts w:ascii="Times New Roman" w:eastAsia="Times New Roman" w:hAnsi="Times New Roman" w:cs="Times New Roman"/>
          <w:b/>
          <w:sz w:val="28"/>
          <w:szCs w:val="28"/>
          <w:lang w:val="en-US"/>
        </w:rPr>
      </w:pPr>
      <w:r w:rsidRPr="00455D8D">
        <w:rPr>
          <w:rFonts w:ascii="Times New Roman" w:eastAsia="Times New Roman" w:hAnsi="Times New Roman" w:cs="Times New Roman"/>
          <w:b/>
          <w:sz w:val="28"/>
          <w:szCs w:val="28"/>
          <w:lang w:val="en-US"/>
        </w:rPr>
        <w:t xml:space="preserve">1. </w:t>
      </w:r>
      <w:r w:rsidR="00D34E49" w:rsidRPr="00455D8D">
        <w:rPr>
          <w:rFonts w:ascii="Times New Roman" w:eastAsia="Times New Roman" w:hAnsi="Times New Roman" w:cs="Times New Roman"/>
          <w:b/>
          <w:sz w:val="28"/>
          <w:szCs w:val="28"/>
          <w:lang w:val="en-US"/>
        </w:rPr>
        <w:t>D</w:t>
      </w:r>
      <w:r w:rsidRPr="00455D8D">
        <w:rPr>
          <w:rFonts w:ascii="Times New Roman" w:eastAsia="Times New Roman" w:hAnsi="Times New Roman" w:cs="Times New Roman"/>
          <w:b/>
          <w:sz w:val="28"/>
          <w:szCs w:val="28"/>
          <w:lang w:val="en-US"/>
        </w:rPr>
        <w:t>ự kiến nguồn lực:</w:t>
      </w:r>
    </w:p>
    <w:p w:rsidR="00D67F9B" w:rsidRPr="00455D8D" w:rsidRDefault="00D67F9B" w:rsidP="00CE193C">
      <w:pPr>
        <w:widowControl w:val="0"/>
        <w:spacing w:before="40" w:after="40" w:line="340" w:lineRule="exact"/>
        <w:ind w:firstLine="720"/>
        <w:jc w:val="both"/>
        <w:rPr>
          <w:rFonts w:ascii="Times New Roman" w:eastAsia="Times New Roman" w:hAnsi="Times New Roman" w:cs="Times New Roman"/>
          <w:sz w:val="28"/>
          <w:szCs w:val="28"/>
        </w:rPr>
      </w:pPr>
      <w:r w:rsidRPr="00455D8D">
        <w:rPr>
          <w:rFonts w:ascii="Times New Roman" w:eastAsia="Times New Roman" w:hAnsi="Times New Roman" w:cs="Times New Roman"/>
          <w:sz w:val="28"/>
          <w:szCs w:val="28"/>
        </w:rPr>
        <w:t>a) Nguồn kinh phí: Ngân sách tỉnh.</w:t>
      </w:r>
    </w:p>
    <w:p w:rsidR="00D67F9B" w:rsidRPr="00455D8D" w:rsidRDefault="00D67F9B"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rPr>
        <w:t xml:space="preserve">b) Dự kiến kinh phí hỗ trợ: </w:t>
      </w:r>
      <w:r w:rsidRPr="00455D8D">
        <w:rPr>
          <w:rFonts w:ascii="Times New Roman" w:eastAsia="Times New Roman" w:hAnsi="Times New Roman" w:cs="Times New Roman"/>
          <w:sz w:val="28"/>
          <w:szCs w:val="28"/>
          <w:lang w:val="en-US"/>
        </w:rPr>
        <w:t>534 tỷ đồng/năm; trong đó:</w:t>
      </w:r>
    </w:p>
    <w:p w:rsidR="000858E8" w:rsidRPr="00455D8D" w:rsidRDefault="000858E8" w:rsidP="00CE193C">
      <w:pPr>
        <w:widowControl w:val="0"/>
        <w:spacing w:before="40" w:after="40" w:line="340" w:lineRule="exact"/>
        <w:ind w:firstLine="720"/>
        <w:jc w:val="both"/>
        <w:rPr>
          <w:rFonts w:ascii="Times New Roman" w:hAnsi="Times New Roman" w:cs="Times New Roman"/>
          <w:sz w:val="28"/>
          <w:szCs w:val="28"/>
        </w:rPr>
      </w:pPr>
      <w:r w:rsidRPr="00455D8D">
        <w:rPr>
          <w:rFonts w:ascii="Times New Roman" w:eastAsia="Times New Roman" w:hAnsi="Times New Roman" w:cs="Times New Roman"/>
          <w:sz w:val="28"/>
          <w:szCs w:val="28"/>
        </w:rPr>
        <w:t xml:space="preserve">- Tổng kinh phí hỗ trợ đặt hàng cung ứng sản phẩm, dịch vụ công ích thủy lợi tưới tiêu nước cho 307.119ha (diện tích gieo trồng theo vụ trong năm); dự kiến theo như giao </w:t>
      </w:r>
      <w:r w:rsidRPr="00455D8D">
        <w:rPr>
          <w:rFonts w:ascii="Times New Roman" w:hAnsi="Times New Roman"/>
          <w:sz w:val="28"/>
          <w:szCs w:val="28"/>
        </w:rPr>
        <w:t>chỉ tiêu, kế hoạch nhà nước năm 2025</w:t>
      </w:r>
      <w:r w:rsidRPr="00455D8D">
        <w:rPr>
          <w:rFonts w:ascii="Times New Roman" w:eastAsia="Times New Roman" w:hAnsi="Times New Roman" w:cs="Times New Roman"/>
          <w:sz w:val="28"/>
          <w:szCs w:val="28"/>
        </w:rPr>
        <w:t xml:space="preserve"> (tính </w:t>
      </w:r>
      <w:r w:rsidRPr="00455D8D">
        <w:rPr>
          <w:rFonts w:ascii="Times New Roman" w:hAnsi="Times New Roman" w:cs="Times New Roman"/>
          <w:sz w:val="28"/>
          <w:szCs w:val="28"/>
        </w:rPr>
        <w:t>từ công trình đầu mối đến vị trí giao nhận sản phẩm, dịch vụ công ích thủy lợi): 487 tỷ đồng/năm.</w:t>
      </w:r>
    </w:p>
    <w:p w:rsidR="000858E8" w:rsidRPr="00455D8D" w:rsidRDefault="000858E8" w:rsidP="00CE193C">
      <w:pPr>
        <w:widowControl w:val="0"/>
        <w:spacing w:before="40" w:after="40" w:line="340" w:lineRule="exact"/>
        <w:ind w:firstLine="720"/>
        <w:jc w:val="both"/>
        <w:rPr>
          <w:rFonts w:ascii="Times New Roman" w:eastAsia="Times New Roman" w:hAnsi="Times New Roman" w:cs="Times New Roman"/>
          <w:sz w:val="28"/>
          <w:szCs w:val="28"/>
        </w:rPr>
      </w:pPr>
      <w:r w:rsidRPr="00455D8D">
        <w:rPr>
          <w:rFonts w:ascii="Times New Roman" w:hAnsi="Times New Roman" w:cs="Times New Roman"/>
          <w:sz w:val="28"/>
          <w:szCs w:val="28"/>
        </w:rPr>
        <w:t>- Tổng k</w:t>
      </w:r>
      <w:r w:rsidRPr="00455D8D">
        <w:rPr>
          <w:rFonts w:ascii="Times New Roman" w:eastAsia="Times New Roman" w:hAnsi="Times New Roman" w:cs="Times New Roman"/>
          <w:sz w:val="28"/>
          <w:szCs w:val="28"/>
        </w:rPr>
        <w:t xml:space="preserve">inh phí hỗ trợ từ điểm giao nhận sản phẩm, dịch vụ công ích thủy lợi đến khu đất canh tác khoảng 47 tỷ đồng/năm, </w:t>
      </w:r>
      <w:r w:rsidR="00D67F9B" w:rsidRPr="00455D8D">
        <w:rPr>
          <w:rFonts w:ascii="Times New Roman" w:eastAsia="Times New Roman" w:hAnsi="Times New Roman" w:cs="Times New Roman"/>
          <w:sz w:val="28"/>
          <w:szCs w:val="28"/>
          <w:lang w:val="en-US"/>
        </w:rPr>
        <w:t>bao gồm</w:t>
      </w:r>
      <w:r w:rsidRPr="00455D8D">
        <w:rPr>
          <w:rFonts w:ascii="Times New Roman" w:eastAsia="Times New Roman" w:hAnsi="Times New Roman" w:cs="Times New Roman"/>
          <w:sz w:val="28"/>
          <w:szCs w:val="28"/>
        </w:rPr>
        <w:t>:</w:t>
      </w:r>
    </w:p>
    <w:p w:rsidR="000858E8" w:rsidRPr="00455D8D" w:rsidRDefault="000858E8" w:rsidP="00CE193C">
      <w:pPr>
        <w:widowControl w:val="0"/>
        <w:spacing w:before="40" w:after="40" w:line="340" w:lineRule="exact"/>
        <w:ind w:firstLine="720"/>
        <w:jc w:val="both"/>
        <w:rPr>
          <w:rFonts w:ascii="Times New Roman" w:eastAsia="Times New Roman" w:hAnsi="Times New Roman" w:cs="Times New Roman"/>
          <w:sz w:val="28"/>
          <w:szCs w:val="28"/>
        </w:rPr>
      </w:pPr>
      <w:r w:rsidRPr="00455D8D">
        <w:rPr>
          <w:rFonts w:ascii="Times New Roman" w:eastAsia="Times New Roman" w:hAnsi="Times New Roman" w:cs="Times New Roman"/>
          <w:sz w:val="28"/>
          <w:szCs w:val="28"/>
        </w:rPr>
        <w:t xml:space="preserve">+ Kinh phí chi trả nhân công thực hiện nhiệm vụ dẫn nước từ điểm giao nhận sản phẩm, dịch vụ công ích thủy lợi đến khu đất canh tác (mức hỗ trợ tương ứng với 6% </w:t>
      </w:r>
      <w:r w:rsidRPr="00455D8D">
        <w:rPr>
          <w:rFonts w:ascii="Times New Roman" w:hAnsi="Times New Roman" w:cs="Times New Roman"/>
          <w:bCs/>
          <w:spacing w:val="-2"/>
          <w:sz w:val="28"/>
          <w:szCs w:val="28"/>
        </w:rPr>
        <w:t>kinh phí hỗ trợ đặt hàng “hoặc giao nhiệm vụ, đấu thầu” cung ứng sản phẩm, dịch vụ công ích thủy lợi</w:t>
      </w:r>
      <w:r w:rsidRPr="00455D8D">
        <w:rPr>
          <w:rFonts w:ascii="Times New Roman" w:eastAsia="Times New Roman" w:hAnsi="Times New Roman" w:cs="Times New Roman"/>
          <w:sz w:val="28"/>
          <w:szCs w:val="28"/>
        </w:rPr>
        <w:t>): 29 tỷ đồng.</w:t>
      </w:r>
    </w:p>
    <w:p w:rsidR="006D6AFE" w:rsidRPr="00455D8D" w:rsidRDefault="000858E8" w:rsidP="00CE193C">
      <w:pPr>
        <w:widowControl w:val="0"/>
        <w:spacing w:before="40" w:after="40" w:line="340" w:lineRule="exact"/>
        <w:ind w:firstLine="720"/>
        <w:jc w:val="both"/>
        <w:rPr>
          <w:rFonts w:ascii="Times New Roman" w:eastAsia="Times New Roman" w:hAnsi="Times New Roman" w:cs="Times New Roman"/>
          <w:sz w:val="28"/>
          <w:szCs w:val="28"/>
        </w:rPr>
      </w:pPr>
      <w:r w:rsidRPr="00455D8D">
        <w:rPr>
          <w:rFonts w:ascii="Times New Roman" w:eastAsia="Times New Roman" w:hAnsi="Times New Roman" w:cs="Times New Roman"/>
          <w:sz w:val="28"/>
          <w:szCs w:val="28"/>
        </w:rPr>
        <w:t xml:space="preserve">+ Kinh phí thực hiện nạo vét, tu sửa các kênh mương </w:t>
      </w:r>
      <w:r w:rsidRPr="00455D8D">
        <w:rPr>
          <w:rFonts w:ascii="Times New Roman" w:hAnsi="Times New Roman" w:cs="Times New Roman"/>
          <w:sz w:val="28"/>
          <w:szCs w:val="28"/>
        </w:rPr>
        <w:t>(</w:t>
      </w:r>
      <w:r w:rsidRPr="00455D8D">
        <w:rPr>
          <w:rFonts w:ascii="Times New Roman" w:eastAsia="Times New Roman" w:hAnsi="Times New Roman" w:cs="Times New Roman"/>
          <w:sz w:val="28"/>
          <w:szCs w:val="28"/>
        </w:rPr>
        <w:t>ngoại trừ các kênh mương cấp cuối cùng tưới, tiêu nước trực tiếp vào khu đất canh tác): Dự kiến diện tích đất sản xuất nông nghiệp trên địa bàn tỉnh khoảng 139.000ha (với khối lượng nạo vét tương ứng 9m</w:t>
      </w:r>
      <w:r w:rsidRPr="00455D8D">
        <w:rPr>
          <w:rFonts w:ascii="Times New Roman" w:eastAsia="Times New Roman" w:hAnsi="Times New Roman" w:cs="Times New Roman"/>
          <w:sz w:val="28"/>
          <w:szCs w:val="28"/>
          <w:vertAlign w:val="superscript"/>
        </w:rPr>
        <w:t>3</w:t>
      </w:r>
      <w:r w:rsidRPr="00455D8D">
        <w:rPr>
          <w:rFonts w:ascii="Times New Roman" w:eastAsia="Times New Roman" w:hAnsi="Times New Roman" w:cs="Times New Roman"/>
          <w:sz w:val="28"/>
          <w:szCs w:val="28"/>
        </w:rPr>
        <w:t xml:space="preserve">/ha, tỉnh Hưng Yên cũ đã thực hiện), khối lượng </w:t>
      </w:r>
      <w:r w:rsidRPr="00455D8D">
        <w:rPr>
          <w:rFonts w:ascii="Times New Roman" w:eastAsia="Times New Roman" w:hAnsi="Times New Roman" w:cs="Times New Roman"/>
          <w:sz w:val="28"/>
          <w:szCs w:val="28"/>
        </w:rPr>
        <w:lastRenderedPageBreak/>
        <w:t>nạo vét kênh mương dự kiến 1,2 triệu m</w:t>
      </w:r>
      <w:r w:rsidRPr="00455D8D">
        <w:rPr>
          <w:rFonts w:ascii="Times New Roman" w:eastAsia="Times New Roman" w:hAnsi="Times New Roman" w:cs="Times New Roman"/>
          <w:sz w:val="28"/>
          <w:szCs w:val="28"/>
          <w:vertAlign w:val="superscript"/>
        </w:rPr>
        <w:t>3</w:t>
      </w:r>
      <w:r w:rsidRPr="00455D8D">
        <w:rPr>
          <w:rFonts w:ascii="Times New Roman" w:eastAsia="Times New Roman" w:hAnsi="Times New Roman" w:cs="Times New Roman"/>
          <w:sz w:val="28"/>
          <w:szCs w:val="28"/>
        </w:rPr>
        <w:t xml:space="preserve">, đơn giá là </w:t>
      </w:r>
      <w:r w:rsidRPr="00455D8D">
        <w:rPr>
          <w:rFonts w:ascii="Times New Roman" w:hAnsi="Times New Roman" w:cs="Times New Roman"/>
          <w:bCs/>
          <w:spacing w:val="-2"/>
          <w:sz w:val="28"/>
          <w:szCs w:val="28"/>
        </w:rPr>
        <w:t>30.000đồng/m</w:t>
      </w:r>
      <w:r w:rsidRPr="00455D8D">
        <w:rPr>
          <w:rFonts w:ascii="Times New Roman" w:hAnsi="Times New Roman" w:cs="Times New Roman"/>
          <w:bCs/>
          <w:spacing w:val="-2"/>
          <w:sz w:val="28"/>
          <w:szCs w:val="28"/>
          <w:vertAlign w:val="superscript"/>
        </w:rPr>
        <w:t>3</w:t>
      </w:r>
      <w:r w:rsidRPr="00455D8D">
        <w:rPr>
          <w:rFonts w:ascii="Times New Roman" w:eastAsia="Times New Roman" w:hAnsi="Times New Roman" w:cs="Times New Roman"/>
          <w:sz w:val="28"/>
          <w:szCs w:val="28"/>
        </w:rPr>
        <w:t>; tổng kinh phí ngân sách tỉnh hỗ trợ 50%: 18 tỷ đồng.</w:t>
      </w:r>
    </w:p>
    <w:p w:rsidR="009F3F12" w:rsidRPr="00455D8D" w:rsidRDefault="00D67F9B"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b/>
          <w:sz w:val="28"/>
          <w:szCs w:val="28"/>
          <w:lang w:val="en-US"/>
        </w:rPr>
        <w:t>2.</w:t>
      </w:r>
      <w:r w:rsidR="0091171D" w:rsidRPr="00455D8D">
        <w:rPr>
          <w:rFonts w:ascii="Times New Roman" w:eastAsia="Times New Roman" w:hAnsi="Times New Roman" w:cs="Times New Roman"/>
          <w:b/>
          <w:sz w:val="28"/>
          <w:szCs w:val="28"/>
          <w:lang w:val="en-US"/>
        </w:rPr>
        <w:t xml:space="preserve"> </w:t>
      </w:r>
      <w:r w:rsidR="009F3F12" w:rsidRPr="00455D8D">
        <w:rPr>
          <w:rFonts w:ascii="Times New Roman" w:eastAsia="Times New Roman" w:hAnsi="Times New Roman" w:cs="Times New Roman"/>
          <w:b/>
          <w:sz w:val="28"/>
          <w:szCs w:val="28"/>
          <w:lang w:val="en-US"/>
        </w:rPr>
        <w:t>Thời gian trình thông qua:</w:t>
      </w:r>
      <w:r w:rsidR="009F3F12" w:rsidRPr="00455D8D">
        <w:rPr>
          <w:rFonts w:ascii="Times New Roman" w:eastAsia="Times New Roman" w:hAnsi="Times New Roman" w:cs="Times New Roman"/>
          <w:sz w:val="28"/>
          <w:szCs w:val="28"/>
          <w:lang w:val="en-US"/>
        </w:rPr>
        <w:t xml:space="preserve"> Tại kỳ họp …của Hội đồng nhân dân tỉnh năm 2026.</w:t>
      </w:r>
    </w:p>
    <w:p w:rsidR="009F3F12" w:rsidRPr="00455D8D" w:rsidRDefault="00D67F9B"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b/>
          <w:sz w:val="28"/>
          <w:szCs w:val="28"/>
          <w:lang w:val="en-US"/>
        </w:rPr>
        <w:t>3.</w:t>
      </w:r>
      <w:r w:rsidR="0091171D" w:rsidRPr="00455D8D">
        <w:rPr>
          <w:rFonts w:ascii="Times New Roman" w:eastAsia="Times New Roman" w:hAnsi="Times New Roman" w:cs="Times New Roman"/>
          <w:b/>
          <w:sz w:val="28"/>
          <w:szCs w:val="28"/>
          <w:lang w:val="en-US"/>
        </w:rPr>
        <w:t xml:space="preserve"> </w:t>
      </w:r>
      <w:r w:rsidR="009F3F12" w:rsidRPr="00455D8D">
        <w:rPr>
          <w:rFonts w:ascii="Times New Roman" w:eastAsia="Times New Roman" w:hAnsi="Times New Roman" w:cs="Times New Roman"/>
          <w:b/>
          <w:sz w:val="28"/>
          <w:szCs w:val="28"/>
          <w:lang w:val="en-US"/>
        </w:rPr>
        <w:t>Điều kiện bảo đảm:</w:t>
      </w:r>
      <w:r w:rsidR="009F3F12" w:rsidRPr="00455D8D">
        <w:rPr>
          <w:rFonts w:ascii="Times New Roman" w:eastAsia="Times New Roman" w:hAnsi="Times New Roman" w:cs="Times New Roman"/>
          <w:sz w:val="28"/>
          <w:szCs w:val="28"/>
          <w:lang w:val="en-US"/>
        </w:rPr>
        <w:t xml:space="preserve"> Đã được các Sở, ngành liên quan thống nhất, phù hợp với khả năng ngân sách tỉnh.</w:t>
      </w:r>
    </w:p>
    <w:p w:rsidR="009F3F12" w:rsidRPr="00455D8D" w:rsidRDefault="009F3F12" w:rsidP="00CE193C">
      <w:pPr>
        <w:widowControl w:val="0"/>
        <w:spacing w:before="40" w:after="40" w:line="340" w:lineRule="exact"/>
        <w:ind w:firstLine="720"/>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8"/>
          <w:szCs w:val="28"/>
          <w:lang w:val="en-US"/>
        </w:rPr>
        <w:t>Trên đây là Tờ trình của Ủy ban nhân dân tỉnh về dự thảo Nghị quyết về hỗ trợ sản phẩm, dịch vụ công ích thủy lợi, kính trình Hội đồng nhân dân tỉnh xem xét, quyết định.</w:t>
      </w:r>
    </w:p>
    <w:p w:rsidR="009F3F12" w:rsidRPr="00455D8D" w:rsidRDefault="009F3F12" w:rsidP="009F3F12">
      <w:pPr>
        <w:widowControl w:val="0"/>
        <w:spacing w:before="40" w:after="40" w:line="340" w:lineRule="exact"/>
        <w:ind w:firstLine="720"/>
        <w:jc w:val="center"/>
        <w:rPr>
          <w:rFonts w:ascii="Times New Roman" w:eastAsia="Times New Roman" w:hAnsi="Times New Roman" w:cs="Times New Roman"/>
          <w:i/>
          <w:sz w:val="28"/>
          <w:szCs w:val="28"/>
          <w:lang w:val="en-US"/>
        </w:rPr>
      </w:pPr>
      <w:r w:rsidRPr="00455D8D">
        <w:rPr>
          <w:rFonts w:ascii="Times New Roman" w:eastAsia="Times New Roman" w:hAnsi="Times New Roman" w:cs="Times New Roman"/>
          <w:i/>
          <w:sz w:val="28"/>
          <w:szCs w:val="28"/>
          <w:lang w:val="en-US"/>
        </w:rPr>
        <w:t>(Xin gửi kèm theo</w:t>
      </w:r>
      <w:r w:rsidR="00F211A7" w:rsidRPr="00455D8D">
        <w:rPr>
          <w:rFonts w:ascii="Times New Roman" w:eastAsia="Times New Roman" w:hAnsi="Times New Roman" w:cs="Times New Roman"/>
          <w:i/>
          <w:sz w:val="28"/>
          <w:szCs w:val="28"/>
          <w:lang w:val="en-US"/>
        </w:rPr>
        <w:t>…)</w:t>
      </w:r>
    </w:p>
    <w:p w:rsidR="009F3F12" w:rsidRPr="00455D8D" w:rsidRDefault="009F3F12" w:rsidP="00CD1032">
      <w:pPr>
        <w:widowControl w:val="0"/>
        <w:spacing w:before="40" w:after="40" w:line="340" w:lineRule="exact"/>
        <w:ind w:firstLine="720"/>
        <w:jc w:val="both"/>
        <w:rPr>
          <w:rFonts w:ascii="Times New Roman" w:eastAsia="Times New Roman" w:hAnsi="Times New Roman" w:cs="Times New Roman"/>
          <w:sz w:val="28"/>
          <w:szCs w:val="28"/>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CA6A9D" w:rsidRPr="00455D8D" w:rsidTr="00061271">
        <w:tc>
          <w:tcPr>
            <w:tcW w:w="4536" w:type="dxa"/>
          </w:tcPr>
          <w:p w:rsidR="00CA6A9D" w:rsidRPr="00455D8D" w:rsidRDefault="00CA6A9D" w:rsidP="00CA6A9D">
            <w:pPr>
              <w:spacing w:line="240" w:lineRule="atLeast"/>
              <w:jc w:val="both"/>
              <w:rPr>
                <w:rFonts w:ascii="Times New Roman" w:eastAsia="Times New Roman" w:hAnsi="Times New Roman" w:cs="Times New Roman"/>
                <w:b/>
                <w:i/>
                <w:sz w:val="25"/>
                <w:lang w:val="en-US"/>
              </w:rPr>
            </w:pPr>
            <w:r w:rsidRPr="00455D8D">
              <w:rPr>
                <w:rFonts w:ascii="Times New Roman" w:eastAsia="Times New Roman" w:hAnsi="Times New Roman" w:cs="Times New Roman"/>
                <w:b/>
                <w:i/>
                <w:sz w:val="24"/>
              </w:rPr>
              <w:t>Nơi nhận</w:t>
            </w:r>
            <w:r w:rsidRPr="00455D8D">
              <w:rPr>
                <w:rFonts w:ascii="Times New Roman" w:eastAsia="Times New Roman" w:hAnsi="Times New Roman" w:cs="Times New Roman"/>
                <w:b/>
                <w:i/>
                <w:sz w:val="25"/>
              </w:rPr>
              <w:t>:</w:t>
            </w:r>
          </w:p>
          <w:p w:rsidR="00CA6A9D" w:rsidRPr="00455D8D" w:rsidRDefault="00CA6A9D" w:rsidP="00CA6A9D">
            <w:pPr>
              <w:spacing w:line="240" w:lineRule="atLeast"/>
              <w:jc w:val="both"/>
              <w:rPr>
                <w:rFonts w:ascii="Times New Roman" w:eastAsia="Times New Roman" w:hAnsi="Times New Roman" w:cs="Times New Roman"/>
                <w:sz w:val="22"/>
                <w:lang w:val="en-US"/>
              </w:rPr>
            </w:pPr>
            <w:r w:rsidRPr="00455D8D">
              <w:rPr>
                <w:rFonts w:ascii="Times New Roman" w:eastAsia="Times New Roman" w:hAnsi="Times New Roman" w:cs="Times New Roman"/>
                <w:sz w:val="24"/>
              </w:rPr>
              <w:t xml:space="preserve">- </w:t>
            </w:r>
            <w:r w:rsidRPr="00455D8D">
              <w:rPr>
                <w:rFonts w:ascii="Times New Roman" w:eastAsia="Times New Roman" w:hAnsi="Times New Roman" w:cs="Times New Roman"/>
                <w:sz w:val="22"/>
              </w:rPr>
              <w:t>TTHĐND tỉnh;</w:t>
            </w:r>
          </w:p>
          <w:p w:rsidR="00CA6A9D" w:rsidRPr="00455D8D" w:rsidRDefault="00CA6A9D" w:rsidP="00CA6A9D">
            <w:pPr>
              <w:spacing w:line="240" w:lineRule="atLeast"/>
              <w:jc w:val="both"/>
              <w:rPr>
                <w:rFonts w:ascii="Times New Roman" w:eastAsia="Times New Roman" w:hAnsi="Times New Roman" w:cs="Times New Roman"/>
                <w:sz w:val="22"/>
                <w:lang w:val="en-US"/>
              </w:rPr>
            </w:pPr>
            <w:r w:rsidRPr="00455D8D">
              <w:rPr>
                <w:rFonts w:ascii="Times New Roman" w:eastAsia="Times New Roman" w:hAnsi="Times New Roman" w:cs="Times New Roman"/>
                <w:sz w:val="22"/>
                <w:lang w:val="en-US"/>
              </w:rPr>
              <w:t>-</w:t>
            </w:r>
            <w:r w:rsidRPr="00455D8D">
              <w:rPr>
                <w:rFonts w:ascii="Times New Roman" w:eastAsia="Times New Roman" w:hAnsi="Times New Roman" w:cs="Times New Roman"/>
                <w:sz w:val="22"/>
              </w:rPr>
              <w:t xml:space="preserve"> Các Ban HĐND tỉnh;</w:t>
            </w:r>
          </w:p>
          <w:p w:rsidR="00CA6A9D" w:rsidRPr="00455D8D" w:rsidRDefault="00CA6A9D" w:rsidP="00CA6A9D">
            <w:pPr>
              <w:spacing w:line="240" w:lineRule="atLeast"/>
              <w:rPr>
                <w:rFonts w:ascii="Times New Roman" w:eastAsia="Times New Roman" w:hAnsi="Times New Roman" w:cs="Times New Roman"/>
                <w:sz w:val="22"/>
              </w:rPr>
            </w:pPr>
            <w:r w:rsidRPr="00455D8D">
              <w:rPr>
                <w:rFonts w:ascii="Times New Roman" w:eastAsia="Times New Roman" w:hAnsi="Times New Roman" w:cs="Times New Roman"/>
                <w:sz w:val="22"/>
              </w:rPr>
              <w:t>- CT, các PCT UBND tỉnh;</w:t>
            </w:r>
          </w:p>
          <w:p w:rsidR="00CA6A9D" w:rsidRPr="00455D8D" w:rsidRDefault="00CA6A9D" w:rsidP="00CA6A9D">
            <w:pPr>
              <w:spacing w:line="240" w:lineRule="atLeast"/>
              <w:jc w:val="both"/>
              <w:rPr>
                <w:rFonts w:ascii="Times New Roman" w:eastAsia="Times New Roman" w:hAnsi="Times New Roman" w:cs="Times New Roman"/>
                <w:sz w:val="28"/>
                <w:szCs w:val="28"/>
                <w:lang w:val="en-US"/>
              </w:rPr>
            </w:pPr>
            <w:r w:rsidRPr="00455D8D">
              <w:rPr>
                <w:rFonts w:ascii="Times New Roman" w:eastAsia="Times New Roman" w:hAnsi="Times New Roman" w:cs="Times New Roman"/>
                <w:sz w:val="22"/>
              </w:rPr>
              <w:t>- Lưu VT, KTTH.</w:t>
            </w:r>
          </w:p>
        </w:tc>
        <w:tc>
          <w:tcPr>
            <w:tcW w:w="4535" w:type="dxa"/>
          </w:tcPr>
          <w:p w:rsidR="00CA6A9D" w:rsidRPr="00455D8D" w:rsidRDefault="00CA6A9D" w:rsidP="00CA6A9D">
            <w:pPr>
              <w:spacing w:line="240" w:lineRule="atLeast"/>
              <w:jc w:val="center"/>
              <w:rPr>
                <w:rFonts w:ascii="Times New Roman" w:eastAsia="Times New Roman" w:hAnsi="Times New Roman" w:cs="Times New Roman"/>
                <w:b/>
                <w:sz w:val="28"/>
                <w:szCs w:val="28"/>
              </w:rPr>
            </w:pPr>
            <w:r w:rsidRPr="00455D8D">
              <w:rPr>
                <w:rFonts w:ascii="Times New Roman" w:eastAsia="Times New Roman" w:hAnsi="Times New Roman" w:cs="Times New Roman"/>
                <w:b/>
                <w:sz w:val="28"/>
                <w:szCs w:val="28"/>
              </w:rPr>
              <w:t>TM. UỶ BAN NHÂN DÂN</w:t>
            </w:r>
          </w:p>
          <w:p w:rsidR="00CA6A9D" w:rsidRPr="00455D8D" w:rsidRDefault="00CA6A9D" w:rsidP="00CA6A9D">
            <w:pPr>
              <w:spacing w:line="240" w:lineRule="atLeast"/>
              <w:jc w:val="center"/>
              <w:rPr>
                <w:rFonts w:ascii="Times New Roman" w:eastAsia="Times New Roman" w:hAnsi="Times New Roman" w:cs="Times New Roman"/>
                <w:b/>
                <w:sz w:val="28"/>
                <w:szCs w:val="28"/>
              </w:rPr>
            </w:pPr>
          </w:p>
        </w:tc>
      </w:tr>
    </w:tbl>
    <w:p w:rsidR="00CA6A9D" w:rsidRPr="00455D8D" w:rsidRDefault="00CA6A9D" w:rsidP="00CA6A9D">
      <w:pPr>
        <w:spacing w:line="240" w:lineRule="atLeast"/>
        <w:ind w:firstLine="680"/>
        <w:jc w:val="both"/>
        <w:rPr>
          <w:rFonts w:ascii="Times New Roman" w:eastAsia="Times New Roman" w:hAnsi="Times New Roman" w:cs="Times New Roman"/>
          <w:sz w:val="28"/>
          <w:szCs w:val="28"/>
          <w:lang w:val="en-US"/>
        </w:rPr>
      </w:pPr>
    </w:p>
    <w:p w:rsidR="000C51A0" w:rsidRPr="00455D8D" w:rsidRDefault="000C51A0" w:rsidP="00CA6A9D">
      <w:pPr>
        <w:spacing w:line="240" w:lineRule="atLeast"/>
        <w:ind w:firstLine="680"/>
        <w:jc w:val="both"/>
        <w:rPr>
          <w:rFonts w:ascii="Times New Roman" w:eastAsia="Times New Roman" w:hAnsi="Times New Roman" w:cs="Times New Roman"/>
          <w:sz w:val="28"/>
          <w:szCs w:val="28"/>
        </w:rPr>
      </w:pPr>
    </w:p>
    <w:p w:rsidR="000C51A0" w:rsidRPr="00455D8D" w:rsidRDefault="000C51A0" w:rsidP="00404D4D">
      <w:pPr>
        <w:spacing w:line="240" w:lineRule="atLeast"/>
        <w:jc w:val="both"/>
        <w:rPr>
          <w:rFonts w:ascii="Times New Roman" w:eastAsia="Times New Roman" w:hAnsi="Times New Roman" w:cs="Times New Roman"/>
          <w:sz w:val="28"/>
          <w:szCs w:val="28"/>
          <w:lang w:val="en-US"/>
        </w:rPr>
      </w:pPr>
    </w:p>
    <w:p w:rsidR="00D008C7" w:rsidRPr="00455D8D" w:rsidRDefault="00D008C7">
      <w:pPr>
        <w:rPr>
          <w:rFonts w:ascii="Times New Roman" w:hAnsi="Times New Roman" w:cs="Times New Roman"/>
        </w:rPr>
      </w:pPr>
    </w:p>
    <w:sectPr w:rsidR="00D008C7" w:rsidRPr="00455D8D" w:rsidSect="00FB7165">
      <w:headerReference w:type="default" r:id="rId8"/>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052" w:rsidRDefault="00982052" w:rsidP="00FB7165">
      <w:r>
        <w:separator/>
      </w:r>
    </w:p>
  </w:endnote>
  <w:endnote w:type="continuationSeparator" w:id="0">
    <w:p w:rsidR="00982052" w:rsidRDefault="00982052" w:rsidP="00FB7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052" w:rsidRDefault="00982052" w:rsidP="00FB7165">
      <w:r>
        <w:separator/>
      </w:r>
    </w:p>
  </w:footnote>
  <w:footnote w:type="continuationSeparator" w:id="0">
    <w:p w:rsidR="00982052" w:rsidRDefault="00982052" w:rsidP="00FB71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077450"/>
      <w:docPartObj>
        <w:docPartGallery w:val="Page Numbers (Top of Page)"/>
        <w:docPartUnique/>
      </w:docPartObj>
    </w:sdtPr>
    <w:sdtEndPr>
      <w:rPr>
        <w:noProof/>
      </w:rPr>
    </w:sdtEndPr>
    <w:sdtContent>
      <w:p w:rsidR="009F3F12" w:rsidRDefault="009F3F12" w:rsidP="00FB7165">
        <w:pPr>
          <w:pStyle w:val="Header"/>
          <w:spacing w:before="120"/>
          <w:jc w:val="center"/>
          <w:rPr>
            <w:noProof/>
            <w:lang w:val="en-US"/>
          </w:rPr>
        </w:pPr>
        <w:r>
          <w:fldChar w:fldCharType="begin"/>
        </w:r>
        <w:r>
          <w:instrText xml:space="preserve"> PAGE   \* MERGEFORMAT </w:instrText>
        </w:r>
        <w:r>
          <w:fldChar w:fldCharType="separate"/>
        </w:r>
        <w:r w:rsidR="0049191E">
          <w:rPr>
            <w:noProof/>
          </w:rPr>
          <w:t>6</w:t>
        </w:r>
        <w:r>
          <w:rPr>
            <w:noProof/>
          </w:rPr>
          <w:fldChar w:fldCharType="end"/>
        </w:r>
      </w:p>
      <w:p w:rsidR="009F3F12" w:rsidRDefault="00982052">
        <w:pPr>
          <w:pStyle w:val="Header"/>
          <w:jc w:val="center"/>
        </w:pPr>
      </w:p>
    </w:sdtContent>
  </w:sdt>
  <w:p w:rsidR="009F3F12" w:rsidRDefault="009F3F12" w:rsidP="00FB7165">
    <w:pPr>
      <w:pStyle w:val="Header"/>
      <w:spacing w:line="10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hybridMultilevel"/>
    <w:tmpl w:val="4DB127F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4B792A77"/>
    <w:multiLevelType w:val="multilevel"/>
    <w:tmpl w:val="B49085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D4D"/>
    <w:rsid w:val="00023434"/>
    <w:rsid w:val="000330F9"/>
    <w:rsid w:val="0003568A"/>
    <w:rsid w:val="00061271"/>
    <w:rsid w:val="0006284D"/>
    <w:rsid w:val="000858E8"/>
    <w:rsid w:val="000A45FB"/>
    <w:rsid w:val="000C51A0"/>
    <w:rsid w:val="000D5EBC"/>
    <w:rsid w:val="000F7151"/>
    <w:rsid w:val="00117A5F"/>
    <w:rsid w:val="00132B60"/>
    <w:rsid w:val="00137121"/>
    <w:rsid w:val="001509C6"/>
    <w:rsid w:val="0015294E"/>
    <w:rsid w:val="0015655F"/>
    <w:rsid w:val="001609CC"/>
    <w:rsid w:val="00161CD4"/>
    <w:rsid w:val="001A61B6"/>
    <w:rsid w:val="001B3934"/>
    <w:rsid w:val="001C2072"/>
    <w:rsid w:val="002019E3"/>
    <w:rsid w:val="00216AFB"/>
    <w:rsid w:val="00232BAC"/>
    <w:rsid w:val="00234B5C"/>
    <w:rsid w:val="00235855"/>
    <w:rsid w:val="00257023"/>
    <w:rsid w:val="0028111C"/>
    <w:rsid w:val="002877AB"/>
    <w:rsid w:val="00293A2B"/>
    <w:rsid w:val="002A0E2D"/>
    <w:rsid w:val="002A25EC"/>
    <w:rsid w:val="002A666D"/>
    <w:rsid w:val="002D67D2"/>
    <w:rsid w:val="002E615E"/>
    <w:rsid w:val="002E7A5D"/>
    <w:rsid w:val="00301599"/>
    <w:rsid w:val="00302FDC"/>
    <w:rsid w:val="003147E0"/>
    <w:rsid w:val="00324EE8"/>
    <w:rsid w:val="00340CE2"/>
    <w:rsid w:val="00367505"/>
    <w:rsid w:val="003B1985"/>
    <w:rsid w:val="003E147A"/>
    <w:rsid w:val="003F4124"/>
    <w:rsid w:val="00404D4D"/>
    <w:rsid w:val="0041306E"/>
    <w:rsid w:val="004153B9"/>
    <w:rsid w:val="004465C7"/>
    <w:rsid w:val="00452ED4"/>
    <w:rsid w:val="00455D8D"/>
    <w:rsid w:val="004640FC"/>
    <w:rsid w:val="0049191E"/>
    <w:rsid w:val="004A141B"/>
    <w:rsid w:val="004C2330"/>
    <w:rsid w:val="004D1CF3"/>
    <w:rsid w:val="004D4B9E"/>
    <w:rsid w:val="004E09BE"/>
    <w:rsid w:val="004E7297"/>
    <w:rsid w:val="00503FFA"/>
    <w:rsid w:val="00515382"/>
    <w:rsid w:val="00542418"/>
    <w:rsid w:val="00542625"/>
    <w:rsid w:val="00553265"/>
    <w:rsid w:val="0055506C"/>
    <w:rsid w:val="00557DC1"/>
    <w:rsid w:val="005658A1"/>
    <w:rsid w:val="00597BC5"/>
    <w:rsid w:val="005A28C4"/>
    <w:rsid w:val="005B53E7"/>
    <w:rsid w:val="005D0BD9"/>
    <w:rsid w:val="00602B64"/>
    <w:rsid w:val="0060754A"/>
    <w:rsid w:val="006239A3"/>
    <w:rsid w:val="00662615"/>
    <w:rsid w:val="00664C03"/>
    <w:rsid w:val="0066671A"/>
    <w:rsid w:val="00684948"/>
    <w:rsid w:val="00686B8B"/>
    <w:rsid w:val="00686EC7"/>
    <w:rsid w:val="00694593"/>
    <w:rsid w:val="006D6AFE"/>
    <w:rsid w:val="006F37F5"/>
    <w:rsid w:val="00714978"/>
    <w:rsid w:val="00761BB7"/>
    <w:rsid w:val="00770F48"/>
    <w:rsid w:val="00776E49"/>
    <w:rsid w:val="007B4B84"/>
    <w:rsid w:val="007D44F4"/>
    <w:rsid w:val="008105F7"/>
    <w:rsid w:val="00822DF7"/>
    <w:rsid w:val="00831D7B"/>
    <w:rsid w:val="00837F7A"/>
    <w:rsid w:val="0084206D"/>
    <w:rsid w:val="00857802"/>
    <w:rsid w:val="00890091"/>
    <w:rsid w:val="008D6F8F"/>
    <w:rsid w:val="008E0C35"/>
    <w:rsid w:val="0091171D"/>
    <w:rsid w:val="009130C6"/>
    <w:rsid w:val="00921343"/>
    <w:rsid w:val="00923DEB"/>
    <w:rsid w:val="00937856"/>
    <w:rsid w:val="00946300"/>
    <w:rsid w:val="00961EBA"/>
    <w:rsid w:val="00982052"/>
    <w:rsid w:val="00990B75"/>
    <w:rsid w:val="009A2DD5"/>
    <w:rsid w:val="009A53E6"/>
    <w:rsid w:val="009A5848"/>
    <w:rsid w:val="009B5B78"/>
    <w:rsid w:val="009C0209"/>
    <w:rsid w:val="009F3F12"/>
    <w:rsid w:val="00A1105B"/>
    <w:rsid w:val="00A12F7E"/>
    <w:rsid w:val="00A13F56"/>
    <w:rsid w:val="00A15A7A"/>
    <w:rsid w:val="00A22BE3"/>
    <w:rsid w:val="00A3561B"/>
    <w:rsid w:val="00A40F5C"/>
    <w:rsid w:val="00A675B7"/>
    <w:rsid w:val="00A9531F"/>
    <w:rsid w:val="00AA125A"/>
    <w:rsid w:val="00AD4957"/>
    <w:rsid w:val="00B11A8B"/>
    <w:rsid w:val="00B20B2B"/>
    <w:rsid w:val="00B376B9"/>
    <w:rsid w:val="00B90EB2"/>
    <w:rsid w:val="00BB16DF"/>
    <w:rsid w:val="00BE0E68"/>
    <w:rsid w:val="00BE2751"/>
    <w:rsid w:val="00BE35E6"/>
    <w:rsid w:val="00BF14F7"/>
    <w:rsid w:val="00BF2D64"/>
    <w:rsid w:val="00C129ED"/>
    <w:rsid w:val="00C36E21"/>
    <w:rsid w:val="00C47048"/>
    <w:rsid w:val="00C57683"/>
    <w:rsid w:val="00C61DF7"/>
    <w:rsid w:val="00C62767"/>
    <w:rsid w:val="00C62E3D"/>
    <w:rsid w:val="00C65B52"/>
    <w:rsid w:val="00C7440B"/>
    <w:rsid w:val="00C74416"/>
    <w:rsid w:val="00C81D22"/>
    <w:rsid w:val="00CA6A9D"/>
    <w:rsid w:val="00CD1032"/>
    <w:rsid w:val="00CE193C"/>
    <w:rsid w:val="00CF200F"/>
    <w:rsid w:val="00D008C7"/>
    <w:rsid w:val="00D059FB"/>
    <w:rsid w:val="00D22A12"/>
    <w:rsid w:val="00D33D84"/>
    <w:rsid w:val="00D34E49"/>
    <w:rsid w:val="00D457D9"/>
    <w:rsid w:val="00D538BC"/>
    <w:rsid w:val="00D67F9B"/>
    <w:rsid w:val="00D73DBA"/>
    <w:rsid w:val="00D9184D"/>
    <w:rsid w:val="00D921F1"/>
    <w:rsid w:val="00DB20FE"/>
    <w:rsid w:val="00DB2E16"/>
    <w:rsid w:val="00DC2742"/>
    <w:rsid w:val="00DE0858"/>
    <w:rsid w:val="00E037AE"/>
    <w:rsid w:val="00E074A6"/>
    <w:rsid w:val="00E109A8"/>
    <w:rsid w:val="00E24BED"/>
    <w:rsid w:val="00E55895"/>
    <w:rsid w:val="00E75448"/>
    <w:rsid w:val="00E8756A"/>
    <w:rsid w:val="00EB5ECD"/>
    <w:rsid w:val="00ED34C2"/>
    <w:rsid w:val="00F04940"/>
    <w:rsid w:val="00F10A99"/>
    <w:rsid w:val="00F1655E"/>
    <w:rsid w:val="00F211A7"/>
    <w:rsid w:val="00F24C0E"/>
    <w:rsid w:val="00F270C2"/>
    <w:rsid w:val="00F56B70"/>
    <w:rsid w:val="00F707D6"/>
    <w:rsid w:val="00F7434C"/>
    <w:rsid w:val="00F75095"/>
    <w:rsid w:val="00F750FB"/>
    <w:rsid w:val="00FB7165"/>
    <w:rsid w:val="00FC1464"/>
    <w:rsid w:val="00FC7A87"/>
    <w:rsid w:val="00FD028C"/>
    <w:rsid w:val="00FF1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D4D"/>
    <w:pPr>
      <w:spacing w:after="0" w:line="240" w:lineRule="auto"/>
    </w:pPr>
    <w:rPr>
      <w:rFonts w:ascii="Calibri" w:eastAsia="Calibri" w:hAnsi="Calibri" w:cs="Arial"/>
      <w:sz w:val="20"/>
      <w:szCs w:val="20"/>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4D4D"/>
    <w:pPr>
      <w:spacing w:after="0" w:line="240" w:lineRule="auto"/>
    </w:pPr>
    <w:rPr>
      <w:rFonts w:ascii="Calibri" w:eastAsia="Calibri" w:hAnsi="Calibri" w:cs="Arial"/>
      <w:sz w:val="20"/>
      <w:szCs w:val="20"/>
      <w:lang w:eastAsia="vi-V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0" w:type="dxa"/>
        <w:bottom w:w="0" w:type="dxa"/>
        <w:right w:w="0" w:type="dxa"/>
      </w:tblCellMar>
    </w:tblPr>
  </w:style>
  <w:style w:type="paragraph" w:styleId="NormalWeb">
    <w:name w:val="Normal (Web)"/>
    <w:basedOn w:val="Normal"/>
    <w:uiPriority w:val="99"/>
    <w:unhideWhenUsed/>
    <w:rsid w:val="00694593"/>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694593"/>
    <w:pPr>
      <w:spacing w:before="120" w:line="360" w:lineRule="exact"/>
      <w:ind w:left="720"/>
      <w:contextualSpacing/>
      <w:jc w:val="both"/>
    </w:pPr>
    <w:rPr>
      <w:rFonts w:ascii="Times New Roman" w:eastAsiaTheme="minorHAnsi" w:hAnsi="Times New Roman" w:cstheme="minorBidi"/>
      <w:sz w:val="24"/>
      <w:szCs w:val="22"/>
      <w:lang w:eastAsia="en-US"/>
    </w:rPr>
  </w:style>
  <w:style w:type="paragraph" w:styleId="BalloonText">
    <w:name w:val="Balloon Text"/>
    <w:basedOn w:val="Normal"/>
    <w:link w:val="BalloonTextChar"/>
    <w:uiPriority w:val="99"/>
    <w:semiHidden/>
    <w:unhideWhenUsed/>
    <w:rsid w:val="000F7151"/>
    <w:rPr>
      <w:rFonts w:ascii="Tahoma" w:hAnsi="Tahoma" w:cs="Tahoma"/>
      <w:sz w:val="16"/>
      <w:szCs w:val="16"/>
    </w:rPr>
  </w:style>
  <w:style w:type="character" w:customStyle="1" w:styleId="BalloonTextChar">
    <w:name w:val="Balloon Text Char"/>
    <w:basedOn w:val="DefaultParagraphFont"/>
    <w:link w:val="BalloonText"/>
    <w:uiPriority w:val="99"/>
    <w:semiHidden/>
    <w:rsid w:val="000F7151"/>
    <w:rPr>
      <w:rFonts w:ascii="Tahoma" w:eastAsia="Calibri" w:hAnsi="Tahoma" w:cs="Tahoma"/>
      <w:sz w:val="16"/>
      <w:szCs w:val="16"/>
      <w:lang w:eastAsia="vi-VN"/>
    </w:rPr>
  </w:style>
  <w:style w:type="paragraph" w:styleId="Header">
    <w:name w:val="header"/>
    <w:basedOn w:val="Normal"/>
    <w:link w:val="HeaderChar"/>
    <w:uiPriority w:val="99"/>
    <w:unhideWhenUsed/>
    <w:rsid w:val="00FB7165"/>
    <w:pPr>
      <w:tabs>
        <w:tab w:val="center" w:pos="4680"/>
        <w:tab w:val="right" w:pos="9360"/>
      </w:tabs>
    </w:pPr>
  </w:style>
  <w:style w:type="character" w:customStyle="1" w:styleId="HeaderChar">
    <w:name w:val="Header Char"/>
    <w:basedOn w:val="DefaultParagraphFont"/>
    <w:link w:val="Header"/>
    <w:uiPriority w:val="99"/>
    <w:rsid w:val="00FB7165"/>
    <w:rPr>
      <w:rFonts w:ascii="Calibri" w:eastAsia="Calibri" w:hAnsi="Calibri" w:cs="Arial"/>
      <w:sz w:val="20"/>
      <w:szCs w:val="20"/>
      <w:lang w:eastAsia="vi-VN"/>
    </w:rPr>
  </w:style>
  <w:style w:type="paragraph" w:styleId="Footer">
    <w:name w:val="footer"/>
    <w:basedOn w:val="Normal"/>
    <w:link w:val="FooterChar"/>
    <w:uiPriority w:val="99"/>
    <w:unhideWhenUsed/>
    <w:rsid w:val="00FB7165"/>
    <w:pPr>
      <w:tabs>
        <w:tab w:val="center" w:pos="4680"/>
        <w:tab w:val="right" w:pos="9360"/>
      </w:tabs>
    </w:pPr>
  </w:style>
  <w:style w:type="character" w:customStyle="1" w:styleId="FooterChar">
    <w:name w:val="Footer Char"/>
    <w:basedOn w:val="DefaultParagraphFont"/>
    <w:link w:val="Footer"/>
    <w:uiPriority w:val="99"/>
    <w:rsid w:val="00FB7165"/>
    <w:rPr>
      <w:rFonts w:ascii="Calibri" w:eastAsia="Calibri" w:hAnsi="Calibri" w:cs="Arial"/>
      <w:sz w:val="20"/>
      <w:szCs w:val="20"/>
      <w:lang w:eastAsia="vi-VN"/>
    </w:rPr>
  </w:style>
  <w:style w:type="paragraph" w:styleId="BodyText">
    <w:name w:val="Body Text"/>
    <w:basedOn w:val="Normal"/>
    <w:link w:val="BodyTextChar"/>
    <w:uiPriority w:val="99"/>
    <w:unhideWhenUsed/>
    <w:rsid w:val="00F04940"/>
    <w:pPr>
      <w:spacing w:after="120" w:line="276" w:lineRule="auto"/>
    </w:pPr>
    <w:rPr>
      <w:rFonts w:asciiTheme="minorHAnsi" w:eastAsiaTheme="minorEastAsia" w:hAnsiTheme="minorHAnsi" w:cstheme="minorBidi"/>
      <w:sz w:val="22"/>
      <w:szCs w:val="22"/>
      <w:lang w:val="en-US" w:eastAsia="en-US"/>
    </w:rPr>
  </w:style>
  <w:style w:type="character" w:customStyle="1" w:styleId="BodyTextChar">
    <w:name w:val="Body Text Char"/>
    <w:basedOn w:val="DefaultParagraphFont"/>
    <w:link w:val="BodyText"/>
    <w:uiPriority w:val="99"/>
    <w:rsid w:val="00F04940"/>
    <w:rPr>
      <w:rFonts w:asciiTheme="minorHAnsi" w:eastAsiaTheme="minorEastAsia" w:hAnsiTheme="minorHAnsi"/>
      <w:sz w:val="22"/>
      <w:lang w:val="en-US"/>
    </w:rPr>
  </w:style>
  <w:style w:type="character" w:customStyle="1" w:styleId="BodyTextChar1">
    <w:name w:val="Body Text Char1"/>
    <w:uiPriority w:val="99"/>
    <w:rsid w:val="00770F48"/>
    <w:rPr>
      <w:rFonts w:ascii="Times New Roman" w:hAnsi="Times New Roman" w:cs="Times New Roman"/>
      <w:sz w:val="26"/>
      <w:szCs w:val="26"/>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D4D"/>
    <w:pPr>
      <w:spacing w:after="0" w:line="240" w:lineRule="auto"/>
    </w:pPr>
    <w:rPr>
      <w:rFonts w:ascii="Calibri" w:eastAsia="Calibri" w:hAnsi="Calibri" w:cs="Arial"/>
      <w:sz w:val="20"/>
      <w:szCs w:val="20"/>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04D4D"/>
    <w:pPr>
      <w:spacing w:after="0" w:line="240" w:lineRule="auto"/>
    </w:pPr>
    <w:rPr>
      <w:rFonts w:ascii="Calibri" w:eastAsia="Calibri" w:hAnsi="Calibri" w:cs="Arial"/>
      <w:sz w:val="20"/>
      <w:szCs w:val="20"/>
      <w:lang w:eastAsia="vi-V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0" w:type="dxa"/>
        <w:bottom w:w="0" w:type="dxa"/>
        <w:right w:w="0" w:type="dxa"/>
      </w:tblCellMar>
    </w:tblPr>
  </w:style>
  <w:style w:type="paragraph" w:styleId="NormalWeb">
    <w:name w:val="Normal (Web)"/>
    <w:basedOn w:val="Normal"/>
    <w:uiPriority w:val="99"/>
    <w:unhideWhenUsed/>
    <w:rsid w:val="00694593"/>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694593"/>
    <w:pPr>
      <w:spacing w:before="120" w:line="360" w:lineRule="exact"/>
      <w:ind w:left="720"/>
      <w:contextualSpacing/>
      <w:jc w:val="both"/>
    </w:pPr>
    <w:rPr>
      <w:rFonts w:ascii="Times New Roman" w:eastAsiaTheme="minorHAnsi" w:hAnsi="Times New Roman" w:cstheme="minorBidi"/>
      <w:sz w:val="24"/>
      <w:szCs w:val="22"/>
      <w:lang w:eastAsia="en-US"/>
    </w:rPr>
  </w:style>
  <w:style w:type="paragraph" w:styleId="BalloonText">
    <w:name w:val="Balloon Text"/>
    <w:basedOn w:val="Normal"/>
    <w:link w:val="BalloonTextChar"/>
    <w:uiPriority w:val="99"/>
    <w:semiHidden/>
    <w:unhideWhenUsed/>
    <w:rsid w:val="000F7151"/>
    <w:rPr>
      <w:rFonts w:ascii="Tahoma" w:hAnsi="Tahoma" w:cs="Tahoma"/>
      <w:sz w:val="16"/>
      <w:szCs w:val="16"/>
    </w:rPr>
  </w:style>
  <w:style w:type="character" w:customStyle="1" w:styleId="BalloonTextChar">
    <w:name w:val="Balloon Text Char"/>
    <w:basedOn w:val="DefaultParagraphFont"/>
    <w:link w:val="BalloonText"/>
    <w:uiPriority w:val="99"/>
    <w:semiHidden/>
    <w:rsid w:val="000F7151"/>
    <w:rPr>
      <w:rFonts w:ascii="Tahoma" w:eastAsia="Calibri" w:hAnsi="Tahoma" w:cs="Tahoma"/>
      <w:sz w:val="16"/>
      <w:szCs w:val="16"/>
      <w:lang w:eastAsia="vi-VN"/>
    </w:rPr>
  </w:style>
  <w:style w:type="paragraph" w:styleId="Header">
    <w:name w:val="header"/>
    <w:basedOn w:val="Normal"/>
    <w:link w:val="HeaderChar"/>
    <w:uiPriority w:val="99"/>
    <w:unhideWhenUsed/>
    <w:rsid w:val="00FB7165"/>
    <w:pPr>
      <w:tabs>
        <w:tab w:val="center" w:pos="4680"/>
        <w:tab w:val="right" w:pos="9360"/>
      </w:tabs>
    </w:pPr>
  </w:style>
  <w:style w:type="character" w:customStyle="1" w:styleId="HeaderChar">
    <w:name w:val="Header Char"/>
    <w:basedOn w:val="DefaultParagraphFont"/>
    <w:link w:val="Header"/>
    <w:uiPriority w:val="99"/>
    <w:rsid w:val="00FB7165"/>
    <w:rPr>
      <w:rFonts w:ascii="Calibri" w:eastAsia="Calibri" w:hAnsi="Calibri" w:cs="Arial"/>
      <w:sz w:val="20"/>
      <w:szCs w:val="20"/>
      <w:lang w:eastAsia="vi-VN"/>
    </w:rPr>
  </w:style>
  <w:style w:type="paragraph" w:styleId="Footer">
    <w:name w:val="footer"/>
    <w:basedOn w:val="Normal"/>
    <w:link w:val="FooterChar"/>
    <w:uiPriority w:val="99"/>
    <w:unhideWhenUsed/>
    <w:rsid w:val="00FB7165"/>
    <w:pPr>
      <w:tabs>
        <w:tab w:val="center" w:pos="4680"/>
        <w:tab w:val="right" w:pos="9360"/>
      </w:tabs>
    </w:pPr>
  </w:style>
  <w:style w:type="character" w:customStyle="1" w:styleId="FooterChar">
    <w:name w:val="Footer Char"/>
    <w:basedOn w:val="DefaultParagraphFont"/>
    <w:link w:val="Footer"/>
    <w:uiPriority w:val="99"/>
    <w:rsid w:val="00FB7165"/>
    <w:rPr>
      <w:rFonts w:ascii="Calibri" w:eastAsia="Calibri" w:hAnsi="Calibri" w:cs="Arial"/>
      <w:sz w:val="20"/>
      <w:szCs w:val="20"/>
      <w:lang w:eastAsia="vi-VN"/>
    </w:rPr>
  </w:style>
  <w:style w:type="paragraph" w:styleId="BodyText">
    <w:name w:val="Body Text"/>
    <w:basedOn w:val="Normal"/>
    <w:link w:val="BodyTextChar"/>
    <w:uiPriority w:val="99"/>
    <w:unhideWhenUsed/>
    <w:rsid w:val="00F04940"/>
    <w:pPr>
      <w:spacing w:after="120" w:line="276" w:lineRule="auto"/>
    </w:pPr>
    <w:rPr>
      <w:rFonts w:asciiTheme="minorHAnsi" w:eastAsiaTheme="minorEastAsia" w:hAnsiTheme="minorHAnsi" w:cstheme="minorBidi"/>
      <w:sz w:val="22"/>
      <w:szCs w:val="22"/>
      <w:lang w:val="en-US" w:eastAsia="en-US"/>
    </w:rPr>
  </w:style>
  <w:style w:type="character" w:customStyle="1" w:styleId="BodyTextChar">
    <w:name w:val="Body Text Char"/>
    <w:basedOn w:val="DefaultParagraphFont"/>
    <w:link w:val="BodyText"/>
    <w:uiPriority w:val="99"/>
    <w:rsid w:val="00F04940"/>
    <w:rPr>
      <w:rFonts w:asciiTheme="minorHAnsi" w:eastAsiaTheme="minorEastAsia" w:hAnsiTheme="minorHAnsi"/>
      <w:sz w:val="22"/>
      <w:lang w:val="en-US"/>
    </w:rPr>
  </w:style>
  <w:style w:type="character" w:customStyle="1" w:styleId="BodyTextChar1">
    <w:name w:val="Body Text Char1"/>
    <w:uiPriority w:val="99"/>
    <w:rsid w:val="00770F48"/>
    <w:rPr>
      <w:rFonts w:ascii="Times New Roman" w:hAnsi="Times New Roman" w:cs="Times New Roman"/>
      <w:sz w:val="26"/>
      <w:szCs w:val="2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801302">
      <w:bodyDiv w:val="1"/>
      <w:marLeft w:val="0"/>
      <w:marRight w:val="0"/>
      <w:marTop w:val="0"/>
      <w:marBottom w:val="0"/>
      <w:divBdr>
        <w:top w:val="none" w:sz="0" w:space="0" w:color="auto"/>
        <w:left w:val="none" w:sz="0" w:space="0" w:color="auto"/>
        <w:bottom w:val="none" w:sz="0" w:space="0" w:color="auto"/>
        <w:right w:val="none" w:sz="0" w:space="0" w:color="auto"/>
      </w:divBdr>
    </w:div>
    <w:div w:id="815537102">
      <w:bodyDiv w:val="1"/>
      <w:marLeft w:val="0"/>
      <w:marRight w:val="0"/>
      <w:marTop w:val="0"/>
      <w:marBottom w:val="0"/>
      <w:divBdr>
        <w:top w:val="none" w:sz="0" w:space="0" w:color="auto"/>
        <w:left w:val="none" w:sz="0" w:space="0" w:color="auto"/>
        <w:bottom w:val="none" w:sz="0" w:space="0" w:color="auto"/>
        <w:right w:val="none" w:sz="0" w:space="0" w:color="auto"/>
      </w:divBdr>
    </w:div>
    <w:div w:id="946624358">
      <w:bodyDiv w:val="1"/>
      <w:marLeft w:val="0"/>
      <w:marRight w:val="0"/>
      <w:marTop w:val="0"/>
      <w:marBottom w:val="0"/>
      <w:divBdr>
        <w:top w:val="none" w:sz="0" w:space="0" w:color="auto"/>
        <w:left w:val="none" w:sz="0" w:space="0" w:color="auto"/>
        <w:bottom w:val="none" w:sz="0" w:space="0" w:color="auto"/>
        <w:right w:val="none" w:sz="0" w:space="0" w:color="auto"/>
      </w:divBdr>
    </w:div>
    <w:div w:id="987586705">
      <w:bodyDiv w:val="1"/>
      <w:marLeft w:val="0"/>
      <w:marRight w:val="0"/>
      <w:marTop w:val="0"/>
      <w:marBottom w:val="0"/>
      <w:divBdr>
        <w:top w:val="none" w:sz="0" w:space="0" w:color="auto"/>
        <w:left w:val="none" w:sz="0" w:space="0" w:color="auto"/>
        <w:bottom w:val="none" w:sz="0" w:space="0" w:color="auto"/>
        <w:right w:val="none" w:sz="0" w:space="0" w:color="auto"/>
      </w:divBdr>
    </w:div>
    <w:div w:id="1315790526">
      <w:bodyDiv w:val="1"/>
      <w:marLeft w:val="0"/>
      <w:marRight w:val="0"/>
      <w:marTop w:val="0"/>
      <w:marBottom w:val="0"/>
      <w:divBdr>
        <w:top w:val="none" w:sz="0" w:space="0" w:color="auto"/>
        <w:left w:val="none" w:sz="0" w:space="0" w:color="auto"/>
        <w:bottom w:val="none" w:sz="0" w:space="0" w:color="auto"/>
        <w:right w:val="none" w:sz="0" w:space="0" w:color="auto"/>
      </w:divBdr>
    </w:div>
    <w:div w:id="1345742177">
      <w:bodyDiv w:val="1"/>
      <w:marLeft w:val="0"/>
      <w:marRight w:val="0"/>
      <w:marTop w:val="0"/>
      <w:marBottom w:val="0"/>
      <w:divBdr>
        <w:top w:val="none" w:sz="0" w:space="0" w:color="auto"/>
        <w:left w:val="none" w:sz="0" w:space="0" w:color="auto"/>
        <w:bottom w:val="none" w:sz="0" w:space="0" w:color="auto"/>
        <w:right w:val="none" w:sz="0" w:space="0" w:color="auto"/>
      </w:divBdr>
    </w:div>
    <w:div w:id="1455782858">
      <w:bodyDiv w:val="1"/>
      <w:marLeft w:val="0"/>
      <w:marRight w:val="0"/>
      <w:marTop w:val="0"/>
      <w:marBottom w:val="0"/>
      <w:divBdr>
        <w:top w:val="none" w:sz="0" w:space="0" w:color="auto"/>
        <w:left w:val="none" w:sz="0" w:space="0" w:color="auto"/>
        <w:bottom w:val="none" w:sz="0" w:space="0" w:color="auto"/>
        <w:right w:val="none" w:sz="0" w:space="0" w:color="auto"/>
      </w:divBdr>
    </w:div>
    <w:div w:id="1504010785">
      <w:bodyDiv w:val="1"/>
      <w:marLeft w:val="0"/>
      <w:marRight w:val="0"/>
      <w:marTop w:val="0"/>
      <w:marBottom w:val="0"/>
      <w:divBdr>
        <w:top w:val="none" w:sz="0" w:space="0" w:color="auto"/>
        <w:left w:val="none" w:sz="0" w:space="0" w:color="auto"/>
        <w:bottom w:val="none" w:sz="0" w:space="0" w:color="auto"/>
        <w:right w:val="none" w:sz="0" w:space="0" w:color="auto"/>
      </w:divBdr>
    </w:div>
    <w:div w:id="1825855914">
      <w:bodyDiv w:val="1"/>
      <w:marLeft w:val="0"/>
      <w:marRight w:val="0"/>
      <w:marTop w:val="0"/>
      <w:marBottom w:val="0"/>
      <w:divBdr>
        <w:top w:val="none" w:sz="0" w:space="0" w:color="auto"/>
        <w:left w:val="none" w:sz="0" w:space="0" w:color="auto"/>
        <w:bottom w:val="none" w:sz="0" w:space="0" w:color="auto"/>
        <w:right w:val="none" w:sz="0" w:space="0" w:color="auto"/>
      </w:divBdr>
    </w:div>
    <w:div w:id="186509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1932</Words>
  <Characters>11019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8</cp:revision>
  <cp:lastPrinted>2022-11-02T09:34:00Z</cp:lastPrinted>
  <dcterms:created xsi:type="dcterms:W3CDTF">2026-04-22T09:18:00Z</dcterms:created>
  <dcterms:modified xsi:type="dcterms:W3CDTF">2026-04-22T09:20:00Z</dcterms:modified>
</cp:coreProperties>
</file>